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4E" w:rsidRDefault="00F36B4E" w:rsidP="00F36B4E">
      <w:pPr>
        <w:pStyle w:val="1"/>
      </w:pPr>
      <w:r>
        <w:fldChar w:fldCharType="begin"/>
      </w:r>
      <w:r>
        <w:instrText>HYPERLINK "garantF1://55070898.0"</w:instrText>
      </w:r>
      <w:r>
        <w:fldChar w:fldCharType="separate"/>
      </w:r>
      <w:r>
        <w:rPr>
          <w:rStyle w:val="a4"/>
        </w:rPr>
        <w:t>Приказ Министерства здравоохранения и социального развития РФ</w:t>
      </w:r>
      <w:r>
        <w:rPr>
          <w:rStyle w:val="a4"/>
        </w:rPr>
        <w:br/>
        <w:t>от 11 января 2011 г. N 1н</w:t>
      </w:r>
      <w:r>
        <w:rPr>
          <w:rStyle w:val="a4"/>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fldChar w:fldCharType="end"/>
      </w:r>
    </w:p>
    <w:p w:rsidR="00F36B4E" w:rsidRDefault="00F36B4E" w:rsidP="00F36B4E"/>
    <w:p w:rsidR="00F36B4E" w:rsidRDefault="00F36B4E" w:rsidP="00F36B4E">
      <w:proofErr w:type="gramStart"/>
      <w:r>
        <w:t xml:space="preserve">В соответствии с </w:t>
      </w:r>
      <w:hyperlink r:id="rId4" w:history="1">
        <w:r>
          <w:rPr>
            <w:rStyle w:val="a4"/>
          </w:rPr>
          <w:t>пунктом 5.2.52</w:t>
        </w:r>
      </w:hyperlink>
      <w:r>
        <w:t xml:space="preserve"> Положения о Министерстве здравоохранения и социального развития Российской Федерации, утвержденного </w:t>
      </w:r>
      <w:hyperlink r:id="rId5" w:history="1">
        <w:r>
          <w:rPr>
            <w:rStyle w:val="a4"/>
          </w:rPr>
          <w:t>Постановлением</w:t>
        </w:r>
      </w:hyperlink>
      <w:r>
        <w:t xml:space="preserve">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t xml:space="preserve"> </w:t>
      </w:r>
      <w:proofErr w:type="gramStart"/>
      <w:r>
        <w:t>N 15, ст. 1555; N 23, ст. 2713; N 42, ст. 4825; N 46, ст. 5337; N 48, ст. 5618; 2009, N 2, ст. 244; N 3, ст. 378; N 6, ст. 738; N 12, ст. 1427, 1434; N 33, ст. 4083, 4088; N 43, ст. 5064; N 45, ст. 5350;</w:t>
      </w:r>
      <w:proofErr w:type="gramEnd"/>
      <w:r>
        <w:t xml:space="preserve"> </w:t>
      </w:r>
      <w:proofErr w:type="gramStart"/>
      <w:r>
        <w:t>2010, N 4, ст. 394; N 11, ст. 1225; N 25, ст. 3167; N 26, ст. 3350; N 31, ст. 4251; N 35, ст. 4574), приказываю:</w:t>
      </w:r>
      <w:proofErr w:type="gramEnd"/>
    </w:p>
    <w:p w:rsidR="00F36B4E" w:rsidRDefault="00F36B4E" w:rsidP="00F36B4E">
      <w:bookmarkStart w:id="0" w:name="sub_1"/>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w:t>
      </w:r>
      <w:hyperlink w:anchor="sub_1000" w:history="1">
        <w:r>
          <w:rPr>
            <w:rStyle w:val="a4"/>
          </w:rPr>
          <w:t>приложению</w:t>
        </w:r>
      </w:hyperlink>
      <w:r>
        <w:t>.</w:t>
      </w:r>
    </w:p>
    <w:bookmarkEnd w:id="0"/>
    <w:p w:rsidR="00F36B4E" w:rsidRDefault="00F36B4E" w:rsidP="00F36B4E"/>
    <w:tbl>
      <w:tblPr>
        <w:tblW w:w="0" w:type="auto"/>
        <w:tblInd w:w="108" w:type="dxa"/>
        <w:tblLook w:val="0000"/>
      </w:tblPr>
      <w:tblGrid>
        <w:gridCol w:w="6262"/>
        <w:gridCol w:w="3201"/>
      </w:tblGrid>
      <w:tr w:rsidR="00F36B4E" w:rsidTr="00FF097D">
        <w:tblPrEx>
          <w:tblCellMar>
            <w:top w:w="0" w:type="dxa"/>
            <w:bottom w:w="0" w:type="dxa"/>
          </w:tblCellMar>
        </w:tblPrEx>
        <w:tc>
          <w:tcPr>
            <w:tcW w:w="6666" w:type="dxa"/>
            <w:tcBorders>
              <w:top w:val="nil"/>
              <w:left w:val="nil"/>
              <w:bottom w:val="nil"/>
              <w:right w:val="nil"/>
            </w:tcBorders>
          </w:tcPr>
          <w:p w:rsidR="00F36B4E" w:rsidRDefault="00F36B4E" w:rsidP="00FF097D">
            <w:pPr>
              <w:pStyle w:val="a7"/>
            </w:pPr>
            <w:r>
              <w:t>Министр</w:t>
            </w:r>
          </w:p>
        </w:tc>
        <w:tc>
          <w:tcPr>
            <w:tcW w:w="3333" w:type="dxa"/>
            <w:tcBorders>
              <w:top w:val="nil"/>
              <w:left w:val="nil"/>
              <w:bottom w:val="nil"/>
              <w:right w:val="nil"/>
            </w:tcBorders>
          </w:tcPr>
          <w:p w:rsidR="00F36B4E" w:rsidRDefault="00F36B4E" w:rsidP="00FF097D">
            <w:pPr>
              <w:pStyle w:val="a6"/>
              <w:jc w:val="right"/>
            </w:pPr>
            <w:r>
              <w:t>Т. Голикова</w:t>
            </w:r>
          </w:p>
        </w:tc>
      </w:tr>
    </w:tbl>
    <w:p w:rsidR="00F36B4E" w:rsidRDefault="00F36B4E" w:rsidP="00F36B4E"/>
    <w:p w:rsidR="00F36B4E" w:rsidRDefault="00F36B4E" w:rsidP="00F36B4E">
      <w:pPr>
        <w:pStyle w:val="a7"/>
      </w:pPr>
      <w:r>
        <w:t>Зарегистрировано в Минюсте РФ 23 марта 2011 г.</w:t>
      </w:r>
    </w:p>
    <w:p w:rsidR="00F36B4E" w:rsidRDefault="00F36B4E" w:rsidP="00F36B4E">
      <w:pPr>
        <w:pStyle w:val="a7"/>
      </w:pPr>
      <w:r>
        <w:t>Регистрационный N 20237</w:t>
      </w:r>
    </w:p>
    <w:p w:rsidR="00F36B4E" w:rsidRDefault="00F36B4E" w:rsidP="00F36B4E"/>
    <w:p w:rsidR="00F36B4E" w:rsidRDefault="00F36B4E" w:rsidP="00F36B4E">
      <w:pPr>
        <w:jc w:val="right"/>
      </w:pPr>
      <w:bookmarkStart w:id="1" w:name="sub_1000"/>
      <w:r>
        <w:rPr>
          <w:rStyle w:val="a3"/>
          <w:bCs/>
        </w:rPr>
        <w:t>Приложение</w:t>
      </w:r>
      <w:r>
        <w:rPr>
          <w:rStyle w:val="a3"/>
          <w:bCs/>
        </w:rPr>
        <w:br/>
        <w:t xml:space="preserve">к </w:t>
      </w:r>
      <w:hyperlink w:anchor="sub_0" w:history="1">
        <w:r>
          <w:rPr>
            <w:rStyle w:val="a4"/>
            <w:b/>
            <w:bCs/>
          </w:rPr>
          <w:t>приказу</w:t>
        </w:r>
      </w:hyperlink>
      <w:r>
        <w:rPr>
          <w:rStyle w:val="a3"/>
          <w:bCs/>
        </w:rPr>
        <w:t xml:space="preserve"> Министерства здравоохранения</w:t>
      </w:r>
      <w:r>
        <w:rPr>
          <w:rStyle w:val="a3"/>
          <w:bCs/>
        </w:rPr>
        <w:br/>
        <w:t>и социального развития РФ</w:t>
      </w:r>
      <w:r>
        <w:rPr>
          <w:rStyle w:val="a3"/>
          <w:bCs/>
        </w:rPr>
        <w:br/>
        <w:t>от 11 января 2011 г. N 1н</w:t>
      </w:r>
    </w:p>
    <w:bookmarkEnd w:id="1"/>
    <w:p w:rsidR="00F36B4E" w:rsidRDefault="00F36B4E" w:rsidP="00F36B4E"/>
    <w:p w:rsidR="00F36B4E" w:rsidRDefault="00F36B4E" w:rsidP="00F36B4E">
      <w:pPr>
        <w:pStyle w:val="1"/>
      </w:pPr>
      <w:r>
        <w:t>Единый квалификационный справочник</w:t>
      </w:r>
      <w:r>
        <w:br/>
        <w:t>должностей руководителей, специалистов и служащих</w:t>
      </w:r>
    </w:p>
    <w:p w:rsidR="00F36B4E" w:rsidRDefault="00F36B4E" w:rsidP="00F36B4E"/>
    <w:p w:rsidR="00F36B4E" w:rsidRDefault="00F36B4E" w:rsidP="00F36B4E">
      <w:pPr>
        <w:pStyle w:val="a5"/>
        <w:rPr>
          <w:color w:val="000000"/>
          <w:sz w:val="16"/>
          <w:szCs w:val="16"/>
        </w:rPr>
      </w:pPr>
      <w:bookmarkStart w:id="2" w:name="sub_1100"/>
      <w:r>
        <w:rPr>
          <w:color w:val="000000"/>
          <w:sz w:val="16"/>
          <w:szCs w:val="16"/>
        </w:rPr>
        <w:t>ГАРАНТ:</w:t>
      </w:r>
    </w:p>
    <w:bookmarkStart w:id="3" w:name="sub_492305388"/>
    <w:bookmarkEnd w:id="2"/>
    <w:p w:rsidR="00F36B4E" w:rsidRDefault="00F36B4E" w:rsidP="00F36B4E">
      <w:pPr>
        <w:pStyle w:val="a5"/>
      </w:pPr>
      <w:r>
        <w:fldChar w:fldCharType="begin"/>
      </w:r>
      <w:r>
        <w:instrText>HYPERLINK "garantF1://70460576.0"</w:instrText>
      </w:r>
      <w:r>
        <w:fldChar w:fldCharType="separate"/>
      </w:r>
      <w:r>
        <w:rPr>
          <w:rStyle w:val="a4"/>
        </w:rPr>
        <w:t>Решением</w:t>
      </w:r>
      <w:r>
        <w:fldChar w:fldCharType="end"/>
      </w:r>
      <w:r>
        <w:t xml:space="preserve"> Верховного Суда РФ от 29 ноября 2013 г. N АКПИ13-1099 настоящий раздел признан не противоречащим действующему законодательству в части квалификационных требований о наличии ученого звания, предъявляемых к руководителю (ректору, директору) образовательного учреждения высшего профессионального образования</w:t>
      </w:r>
    </w:p>
    <w:bookmarkEnd w:id="3"/>
    <w:p w:rsidR="00F36B4E" w:rsidRDefault="00F36B4E" w:rsidP="00F36B4E">
      <w:pPr>
        <w:pStyle w:val="1"/>
      </w:pPr>
      <w:r>
        <w:t>Раздел</w:t>
      </w:r>
      <w:r>
        <w:b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F36B4E" w:rsidRDefault="00F36B4E" w:rsidP="00F36B4E"/>
    <w:p w:rsidR="00F36B4E" w:rsidRDefault="00F36B4E" w:rsidP="00F36B4E">
      <w:pPr>
        <w:pStyle w:val="1"/>
      </w:pPr>
      <w:r>
        <w:t>Заведующий кафедрой</w:t>
      </w:r>
    </w:p>
    <w:p w:rsidR="00F36B4E" w:rsidRDefault="00F36B4E" w:rsidP="00F36B4E">
      <w:r>
        <w:rPr>
          <w:rStyle w:val="a3"/>
          <w:bCs/>
        </w:rPr>
        <w:t>Должностные обязанности</w:t>
      </w:r>
      <w:r>
        <w:t xml:space="preserve">. Разрабатывает стратегию развития деятельности кафедры по направлениям подготовки, укрепляет и развивает </w:t>
      </w:r>
      <w:r>
        <w:lastRenderedPageBreak/>
        <w:t xml:space="preserve">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t>за</w:t>
      </w:r>
      <w:proofErr w:type="gramEnd"/>
      <w:r>
        <w:t xml:space="preserve"> </w:t>
      </w:r>
      <w:proofErr w:type="gramStart"/>
      <w:r>
        <w:t>ознакомительной</w:t>
      </w:r>
      <w:proofErr w:type="gramEnd"/>
      <w:r>
        <w:t xml:space="preserve">,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w:t>
      </w:r>
      <w:r>
        <w:lastRenderedPageBreak/>
        <w:t>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F36B4E" w:rsidRDefault="00F36B4E" w:rsidP="00F36B4E">
      <w:r>
        <w:rPr>
          <w:rStyle w:val="a3"/>
          <w:bCs/>
        </w:rPr>
        <w:t>Должен знать</w:t>
      </w:r>
      <w: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w:t>
      </w:r>
      <w:proofErr w:type="gramStart"/>
      <w:r>
        <w:t>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w:t>
      </w:r>
      <w:proofErr w:type="gramEnd"/>
      <w:r>
        <w:t xml:space="preserve"> </w:t>
      </w:r>
      <w:proofErr w:type="gramStart"/>
      <w:r>
        <w:t xml:space="preserve">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w:t>
      </w:r>
      <w:hyperlink r:id="rId6" w:history="1">
        <w:r>
          <w:rPr>
            <w:rStyle w:val="a4"/>
          </w:rPr>
          <w:t>административного</w:t>
        </w:r>
      </w:hyperlink>
      <w:r>
        <w:t xml:space="preserve">, </w:t>
      </w:r>
      <w:hyperlink r:id="rId7" w:history="1">
        <w:r>
          <w:rPr>
            <w:rStyle w:val="a4"/>
          </w:rPr>
          <w:t>трудового законодательства</w:t>
        </w:r>
      </w:hyperlink>
      <w:r>
        <w:t>; требования к работе на персональных компьютерах, иных электронно-цифровых устройствах;</w:t>
      </w:r>
      <w:proofErr w:type="gramEnd"/>
      <w:r>
        <w:t xml:space="preserve"> правила по охране труда и пожарной безопасности.</w:t>
      </w:r>
    </w:p>
    <w:p w:rsidR="00F36B4E" w:rsidRDefault="00F36B4E" w:rsidP="00F36B4E">
      <w:r>
        <w:rPr>
          <w:rStyle w:val="a3"/>
          <w:bCs/>
        </w:rPr>
        <w:t xml:space="preserve">Требования к квалификации. </w:t>
      </w:r>
      <w:r>
        <w:t>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E20569" w:rsidRDefault="00E20569"/>
    <w:sectPr w:rsidR="00E20569" w:rsidSect="00E20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36B4E"/>
    <w:rsid w:val="00E20569"/>
    <w:rsid w:val="00F36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4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36B4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B4E"/>
    <w:rPr>
      <w:rFonts w:ascii="Arial" w:eastAsia="Times New Roman" w:hAnsi="Arial" w:cs="Arial"/>
      <w:b/>
      <w:bCs/>
      <w:color w:val="26282F"/>
      <w:sz w:val="24"/>
      <w:szCs w:val="24"/>
      <w:lang w:eastAsia="ru-RU"/>
    </w:rPr>
  </w:style>
  <w:style w:type="character" w:customStyle="1" w:styleId="a3">
    <w:name w:val="Цветовое выделение"/>
    <w:uiPriority w:val="99"/>
    <w:rsid w:val="00F36B4E"/>
    <w:rPr>
      <w:b/>
      <w:color w:val="26282F"/>
    </w:rPr>
  </w:style>
  <w:style w:type="character" w:customStyle="1" w:styleId="a4">
    <w:name w:val="Гипертекстовая ссылка"/>
    <w:basedOn w:val="a3"/>
    <w:uiPriority w:val="99"/>
    <w:rsid w:val="00F36B4E"/>
    <w:rPr>
      <w:rFonts w:cs="Times New Roman"/>
      <w:color w:val="106BBE"/>
    </w:rPr>
  </w:style>
  <w:style w:type="paragraph" w:customStyle="1" w:styleId="a5">
    <w:name w:val="Комментарий"/>
    <w:basedOn w:val="a"/>
    <w:next w:val="a"/>
    <w:uiPriority w:val="99"/>
    <w:rsid w:val="00F36B4E"/>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F36B4E"/>
    <w:pPr>
      <w:ind w:firstLine="0"/>
    </w:pPr>
  </w:style>
  <w:style w:type="paragraph" w:customStyle="1" w:styleId="a7">
    <w:name w:val="Прижатый влево"/>
    <w:basedOn w:val="a"/>
    <w:next w:val="a"/>
    <w:uiPriority w:val="99"/>
    <w:rsid w:val="00F36B4E"/>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526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7.11" TargetMode="External"/><Relationship Id="rId5" Type="http://schemas.openxmlformats.org/officeDocument/2006/relationships/hyperlink" Target="garantF1://12036004.0" TargetMode="External"/><Relationship Id="rId4" Type="http://schemas.openxmlformats.org/officeDocument/2006/relationships/hyperlink" Target="garantF1://12036004.525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2016-11-14T15:08:00Z</dcterms:created>
  <dcterms:modified xsi:type="dcterms:W3CDTF">2016-11-14T15:08:00Z</dcterms:modified>
</cp:coreProperties>
</file>