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0" w:type="pct"/>
        <w:jc w:val="center"/>
        <w:tblInd w:w="-466" w:type="dxa"/>
        <w:tblLayout w:type="fixed"/>
        <w:tblLook w:val="0000"/>
      </w:tblPr>
      <w:tblGrid>
        <w:gridCol w:w="1417"/>
        <w:gridCol w:w="8313"/>
      </w:tblGrid>
      <w:tr w:rsidR="00347983" w:rsidRPr="003B6528" w:rsidTr="00347983">
        <w:trPr>
          <w:trHeight w:val="1269"/>
          <w:jc w:val="center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983" w:rsidRDefault="00347983" w:rsidP="00347983">
            <w:pPr>
              <w:tabs>
                <w:tab w:val="left" w:pos="0"/>
              </w:tabs>
              <w:ind w:left="-341" w:right="-163" w:firstLine="142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2584" cy="802382"/>
                  <wp:effectExtent l="19050" t="0" r="866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584" cy="802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983" w:rsidRDefault="005B4064" w:rsidP="00550301">
            <w:pPr>
              <w:pStyle w:val="1"/>
              <w:ind w:hanging="142"/>
              <w:rPr>
                <w:caps/>
                <w:sz w:val="13"/>
                <w:szCs w:val="13"/>
              </w:rPr>
            </w:pPr>
            <w:r w:rsidRPr="005B4064">
              <w:rPr>
                <w:noProof/>
                <w:spacing w:val="-20"/>
                <w:sz w:val="26"/>
                <w:szCs w:val="26"/>
                <w:lang w:eastAsia="ru-RU"/>
              </w:rPr>
              <w:pict>
                <v:group id="Group 2" o:spid="_x0000_s1026" style="position:absolute;left:0;text-align:left;margin-left:-3.6pt;margin-top:7.3pt;width:490pt;height:2.65pt;z-index:251658240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">
                  <v:line id="Line 3" o:spid="_x0000_s1027" style="position:absolute;flip:y;visibility:visibl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bwsMAAADaAAAADwAAAGRycy9kb3ducmV2LnhtbESPQWvCQBSE7wX/w/IEb3Wjgt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28LDAAAA2gAAAA8AAAAAAAAAAAAA&#10;AAAAoQIAAGRycy9kb3ducmV2LnhtbFBLBQYAAAAABAAEAPkAAACRAwAAAAA=&#10;" strokeweight="1.25pt"/>
                  <v:line id="Line 4" o:spid="_x0000_s1028" style="position:absolute;flip:y;visibility:visibl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    </v:group>
              </w:pict>
            </w:r>
          </w:p>
        </w:tc>
        <w:tc>
          <w:tcPr>
            <w:tcW w:w="4272" w:type="pct"/>
            <w:tcBorders>
              <w:top w:val="nil"/>
              <w:left w:val="nil"/>
              <w:bottom w:val="nil"/>
              <w:right w:val="nil"/>
            </w:tcBorders>
          </w:tcPr>
          <w:p w:rsidR="00347983" w:rsidRPr="00347983" w:rsidRDefault="00347983" w:rsidP="00550301">
            <w:pPr>
              <w:pStyle w:val="4"/>
              <w:spacing w:after="20"/>
              <w:rPr>
                <w:rFonts w:ascii="Times New Roman" w:hAnsi="Times New Roman" w:cs="Times New Roman"/>
                <w:i w:val="0"/>
                <w:caps/>
                <w:color w:val="auto"/>
                <w:sz w:val="22"/>
                <w:szCs w:val="22"/>
              </w:rPr>
            </w:pPr>
            <w:r w:rsidRPr="00347983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347983" w:rsidRPr="00D93373" w:rsidRDefault="00347983" w:rsidP="005503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учреждениевысшего образования</w:t>
            </w:r>
          </w:p>
          <w:p w:rsidR="00347983" w:rsidRPr="008139D3" w:rsidRDefault="00347983" w:rsidP="00550301">
            <w:pPr>
              <w:jc w:val="center"/>
              <w:rPr>
                <w:b/>
                <w:bCs/>
                <w:caps/>
                <w:spacing w:val="-6"/>
              </w:rPr>
            </w:pPr>
            <w:r w:rsidRPr="008139D3">
              <w:rPr>
                <w:b/>
                <w:bCs/>
                <w:caps/>
              </w:rPr>
              <w:t>«</w:t>
            </w:r>
            <w:r w:rsidRPr="008139D3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347983" w:rsidRDefault="00347983" w:rsidP="00550301">
            <w:pPr>
              <w:jc w:val="center"/>
              <w:rPr>
                <w:b/>
                <w:bCs/>
                <w:caps/>
                <w:spacing w:val="-6"/>
              </w:rPr>
            </w:pPr>
            <w:r w:rsidRPr="008139D3">
              <w:rPr>
                <w:b/>
                <w:bCs/>
                <w:caps/>
                <w:spacing w:val="-6"/>
              </w:rPr>
              <w:t xml:space="preserve">МСха </w:t>
            </w:r>
            <w:r w:rsidRPr="008139D3">
              <w:rPr>
                <w:b/>
                <w:bCs/>
                <w:spacing w:val="-6"/>
              </w:rPr>
              <w:t>имени</w:t>
            </w:r>
            <w:r w:rsidRPr="008139D3">
              <w:rPr>
                <w:b/>
                <w:bCs/>
                <w:caps/>
                <w:spacing w:val="-6"/>
              </w:rPr>
              <w:t xml:space="preserve"> К.А. Тимирязева»</w:t>
            </w:r>
          </w:p>
          <w:p w:rsidR="00347983" w:rsidRPr="003B6528" w:rsidRDefault="00347983" w:rsidP="00550301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D93373">
              <w:rPr>
                <w:b/>
                <w:bCs/>
                <w:caps/>
                <w:sz w:val="22"/>
                <w:szCs w:val="22"/>
              </w:rPr>
              <w:t xml:space="preserve">(ФГБОУ ВО ргау - МСХА </w:t>
            </w:r>
            <w:r w:rsidRPr="00D93373">
              <w:rPr>
                <w:b/>
                <w:bCs/>
                <w:sz w:val="22"/>
                <w:szCs w:val="22"/>
              </w:rPr>
              <w:t>имени К.А. Тимирязева</w:t>
            </w:r>
            <w:r w:rsidRPr="00D93373">
              <w:rPr>
                <w:b/>
                <w:bCs/>
                <w:caps/>
                <w:sz w:val="22"/>
                <w:szCs w:val="22"/>
              </w:rPr>
              <w:t>)</w:t>
            </w:r>
            <w:r w:rsidRPr="008139D3">
              <w:rPr>
                <w:caps/>
              </w:rPr>
              <w:br/>
            </w:r>
            <w:r w:rsidRPr="003B6528">
              <w:rPr>
                <w:b/>
                <w:bCs/>
                <w:caps/>
              </w:rPr>
              <w:t xml:space="preserve"> </w:t>
            </w:r>
          </w:p>
          <w:p w:rsidR="00347983" w:rsidRPr="003B6528" w:rsidRDefault="00347983" w:rsidP="00550301">
            <w:pPr>
              <w:rPr>
                <w:sz w:val="8"/>
                <w:szCs w:val="8"/>
              </w:rPr>
            </w:pPr>
          </w:p>
        </w:tc>
      </w:tr>
    </w:tbl>
    <w:p w:rsidR="00347983" w:rsidRPr="003B6528" w:rsidRDefault="00347983" w:rsidP="00347983">
      <w:pPr>
        <w:jc w:val="center"/>
      </w:pPr>
    </w:p>
    <w:tbl>
      <w:tblPr>
        <w:tblStyle w:val="a3"/>
        <w:tblpPr w:leftFromText="180" w:rightFromText="180" w:vertAnchor="text" w:horzAnchor="margin" w:tblpY="2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4"/>
        <w:gridCol w:w="4774"/>
      </w:tblGrid>
      <w:tr w:rsidR="00985747" w:rsidTr="00985747">
        <w:tc>
          <w:tcPr>
            <w:tcW w:w="2576" w:type="pct"/>
          </w:tcPr>
          <w:p w:rsidR="00985747" w:rsidRPr="00985747" w:rsidRDefault="00985747" w:rsidP="00985747">
            <w:pPr>
              <w:rPr>
                <w:rFonts w:cs="Times New Roman"/>
                <w:sz w:val="28"/>
                <w:szCs w:val="28"/>
              </w:rPr>
            </w:pPr>
            <w:r w:rsidRPr="00985747">
              <w:rPr>
                <w:rFonts w:cs="Times New Roman"/>
                <w:sz w:val="28"/>
                <w:szCs w:val="28"/>
              </w:rPr>
              <w:t>ПРИНЯТО</w:t>
            </w:r>
          </w:p>
          <w:p w:rsidR="00985747" w:rsidRPr="00985747" w:rsidRDefault="00985747" w:rsidP="00985747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985747">
              <w:rPr>
                <w:rFonts w:cs="Times New Roman"/>
                <w:sz w:val="28"/>
                <w:szCs w:val="28"/>
              </w:rPr>
              <w:t>На Ученом совете Университета</w:t>
            </w:r>
          </w:p>
          <w:p w:rsidR="00985747" w:rsidRPr="00985747" w:rsidRDefault="00985747" w:rsidP="00985747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985747">
              <w:rPr>
                <w:rFonts w:cs="Times New Roman"/>
                <w:sz w:val="28"/>
                <w:szCs w:val="28"/>
              </w:rPr>
              <w:t>Протокол № __________</w:t>
            </w:r>
          </w:p>
          <w:p w:rsidR="00985747" w:rsidRPr="00985747" w:rsidRDefault="00985747" w:rsidP="00985747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985747">
              <w:rPr>
                <w:rFonts w:cs="Times New Roman"/>
                <w:sz w:val="28"/>
                <w:szCs w:val="28"/>
              </w:rPr>
              <w:t>«____» ______________ 2019 г.</w:t>
            </w:r>
          </w:p>
        </w:tc>
        <w:tc>
          <w:tcPr>
            <w:tcW w:w="2424" w:type="pct"/>
          </w:tcPr>
          <w:p w:rsidR="00985747" w:rsidRPr="00985747" w:rsidRDefault="00985747" w:rsidP="00985747">
            <w:pPr>
              <w:ind w:left="917"/>
              <w:rPr>
                <w:rFonts w:cs="Times New Roman"/>
                <w:sz w:val="28"/>
                <w:szCs w:val="28"/>
              </w:rPr>
            </w:pPr>
            <w:r w:rsidRPr="00985747">
              <w:rPr>
                <w:rFonts w:cs="Times New Roman"/>
                <w:sz w:val="28"/>
                <w:szCs w:val="28"/>
              </w:rPr>
              <w:t xml:space="preserve">УТВЕРЖДАЮ </w:t>
            </w:r>
          </w:p>
          <w:p w:rsidR="00985747" w:rsidRPr="00985747" w:rsidRDefault="00985747" w:rsidP="00985747">
            <w:pPr>
              <w:spacing w:line="360" w:lineRule="auto"/>
              <w:ind w:left="917"/>
              <w:rPr>
                <w:rFonts w:cs="Times New Roman"/>
                <w:sz w:val="28"/>
                <w:szCs w:val="28"/>
              </w:rPr>
            </w:pPr>
            <w:r w:rsidRPr="00985747">
              <w:rPr>
                <w:rFonts w:cs="Times New Roman"/>
                <w:sz w:val="28"/>
                <w:szCs w:val="28"/>
              </w:rPr>
              <w:t xml:space="preserve">И.о. ректора </w:t>
            </w:r>
          </w:p>
          <w:p w:rsidR="00985747" w:rsidRPr="00985747" w:rsidRDefault="00985747" w:rsidP="00985747">
            <w:pPr>
              <w:spacing w:line="360" w:lineRule="auto"/>
              <w:ind w:left="917"/>
              <w:rPr>
                <w:rFonts w:cs="Times New Roman"/>
                <w:sz w:val="28"/>
                <w:szCs w:val="28"/>
              </w:rPr>
            </w:pPr>
            <w:r w:rsidRPr="00985747">
              <w:rPr>
                <w:rFonts w:cs="Times New Roman"/>
                <w:sz w:val="28"/>
                <w:szCs w:val="28"/>
              </w:rPr>
              <w:t>______________В.П. Чайка</w:t>
            </w:r>
          </w:p>
          <w:p w:rsidR="00985747" w:rsidRPr="00985747" w:rsidRDefault="00985747" w:rsidP="00985747">
            <w:pPr>
              <w:spacing w:line="360" w:lineRule="auto"/>
              <w:ind w:left="917"/>
              <w:rPr>
                <w:rFonts w:cs="Times New Roman"/>
                <w:sz w:val="28"/>
                <w:szCs w:val="28"/>
              </w:rPr>
            </w:pPr>
            <w:r w:rsidRPr="00985747">
              <w:rPr>
                <w:rFonts w:cs="Times New Roman"/>
                <w:sz w:val="28"/>
                <w:szCs w:val="28"/>
              </w:rPr>
              <w:t>«___» ______________ 2019 г.</w:t>
            </w:r>
          </w:p>
        </w:tc>
      </w:tr>
    </w:tbl>
    <w:p w:rsidR="006A38D7" w:rsidRPr="006A38D7" w:rsidRDefault="006A38D7" w:rsidP="00347983">
      <w:pPr>
        <w:ind w:left="-284"/>
        <w:rPr>
          <w:rFonts w:cs="Times New Roman"/>
        </w:rPr>
      </w:pPr>
    </w:p>
    <w:p w:rsidR="00985747" w:rsidRDefault="00985747" w:rsidP="00985747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p w:rsidR="00985747" w:rsidRDefault="00985747" w:rsidP="00985747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Первичной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профсоюзной </w:t>
      </w:r>
    </w:p>
    <w:p w:rsidR="00985747" w:rsidRDefault="00985747" w:rsidP="00985747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организации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sz w:val="28"/>
          <w:szCs w:val="28"/>
        </w:rPr>
        <w:t>студентов</w:t>
      </w:r>
    </w:p>
    <w:p w:rsidR="00985747" w:rsidRDefault="00985747" w:rsidP="00985747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_____________________А.С. </w:t>
      </w:r>
      <w:proofErr w:type="gramStart"/>
      <w:r>
        <w:rPr>
          <w:sz w:val="28"/>
          <w:szCs w:val="28"/>
        </w:rPr>
        <w:t>Братков</w:t>
      </w:r>
      <w:proofErr w:type="gramEnd"/>
    </w:p>
    <w:p w:rsidR="00985747" w:rsidRDefault="00985747" w:rsidP="00985747">
      <w:pPr>
        <w:rPr>
          <w:sz w:val="28"/>
          <w:szCs w:val="28"/>
        </w:rPr>
      </w:pPr>
      <w:r>
        <w:rPr>
          <w:sz w:val="28"/>
          <w:szCs w:val="28"/>
        </w:rPr>
        <w:t>Протокол №________________</w:t>
      </w:r>
    </w:p>
    <w:p w:rsidR="00985747" w:rsidRDefault="00985747" w:rsidP="00985747">
      <w:pPr>
        <w:rPr>
          <w:sz w:val="28"/>
          <w:szCs w:val="28"/>
        </w:rPr>
      </w:pPr>
      <w:r>
        <w:rPr>
          <w:sz w:val="28"/>
          <w:szCs w:val="28"/>
        </w:rPr>
        <w:t>от «      »_______________2019 г.</w:t>
      </w:r>
    </w:p>
    <w:p w:rsidR="00985747" w:rsidRDefault="00985747" w:rsidP="00985747">
      <w:pPr>
        <w:rPr>
          <w:sz w:val="28"/>
          <w:szCs w:val="28"/>
        </w:rPr>
      </w:pPr>
    </w:p>
    <w:p w:rsidR="00985747" w:rsidRDefault="00985747" w:rsidP="00985747"/>
    <w:p w:rsidR="00985747" w:rsidRDefault="00985747" w:rsidP="00985747">
      <w:pPr>
        <w:rPr>
          <w:sz w:val="28"/>
          <w:szCs w:val="28"/>
        </w:rPr>
      </w:pPr>
      <w:r>
        <w:rPr>
          <w:sz w:val="28"/>
          <w:szCs w:val="28"/>
        </w:rPr>
        <w:t>И.о. председателя Объединенного</w:t>
      </w:r>
    </w:p>
    <w:p w:rsidR="00985747" w:rsidRDefault="00985747" w:rsidP="00985747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985747" w:rsidRDefault="00985747" w:rsidP="00985747">
      <w:pPr>
        <w:rPr>
          <w:sz w:val="28"/>
          <w:szCs w:val="28"/>
        </w:rPr>
      </w:pPr>
      <w:r>
        <w:rPr>
          <w:sz w:val="28"/>
          <w:szCs w:val="28"/>
        </w:rPr>
        <w:t>_____________________ И.А. Дьяконов</w:t>
      </w:r>
    </w:p>
    <w:p w:rsidR="00985747" w:rsidRDefault="00985747" w:rsidP="00985747">
      <w:pPr>
        <w:rPr>
          <w:sz w:val="28"/>
          <w:szCs w:val="28"/>
        </w:rPr>
      </w:pPr>
      <w:r>
        <w:rPr>
          <w:sz w:val="28"/>
          <w:szCs w:val="28"/>
        </w:rPr>
        <w:t>Протокол №________________</w:t>
      </w:r>
    </w:p>
    <w:p w:rsidR="00985747" w:rsidRDefault="00985747" w:rsidP="00985747">
      <w:pPr>
        <w:rPr>
          <w:sz w:val="28"/>
          <w:szCs w:val="28"/>
        </w:rPr>
      </w:pPr>
    </w:p>
    <w:p w:rsidR="00985747" w:rsidRDefault="00985747" w:rsidP="00985747">
      <w:pPr>
        <w:rPr>
          <w:sz w:val="28"/>
          <w:szCs w:val="28"/>
        </w:rPr>
      </w:pPr>
      <w:r>
        <w:rPr>
          <w:sz w:val="28"/>
          <w:szCs w:val="28"/>
        </w:rPr>
        <w:t xml:space="preserve">от «      »_______________2019 г. </w:t>
      </w:r>
    </w:p>
    <w:p w:rsidR="00985747" w:rsidRDefault="00985747" w:rsidP="009857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5747" w:rsidRDefault="00985747" w:rsidP="00985747"/>
    <w:tbl>
      <w:tblPr>
        <w:tblW w:w="0" w:type="auto"/>
        <w:tblInd w:w="108" w:type="dxa"/>
        <w:tblLook w:val="01E0"/>
      </w:tblPr>
      <w:tblGrid>
        <w:gridCol w:w="2045"/>
        <w:gridCol w:w="304"/>
        <w:gridCol w:w="777"/>
        <w:gridCol w:w="985"/>
      </w:tblGrid>
      <w:tr w:rsidR="00985747" w:rsidTr="00985747">
        <w:trPr>
          <w:gridAfter w:val="1"/>
          <w:wAfter w:w="985" w:type="dxa"/>
          <w:trHeight w:val="345"/>
        </w:trPr>
        <w:tc>
          <w:tcPr>
            <w:tcW w:w="2045" w:type="dxa"/>
          </w:tcPr>
          <w:p w:rsidR="00985747" w:rsidRDefault="00985747" w:rsidP="00550301">
            <w:r>
              <w:t>Регистрационный</w:t>
            </w:r>
          </w:p>
        </w:tc>
        <w:tc>
          <w:tcPr>
            <w:tcW w:w="1081" w:type="dxa"/>
            <w:gridSpan w:val="2"/>
          </w:tcPr>
          <w:p w:rsidR="00985747" w:rsidRDefault="00985747" w:rsidP="00550301">
            <w:r>
              <w:t>№ ____</w:t>
            </w:r>
          </w:p>
        </w:tc>
      </w:tr>
      <w:tr w:rsidR="003574CB" w:rsidRPr="00A00DC2" w:rsidTr="00B821F0">
        <w:trPr>
          <w:trHeight w:val="345"/>
        </w:trPr>
        <w:tc>
          <w:tcPr>
            <w:tcW w:w="2349" w:type="dxa"/>
            <w:gridSpan w:val="2"/>
          </w:tcPr>
          <w:p w:rsidR="003574CB" w:rsidRPr="00A00DC2" w:rsidRDefault="003574CB" w:rsidP="00550301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2"/>
          </w:tcPr>
          <w:p w:rsidR="003574CB" w:rsidRPr="00A00DC2" w:rsidRDefault="003574CB" w:rsidP="00550301">
            <w:pPr>
              <w:rPr>
                <w:sz w:val="28"/>
                <w:szCs w:val="28"/>
              </w:rPr>
            </w:pPr>
          </w:p>
        </w:tc>
      </w:tr>
    </w:tbl>
    <w:p w:rsidR="003574CB" w:rsidRDefault="003574CB" w:rsidP="003574CB">
      <w:pPr>
        <w:jc w:val="left"/>
        <w:rPr>
          <w:rFonts w:cs="Times New Roman"/>
          <w:b/>
          <w:sz w:val="28"/>
          <w:szCs w:val="28"/>
        </w:rPr>
      </w:pPr>
    </w:p>
    <w:p w:rsidR="00B37995" w:rsidRDefault="00B37995" w:rsidP="003574CB">
      <w:pPr>
        <w:jc w:val="center"/>
        <w:rPr>
          <w:rFonts w:cs="Times New Roman"/>
          <w:b/>
          <w:sz w:val="28"/>
          <w:szCs w:val="28"/>
        </w:rPr>
      </w:pPr>
    </w:p>
    <w:p w:rsidR="006A38D7" w:rsidRPr="006C2561" w:rsidRDefault="006A38D7" w:rsidP="003574CB">
      <w:pPr>
        <w:jc w:val="center"/>
        <w:rPr>
          <w:rFonts w:cs="Times New Roman"/>
          <w:b/>
          <w:sz w:val="28"/>
          <w:szCs w:val="28"/>
        </w:rPr>
      </w:pPr>
      <w:r w:rsidRPr="006C2561">
        <w:rPr>
          <w:rFonts w:cs="Times New Roman"/>
          <w:b/>
          <w:sz w:val="28"/>
          <w:szCs w:val="28"/>
        </w:rPr>
        <w:t>ПОЛОЖЕНИЕ</w:t>
      </w:r>
    </w:p>
    <w:p w:rsidR="006A38D7" w:rsidRPr="006C2561" w:rsidRDefault="006A38D7" w:rsidP="003574CB">
      <w:pPr>
        <w:rPr>
          <w:rFonts w:cs="Times New Roman"/>
          <w:sz w:val="28"/>
          <w:szCs w:val="28"/>
        </w:rPr>
      </w:pPr>
    </w:p>
    <w:p w:rsidR="000F6623" w:rsidRDefault="006A38D7" w:rsidP="003574CB">
      <w:pPr>
        <w:jc w:val="center"/>
        <w:rPr>
          <w:rFonts w:cs="Times New Roman"/>
          <w:b/>
          <w:sz w:val="28"/>
          <w:szCs w:val="28"/>
        </w:rPr>
      </w:pPr>
      <w:r w:rsidRPr="006C2561">
        <w:rPr>
          <w:rFonts w:cs="Times New Roman"/>
          <w:b/>
          <w:sz w:val="28"/>
          <w:szCs w:val="28"/>
        </w:rPr>
        <w:t xml:space="preserve">о порядке проведения учебных занятий по </w:t>
      </w:r>
      <w:r w:rsidR="0021719F" w:rsidRPr="006C2561">
        <w:rPr>
          <w:rFonts w:cs="Times New Roman"/>
          <w:b/>
          <w:sz w:val="28"/>
          <w:szCs w:val="28"/>
        </w:rPr>
        <w:t xml:space="preserve">дисциплинам (модулям) </w:t>
      </w:r>
      <w:r w:rsidR="00B821F0">
        <w:rPr>
          <w:rFonts w:cs="Times New Roman"/>
          <w:b/>
          <w:sz w:val="28"/>
          <w:szCs w:val="28"/>
        </w:rPr>
        <w:t xml:space="preserve">по </w:t>
      </w:r>
      <w:r w:rsidRPr="006C2561">
        <w:rPr>
          <w:rFonts w:cs="Times New Roman"/>
          <w:b/>
          <w:sz w:val="28"/>
          <w:szCs w:val="28"/>
        </w:rPr>
        <w:t>физической</w:t>
      </w:r>
      <w:r w:rsidR="0021719F" w:rsidRPr="006C2561">
        <w:rPr>
          <w:rFonts w:cs="Times New Roman"/>
          <w:b/>
          <w:sz w:val="28"/>
          <w:szCs w:val="28"/>
        </w:rPr>
        <w:t xml:space="preserve"> </w:t>
      </w:r>
      <w:r w:rsidRPr="006C2561">
        <w:rPr>
          <w:rFonts w:cs="Times New Roman"/>
          <w:b/>
          <w:sz w:val="28"/>
          <w:szCs w:val="28"/>
        </w:rPr>
        <w:t>культуре</w:t>
      </w:r>
      <w:r w:rsidR="000F6623">
        <w:rPr>
          <w:rFonts w:cs="Times New Roman"/>
          <w:b/>
          <w:sz w:val="28"/>
          <w:szCs w:val="28"/>
        </w:rPr>
        <w:t xml:space="preserve"> </w:t>
      </w:r>
      <w:r w:rsidR="0021719F" w:rsidRPr="006C2561">
        <w:rPr>
          <w:rFonts w:cs="Times New Roman"/>
          <w:b/>
          <w:sz w:val="28"/>
          <w:szCs w:val="28"/>
        </w:rPr>
        <w:t xml:space="preserve">и спорту в </w:t>
      </w:r>
      <w:r w:rsidR="000F6623">
        <w:rPr>
          <w:rFonts w:cs="Times New Roman"/>
          <w:b/>
          <w:sz w:val="28"/>
          <w:szCs w:val="28"/>
        </w:rPr>
        <w:t>ф</w:t>
      </w:r>
      <w:r w:rsidR="0021719F" w:rsidRPr="006C2561">
        <w:rPr>
          <w:rFonts w:cs="Times New Roman"/>
          <w:b/>
          <w:sz w:val="28"/>
          <w:szCs w:val="28"/>
        </w:rPr>
        <w:t xml:space="preserve">едеральном государственном бюджетном образовательном учреждении высшего образования </w:t>
      </w:r>
    </w:p>
    <w:p w:rsidR="000F6623" w:rsidRDefault="0021719F" w:rsidP="003574CB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6C2561">
        <w:rPr>
          <w:rFonts w:cs="Times New Roman"/>
          <w:b/>
          <w:sz w:val="28"/>
          <w:szCs w:val="28"/>
        </w:rPr>
        <w:t xml:space="preserve">«Российский государственный аграрный университет – МСХА имени </w:t>
      </w:r>
    </w:p>
    <w:p w:rsidR="006A38D7" w:rsidRPr="006C2561" w:rsidRDefault="0021719F" w:rsidP="003574CB">
      <w:pPr>
        <w:jc w:val="center"/>
        <w:rPr>
          <w:rFonts w:cs="Times New Roman"/>
          <w:b/>
          <w:sz w:val="28"/>
          <w:szCs w:val="28"/>
        </w:rPr>
      </w:pPr>
      <w:r w:rsidRPr="006C2561">
        <w:rPr>
          <w:rFonts w:cs="Times New Roman"/>
          <w:b/>
          <w:sz w:val="28"/>
          <w:szCs w:val="28"/>
        </w:rPr>
        <w:t>К.А. Тимирязева»</w:t>
      </w:r>
      <w:r w:rsidR="006A38D7" w:rsidRPr="006C2561">
        <w:rPr>
          <w:rFonts w:cs="Times New Roman"/>
          <w:b/>
          <w:sz w:val="28"/>
          <w:szCs w:val="28"/>
        </w:rPr>
        <w:t xml:space="preserve">, в том числе для инвалидов и лиц с </w:t>
      </w:r>
      <w:proofErr w:type="gramStart"/>
      <w:r w:rsidR="006A38D7" w:rsidRPr="006C2561">
        <w:rPr>
          <w:rFonts w:cs="Times New Roman"/>
          <w:b/>
          <w:sz w:val="28"/>
          <w:szCs w:val="28"/>
        </w:rPr>
        <w:t>ограниченными</w:t>
      </w:r>
      <w:proofErr w:type="gramEnd"/>
    </w:p>
    <w:p w:rsidR="006A38D7" w:rsidRPr="006C2561" w:rsidRDefault="006A38D7" w:rsidP="003574CB">
      <w:pPr>
        <w:jc w:val="center"/>
        <w:rPr>
          <w:rFonts w:cs="Times New Roman"/>
          <w:sz w:val="28"/>
          <w:szCs w:val="28"/>
        </w:rPr>
      </w:pPr>
      <w:r w:rsidRPr="006C2561">
        <w:rPr>
          <w:rFonts w:cs="Times New Roman"/>
          <w:b/>
          <w:sz w:val="28"/>
          <w:szCs w:val="28"/>
        </w:rPr>
        <w:t>возможностями здоровья</w:t>
      </w:r>
    </w:p>
    <w:p w:rsidR="006A38D7" w:rsidRPr="006C2561" w:rsidRDefault="006A38D7" w:rsidP="003574CB">
      <w:pPr>
        <w:rPr>
          <w:rFonts w:cs="Times New Roman"/>
          <w:sz w:val="28"/>
          <w:szCs w:val="28"/>
        </w:rPr>
      </w:pPr>
    </w:p>
    <w:p w:rsidR="006A38D7" w:rsidRPr="006A38D7" w:rsidRDefault="006A38D7" w:rsidP="003574CB">
      <w:pPr>
        <w:rPr>
          <w:rFonts w:cs="Times New Roman"/>
        </w:rPr>
      </w:pPr>
      <w:r w:rsidRPr="006A38D7">
        <w:rPr>
          <w:rFonts w:cs="Times New Roman"/>
        </w:rPr>
        <w:t xml:space="preserve">  </w:t>
      </w:r>
    </w:p>
    <w:p w:rsidR="006A38D7" w:rsidRPr="006C2561" w:rsidRDefault="006C2561" w:rsidP="003574CB">
      <w:pPr>
        <w:pStyle w:val="a4"/>
        <w:numPr>
          <w:ilvl w:val="0"/>
          <w:numId w:val="7"/>
        </w:numPr>
        <w:jc w:val="center"/>
        <w:rPr>
          <w:rFonts w:cs="Times New Roman"/>
          <w:b/>
          <w:sz w:val="28"/>
        </w:rPr>
      </w:pPr>
      <w:r w:rsidRPr="006C2561">
        <w:rPr>
          <w:rFonts w:cs="Times New Roman"/>
          <w:b/>
          <w:sz w:val="28"/>
        </w:rPr>
        <w:t>Общие положения</w:t>
      </w:r>
    </w:p>
    <w:p w:rsidR="006A38D7" w:rsidRDefault="006A38D7" w:rsidP="003574CB">
      <w:pPr>
        <w:ind w:firstLine="567"/>
        <w:rPr>
          <w:rFonts w:cs="Times New Roman"/>
          <w:sz w:val="28"/>
        </w:rPr>
      </w:pPr>
    </w:p>
    <w:p w:rsidR="006A38D7" w:rsidRDefault="006A38D7" w:rsidP="003574CB">
      <w:pPr>
        <w:ind w:firstLine="567"/>
        <w:rPr>
          <w:rFonts w:cs="Times New Roman"/>
          <w:sz w:val="28"/>
          <w:szCs w:val="28"/>
        </w:rPr>
      </w:pPr>
      <w:r w:rsidRPr="006A38D7">
        <w:rPr>
          <w:rFonts w:cs="Times New Roman"/>
          <w:sz w:val="28"/>
          <w:szCs w:val="28"/>
        </w:rPr>
        <w:t xml:space="preserve">1.1. </w:t>
      </w:r>
      <w:proofErr w:type="gramStart"/>
      <w:r w:rsidRPr="006A38D7">
        <w:rPr>
          <w:sz w:val="28"/>
          <w:szCs w:val="28"/>
        </w:rPr>
        <w:t>Настоящее Положение о порядке проведения учебных занятий по</w:t>
      </w:r>
      <w:r w:rsidR="003B2B12">
        <w:rPr>
          <w:sz w:val="28"/>
          <w:szCs w:val="28"/>
        </w:rPr>
        <w:t xml:space="preserve"> дисциплинам (модулям) по</w:t>
      </w:r>
      <w:r w:rsidRPr="006A38D7">
        <w:rPr>
          <w:sz w:val="28"/>
          <w:szCs w:val="28"/>
        </w:rPr>
        <w:t xml:space="preserve"> физической культуре</w:t>
      </w:r>
      <w:r w:rsidR="008F0DA4" w:rsidRPr="008F0DA4">
        <w:rPr>
          <w:sz w:val="28"/>
          <w:szCs w:val="28"/>
        </w:rPr>
        <w:t xml:space="preserve"> </w:t>
      </w:r>
      <w:r w:rsidR="008F0DA4">
        <w:rPr>
          <w:sz w:val="28"/>
          <w:szCs w:val="28"/>
        </w:rPr>
        <w:t>и спорту</w:t>
      </w:r>
      <w:r w:rsidRPr="006A38D7">
        <w:rPr>
          <w:sz w:val="28"/>
          <w:szCs w:val="28"/>
        </w:rPr>
        <w:t xml:space="preserve">, в том числе для </w:t>
      </w:r>
      <w:r w:rsidRPr="006A38D7">
        <w:rPr>
          <w:sz w:val="28"/>
          <w:szCs w:val="28"/>
        </w:rPr>
        <w:lastRenderedPageBreak/>
        <w:t xml:space="preserve">инвалидов и лиц с ограниченными возможностями здоровья (далее – Положение) </w:t>
      </w:r>
      <w:r w:rsidR="006C2561" w:rsidRPr="003B2B12">
        <w:rPr>
          <w:rFonts w:cs="Times New Roman"/>
          <w:sz w:val="28"/>
          <w:szCs w:val="28"/>
        </w:rPr>
        <w:t xml:space="preserve">в </w:t>
      </w:r>
      <w:r w:rsidR="003B2B12" w:rsidRPr="003B2B12">
        <w:rPr>
          <w:rFonts w:cs="Times New Roman"/>
          <w:sz w:val="28"/>
          <w:szCs w:val="28"/>
        </w:rPr>
        <w:t>ф</w:t>
      </w:r>
      <w:r w:rsidR="006C2561" w:rsidRPr="003B2B12">
        <w:rPr>
          <w:rFonts w:cs="Times New Roman"/>
          <w:sz w:val="28"/>
          <w:szCs w:val="28"/>
        </w:rPr>
        <w:t>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</w:t>
      </w:r>
      <w:r w:rsidR="006C2561">
        <w:rPr>
          <w:rFonts w:cs="Times New Roman"/>
          <w:b/>
          <w:sz w:val="28"/>
          <w:szCs w:val="28"/>
        </w:rPr>
        <w:t xml:space="preserve"> </w:t>
      </w:r>
      <w:r w:rsidRPr="006A38D7">
        <w:rPr>
          <w:sz w:val="28"/>
          <w:szCs w:val="28"/>
        </w:rPr>
        <w:t xml:space="preserve">(далее – </w:t>
      </w:r>
      <w:r w:rsidR="006C2561">
        <w:rPr>
          <w:sz w:val="28"/>
          <w:szCs w:val="28"/>
        </w:rPr>
        <w:t>Университет)</w:t>
      </w:r>
      <w:r w:rsidRPr="006A38D7">
        <w:rPr>
          <w:sz w:val="28"/>
          <w:szCs w:val="28"/>
        </w:rPr>
        <w:t>, определяет организацию учебного процесса по дисциплин</w:t>
      </w:r>
      <w:r w:rsidR="006C2561">
        <w:rPr>
          <w:sz w:val="28"/>
          <w:szCs w:val="28"/>
        </w:rPr>
        <w:t>ам</w:t>
      </w:r>
      <w:r w:rsidRPr="006A38D7">
        <w:rPr>
          <w:sz w:val="28"/>
          <w:szCs w:val="28"/>
        </w:rPr>
        <w:t xml:space="preserve"> «Физическая культура</w:t>
      </w:r>
      <w:r w:rsidR="006C2561">
        <w:rPr>
          <w:sz w:val="28"/>
          <w:szCs w:val="28"/>
        </w:rPr>
        <w:t xml:space="preserve"> и спорт</w:t>
      </w:r>
      <w:r w:rsidRPr="006A38D7">
        <w:rPr>
          <w:sz w:val="28"/>
          <w:szCs w:val="28"/>
        </w:rPr>
        <w:t>»,</w:t>
      </w:r>
      <w:r w:rsidR="006C2561">
        <w:rPr>
          <w:sz w:val="28"/>
          <w:szCs w:val="28"/>
        </w:rPr>
        <w:t xml:space="preserve"> «Базовая физическая культура</w:t>
      </w:r>
      <w:proofErr w:type="gramEnd"/>
      <w:r w:rsidR="006C2561">
        <w:rPr>
          <w:sz w:val="28"/>
          <w:szCs w:val="28"/>
        </w:rPr>
        <w:t>», «Базовые виды спорта»,</w:t>
      </w:r>
      <w:r w:rsidRPr="006A38D7">
        <w:rPr>
          <w:sz w:val="28"/>
          <w:szCs w:val="28"/>
        </w:rPr>
        <w:t xml:space="preserve"> в том числе для инвалидов и лиц с ограниченными возможностями здоровья.</w:t>
      </w:r>
    </w:p>
    <w:p w:rsidR="006A38D7" w:rsidRDefault="006A38D7" w:rsidP="003574CB">
      <w:pPr>
        <w:ind w:firstLine="567"/>
        <w:rPr>
          <w:sz w:val="28"/>
          <w:szCs w:val="28"/>
        </w:rPr>
      </w:pPr>
      <w:r w:rsidRPr="006A38D7">
        <w:rPr>
          <w:sz w:val="28"/>
          <w:szCs w:val="28"/>
        </w:rPr>
        <w:t xml:space="preserve">1.2. </w:t>
      </w:r>
      <w:proofErr w:type="gramStart"/>
      <w:r w:rsidRPr="006A38D7">
        <w:rPr>
          <w:sz w:val="28"/>
          <w:szCs w:val="28"/>
        </w:rPr>
        <w:t xml:space="preserve">Требования настоящего Положения обязательны как для профессорско-преподавательского состава </w:t>
      </w:r>
      <w:r w:rsidR="006C2561">
        <w:rPr>
          <w:sz w:val="28"/>
          <w:szCs w:val="28"/>
        </w:rPr>
        <w:t>Университета</w:t>
      </w:r>
      <w:r w:rsidRPr="006A38D7">
        <w:rPr>
          <w:sz w:val="28"/>
          <w:szCs w:val="28"/>
        </w:rPr>
        <w:t xml:space="preserve">, обеспечивающего </w:t>
      </w:r>
      <w:r w:rsidR="006C2561">
        <w:rPr>
          <w:sz w:val="28"/>
          <w:szCs w:val="28"/>
        </w:rPr>
        <w:t>реализацию дисциплин</w:t>
      </w:r>
      <w:r w:rsidRPr="006A38D7">
        <w:rPr>
          <w:sz w:val="28"/>
          <w:szCs w:val="28"/>
        </w:rPr>
        <w:t xml:space="preserve"> «Физическая культура</w:t>
      </w:r>
      <w:r w:rsidR="003B2B12">
        <w:rPr>
          <w:sz w:val="28"/>
          <w:szCs w:val="28"/>
        </w:rPr>
        <w:t xml:space="preserve"> и спорт</w:t>
      </w:r>
      <w:r w:rsidRPr="006A38D7">
        <w:rPr>
          <w:sz w:val="28"/>
          <w:szCs w:val="28"/>
        </w:rPr>
        <w:t xml:space="preserve">», </w:t>
      </w:r>
      <w:r w:rsidR="006C2561">
        <w:rPr>
          <w:sz w:val="28"/>
          <w:szCs w:val="28"/>
        </w:rPr>
        <w:t>«Базовая физическая культура», «Базовые виды спорта»</w:t>
      </w:r>
      <w:r w:rsidR="003B2B12">
        <w:rPr>
          <w:sz w:val="28"/>
          <w:szCs w:val="28"/>
        </w:rPr>
        <w:t>,</w:t>
      </w:r>
      <w:r w:rsidR="006C2561"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 xml:space="preserve">так и для обучающихся </w:t>
      </w:r>
      <w:r w:rsidR="006C2561">
        <w:rPr>
          <w:sz w:val="28"/>
          <w:szCs w:val="28"/>
        </w:rPr>
        <w:t>Университета</w:t>
      </w:r>
      <w:r w:rsidR="00673ECB">
        <w:rPr>
          <w:sz w:val="28"/>
          <w:szCs w:val="28"/>
        </w:rPr>
        <w:t>, осваивающих образовательные программы по очной, очно-заочной и заочной формам обучения</w:t>
      </w:r>
      <w:r w:rsidRPr="006A38D7">
        <w:rPr>
          <w:sz w:val="28"/>
          <w:szCs w:val="28"/>
        </w:rPr>
        <w:t>.</w:t>
      </w:r>
      <w:proofErr w:type="gramEnd"/>
    </w:p>
    <w:p w:rsidR="006A38D7" w:rsidRPr="006A38D7" w:rsidRDefault="00673ECB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1.3. П</w:t>
      </w:r>
      <w:r w:rsidR="006A38D7">
        <w:rPr>
          <w:sz w:val="28"/>
          <w:szCs w:val="28"/>
        </w:rPr>
        <w:t>ри</w:t>
      </w:r>
      <w:r w:rsidR="006A38D7" w:rsidRPr="006A38D7">
        <w:rPr>
          <w:sz w:val="28"/>
          <w:szCs w:val="28"/>
        </w:rPr>
        <w:t xml:space="preserve"> разработке данного Положения использованы следующие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нормативные правовые акты:</w:t>
      </w:r>
    </w:p>
    <w:p w:rsidR="006A38D7" w:rsidRP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>Федеральный закон от 29.12.2012 г. № 273-ФЗ «Об образовании в Российской Федерации»;</w:t>
      </w:r>
    </w:p>
    <w:p w:rsidR="006A38D7" w:rsidRP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>Федеральный закон от 24.11.1995 г. № 181-ФЗ «О социальной защите инвалидов в Российской Федерации;</w:t>
      </w:r>
    </w:p>
    <w:p w:rsid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>Федеральный закон от 03.05.2012 г. № 46-ФЗ «О ратификации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Конвенции о правах инвалидов»;</w:t>
      </w:r>
    </w:p>
    <w:p w:rsidR="00FB4B76" w:rsidRPr="006A38D7" w:rsidRDefault="00FB4B76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 xml:space="preserve">от 04.12.2007 № 329-ФЗ «О физической культуре и спорте в Российской Федерации»; </w:t>
      </w:r>
    </w:p>
    <w:p w:rsidR="006A38D7" w:rsidRPr="00FB4B76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FB4B76">
        <w:rPr>
          <w:sz w:val="28"/>
          <w:szCs w:val="28"/>
        </w:rPr>
        <w:t xml:space="preserve">приказ </w:t>
      </w:r>
      <w:proofErr w:type="spellStart"/>
      <w:r w:rsidRPr="00FB4B76">
        <w:rPr>
          <w:sz w:val="28"/>
          <w:szCs w:val="28"/>
        </w:rPr>
        <w:t>Минобрнауки</w:t>
      </w:r>
      <w:proofErr w:type="spellEnd"/>
      <w:r w:rsidRPr="00FB4B76">
        <w:rPr>
          <w:sz w:val="28"/>
          <w:szCs w:val="28"/>
        </w:rPr>
        <w:t xml:space="preserve"> России от 05.04.2017 г. № 301 «Об утверждении Порядка организации и осуществления образовательной деятельности по образовательным программам высшего образования — программам бакалавриата, программам специалитета, программам магистратуры»;</w:t>
      </w:r>
    </w:p>
    <w:p w:rsidR="00213144" w:rsidRPr="00213144" w:rsidRDefault="00213144" w:rsidP="003574CB">
      <w:pPr>
        <w:pStyle w:val="a4"/>
        <w:numPr>
          <w:ilvl w:val="0"/>
          <w:numId w:val="1"/>
        </w:numPr>
        <w:rPr>
          <w:sz w:val="28"/>
          <w:szCs w:val="28"/>
          <w:u w:val="single"/>
        </w:rPr>
      </w:pPr>
      <w:r w:rsidRPr="008B4691">
        <w:rPr>
          <w:rFonts w:eastAsia="Calibri"/>
          <w:sz w:val="28"/>
          <w:szCs w:val="28"/>
        </w:rPr>
        <w:t>Поряд</w:t>
      </w:r>
      <w:r w:rsidR="00FB4B76">
        <w:rPr>
          <w:rFonts w:eastAsia="Calibri"/>
          <w:sz w:val="28"/>
          <w:szCs w:val="28"/>
        </w:rPr>
        <w:t>ок</w:t>
      </w:r>
      <w:r w:rsidRPr="008B4691">
        <w:rPr>
          <w:rFonts w:eastAsia="Calibri"/>
          <w:sz w:val="28"/>
          <w:szCs w:val="28"/>
        </w:rPr>
        <w:t xml:space="preserve"> 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утвержденным Приказом </w:t>
      </w:r>
      <w:proofErr w:type="spellStart"/>
      <w:r w:rsidRPr="008B4691">
        <w:rPr>
          <w:rFonts w:eastAsia="Calibri"/>
          <w:sz w:val="28"/>
          <w:szCs w:val="28"/>
        </w:rPr>
        <w:t>Минобрнауки</w:t>
      </w:r>
      <w:proofErr w:type="spellEnd"/>
      <w:r w:rsidRPr="008B4691">
        <w:rPr>
          <w:rFonts w:eastAsia="Calibri"/>
          <w:sz w:val="28"/>
          <w:szCs w:val="28"/>
        </w:rPr>
        <w:t xml:space="preserve"> России от 09.11.2015 № 1309</w:t>
      </w:r>
      <w:r w:rsidR="00FB4B76">
        <w:rPr>
          <w:rFonts w:eastAsia="Calibri"/>
          <w:sz w:val="28"/>
          <w:szCs w:val="28"/>
        </w:rPr>
        <w:t>;</w:t>
      </w:r>
    </w:p>
    <w:p w:rsidR="00213144" w:rsidRPr="00213144" w:rsidRDefault="00213144" w:rsidP="003574CB">
      <w:pPr>
        <w:pStyle w:val="a4"/>
        <w:numPr>
          <w:ilvl w:val="0"/>
          <w:numId w:val="1"/>
        </w:numPr>
        <w:rPr>
          <w:sz w:val="28"/>
          <w:szCs w:val="28"/>
          <w:u w:val="single"/>
        </w:rPr>
      </w:pPr>
      <w:r w:rsidRPr="008B4691">
        <w:rPr>
          <w:sz w:val="28"/>
          <w:szCs w:val="28"/>
          <w:shd w:val="clear" w:color="auto" w:fill="FFFFFF"/>
        </w:rPr>
        <w:t xml:space="preserve">План мероприятий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образования, утвержденным Приказом </w:t>
      </w:r>
      <w:proofErr w:type="spellStart"/>
      <w:r w:rsidRPr="008B4691">
        <w:rPr>
          <w:sz w:val="28"/>
          <w:szCs w:val="28"/>
          <w:shd w:val="clear" w:color="auto" w:fill="FFFFFF"/>
        </w:rPr>
        <w:t>Минобрнауки</w:t>
      </w:r>
      <w:proofErr w:type="spellEnd"/>
      <w:r w:rsidRPr="008B4691">
        <w:rPr>
          <w:sz w:val="28"/>
          <w:szCs w:val="28"/>
          <w:shd w:val="clear" w:color="auto" w:fill="FFFFFF"/>
        </w:rPr>
        <w:t xml:space="preserve"> России от 02.12.2015 № 1399</w:t>
      </w:r>
      <w:r w:rsidR="00FB4B76">
        <w:rPr>
          <w:sz w:val="28"/>
          <w:szCs w:val="28"/>
          <w:shd w:val="clear" w:color="auto" w:fill="FFFFFF"/>
        </w:rPr>
        <w:t>;</w:t>
      </w:r>
      <w:r w:rsidRPr="00490EB6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213144" w:rsidRPr="00B540BB" w:rsidRDefault="00213144" w:rsidP="003574CB">
      <w:pPr>
        <w:pStyle w:val="a4"/>
        <w:numPr>
          <w:ilvl w:val="0"/>
          <w:numId w:val="1"/>
        </w:numPr>
        <w:rPr>
          <w:sz w:val="28"/>
          <w:szCs w:val="28"/>
          <w:u w:val="single"/>
        </w:rPr>
      </w:pPr>
      <w:r w:rsidRPr="00DD0D43">
        <w:rPr>
          <w:rFonts w:eastAsia="Calibri"/>
          <w:sz w:val="28"/>
          <w:szCs w:val="28"/>
        </w:rPr>
        <w:t>Методически</w:t>
      </w:r>
      <w:r w:rsidR="00FB4B76">
        <w:rPr>
          <w:rFonts w:eastAsia="Calibri"/>
          <w:sz w:val="28"/>
          <w:szCs w:val="28"/>
        </w:rPr>
        <w:t>е</w:t>
      </w:r>
      <w:r w:rsidRPr="00DD0D43">
        <w:rPr>
          <w:rFonts w:eastAsia="Calibri"/>
          <w:sz w:val="28"/>
          <w:szCs w:val="28"/>
        </w:rPr>
        <w:t xml:space="preserve"> рекомендаци</w:t>
      </w:r>
      <w:r>
        <w:rPr>
          <w:rFonts w:eastAsia="Calibri"/>
          <w:sz w:val="28"/>
          <w:szCs w:val="28"/>
        </w:rPr>
        <w:t>и</w:t>
      </w:r>
      <w:r w:rsidRPr="00DD0D43">
        <w:rPr>
          <w:rFonts w:eastAsia="Calibri"/>
          <w:sz w:val="28"/>
          <w:szCs w:val="28"/>
        </w:rPr>
        <w:t xml:space="preserve"> </w:t>
      </w:r>
      <w:proofErr w:type="spellStart"/>
      <w:r w:rsidRPr="00FB4B76">
        <w:rPr>
          <w:rStyle w:val="ad"/>
          <w:b w:val="0"/>
          <w:sz w:val="28"/>
          <w:szCs w:val="28"/>
        </w:rPr>
        <w:t>Минобрнауки</w:t>
      </w:r>
      <w:proofErr w:type="spellEnd"/>
      <w:r w:rsidRPr="00FB4B76">
        <w:rPr>
          <w:rFonts w:eastAsia="Calibri"/>
          <w:sz w:val="32"/>
          <w:szCs w:val="28"/>
        </w:rPr>
        <w:t xml:space="preserve"> </w:t>
      </w:r>
      <w:r w:rsidRPr="00DD0D43">
        <w:rPr>
          <w:rFonts w:eastAsia="Calibri"/>
          <w:sz w:val="28"/>
          <w:szCs w:val="28"/>
        </w:rPr>
        <w:t>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>
        <w:rPr>
          <w:rFonts w:eastAsia="Calibri"/>
          <w:sz w:val="28"/>
          <w:szCs w:val="28"/>
        </w:rPr>
        <w:t xml:space="preserve">, утвержденными </w:t>
      </w:r>
      <w:r>
        <w:rPr>
          <w:sz w:val="28"/>
          <w:szCs w:val="28"/>
        </w:rPr>
        <w:t>п</w:t>
      </w:r>
      <w:r w:rsidRPr="00490EB6">
        <w:rPr>
          <w:sz w:val="28"/>
          <w:szCs w:val="28"/>
        </w:rPr>
        <w:t>исьмо</w:t>
      </w:r>
      <w:r>
        <w:rPr>
          <w:sz w:val="28"/>
          <w:szCs w:val="28"/>
        </w:rPr>
        <w:t>м</w:t>
      </w:r>
      <w:r w:rsidRPr="00490EB6">
        <w:rPr>
          <w:sz w:val="28"/>
          <w:szCs w:val="28"/>
        </w:rPr>
        <w:t xml:space="preserve"> </w:t>
      </w:r>
      <w:proofErr w:type="spellStart"/>
      <w:r w:rsidRPr="00490EB6">
        <w:rPr>
          <w:sz w:val="28"/>
          <w:szCs w:val="28"/>
        </w:rPr>
        <w:t>Минобрнауки</w:t>
      </w:r>
      <w:proofErr w:type="spellEnd"/>
      <w:r w:rsidRPr="00490EB6">
        <w:rPr>
          <w:sz w:val="28"/>
          <w:szCs w:val="28"/>
        </w:rPr>
        <w:t xml:space="preserve"> России</w:t>
      </w:r>
      <w:r w:rsidRPr="00DD0D4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</w:t>
      </w:r>
      <w:r w:rsidRPr="00DD0D43">
        <w:rPr>
          <w:rFonts w:eastAsia="Calibri"/>
          <w:sz w:val="28"/>
          <w:szCs w:val="28"/>
        </w:rPr>
        <w:t>08.04.2014</w:t>
      </w:r>
      <w:r>
        <w:rPr>
          <w:rFonts w:eastAsia="Calibri"/>
          <w:sz w:val="28"/>
          <w:szCs w:val="28"/>
        </w:rPr>
        <w:t xml:space="preserve"> г. </w:t>
      </w:r>
      <w:r w:rsidRPr="00DD0D43">
        <w:rPr>
          <w:rFonts w:eastAsia="Calibri"/>
          <w:sz w:val="28"/>
          <w:szCs w:val="28"/>
        </w:rPr>
        <w:t>№ 44/05вн</w:t>
      </w:r>
      <w:r w:rsidR="00FB4B76">
        <w:rPr>
          <w:sz w:val="28"/>
          <w:szCs w:val="28"/>
        </w:rPr>
        <w:t>;</w:t>
      </w:r>
    </w:p>
    <w:p w:rsidR="00B540BB" w:rsidRPr="00FB4B76" w:rsidRDefault="00B540BB" w:rsidP="003574CB">
      <w:pPr>
        <w:pStyle w:val="a4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Приказом </w:t>
      </w:r>
      <w:r w:rsidR="00550301">
        <w:rPr>
          <w:sz w:val="28"/>
          <w:szCs w:val="28"/>
        </w:rPr>
        <w:t>Минобразования</w:t>
      </w:r>
      <w:r>
        <w:rPr>
          <w:sz w:val="28"/>
          <w:szCs w:val="28"/>
        </w:rPr>
        <w:t xml:space="preserve"> России от 01.12.1999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213144" w:rsidRPr="00FB4B76" w:rsidRDefault="00550301" w:rsidP="003574CB">
      <w:pPr>
        <w:pStyle w:val="a4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proofErr w:type="gramStart"/>
      <w:r w:rsidR="00213144" w:rsidRPr="00FB4B76">
        <w:rPr>
          <w:sz w:val="28"/>
          <w:szCs w:val="28"/>
        </w:rPr>
        <w:t>Письм</w:t>
      </w:r>
      <w:r w:rsidR="00FB4B76" w:rsidRPr="00FB4B76">
        <w:rPr>
          <w:sz w:val="28"/>
          <w:szCs w:val="28"/>
        </w:rPr>
        <w:t>о</w:t>
      </w:r>
      <w:r w:rsidR="00213144" w:rsidRPr="00FB4B76">
        <w:rPr>
          <w:sz w:val="28"/>
          <w:szCs w:val="28"/>
        </w:rPr>
        <w:t xml:space="preserve"> </w:t>
      </w:r>
      <w:proofErr w:type="spellStart"/>
      <w:r w:rsidR="00213144" w:rsidRPr="00FB4B76">
        <w:rPr>
          <w:sz w:val="28"/>
          <w:szCs w:val="28"/>
        </w:rPr>
        <w:t>Минобрнауки</w:t>
      </w:r>
      <w:proofErr w:type="spellEnd"/>
      <w:r w:rsidR="00213144" w:rsidRPr="00FB4B76">
        <w:rPr>
          <w:sz w:val="28"/>
          <w:szCs w:val="28"/>
        </w:rPr>
        <w:t xml:space="preserve"> России</w:t>
      </w:r>
      <w:r w:rsidR="00213144" w:rsidRPr="00FB4B76">
        <w:rPr>
          <w:rFonts w:eastAsia="Calibri"/>
          <w:sz w:val="28"/>
          <w:szCs w:val="28"/>
        </w:rPr>
        <w:t xml:space="preserve"> о</w:t>
      </w:r>
      <w:r w:rsidR="00213144" w:rsidRPr="00FB4B76">
        <w:rPr>
          <w:sz w:val="28"/>
          <w:szCs w:val="28"/>
        </w:rPr>
        <w:t xml:space="preserve">т 12.02.2016 № ВК-270/07 «Об обеспечении условий доступности для инвалидов объектов и услуг в сфере образования» (вместе с «Разъяснениями по вопросам исполнения приказов </w:t>
      </w:r>
      <w:r w:rsidR="00213144" w:rsidRPr="00FB4B76">
        <w:rPr>
          <w:sz w:val="28"/>
          <w:szCs w:val="28"/>
        </w:rPr>
        <w:lastRenderedPageBreak/>
        <w:t>Министерства образования и науки Российской Федерации»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</w:t>
      </w:r>
      <w:proofErr w:type="gramEnd"/>
      <w:r w:rsidR="00213144" w:rsidRPr="00FB4B76">
        <w:rPr>
          <w:sz w:val="28"/>
          <w:szCs w:val="28"/>
        </w:rPr>
        <w:t xml:space="preserve"> помощи»)</w:t>
      </w:r>
      <w:r w:rsidR="00FB4B76" w:rsidRPr="00FB4B76">
        <w:rPr>
          <w:sz w:val="28"/>
          <w:szCs w:val="28"/>
        </w:rPr>
        <w:t>;</w:t>
      </w:r>
    </w:p>
    <w:p w:rsidR="0090686B" w:rsidRPr="0090686B" w:rsidRDefault="0090686B" w:rsidP="0090686B">
      <w:pPr>
        <w:pStyle w:val="a4"/>
        <w:numPr>
          <w:ilvl w:val="0"/>
          <w:numId w:val="1"/>
        </w:numPr>
        <w:rPr>
          <w:sz w:val="28"/>
          <w:szCs w:val="28"/>
          <w:u w:val="single"/>
        </w:rPr>
      </w:pPr>
      <w:r w:rsidRPr="0090686B">
        <w:rPr>
          <w:bCs/>
          <w:sz w:val="28"/>
          <w:szCs w:val="28"/>
        </w:rPr>
        <w:t xml:space="preserve">Закон города Москвы «Об образовании лиц с ограниченными возможностями здоровья в городе Москве» </w:t>
      </w:r>
      <w:r w:rsidRPr="0090686B">
        <w:rPr>
          <w:sz w:val="28"/>
          <w:szCs w:val="28"/>
        </w:rPr>
        <w:t>от 28.04.2010 г. №16;</w:t>
      </w:r>
    </w:p>
    <w:p w:rsidR="006A38D7" w:rsidRP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>федеральные государственные образовательные стандарты высшего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образования по специальностям (направлениям подготовки), реализуемым в</w:t>
      </w:r>
      <w:r>
        <w:rPr>
          <w:sz w:val="28"/>
          <w:szCs w:val="28"/>
        </w:rPr>
        <w:t xml:space="preserve"> </w:t>
      </w:r>
      <w:r w:rsidR="00213144">
        <w:rPr>
          <w:sz w:val="28"/>
          <w:szCs w:val="28"/>
        </w:rPr>
        <w:t>Университете</w:t>
      </w:r>
      <w:r w:rsidRPr="006A38D7">
        <w:rPr>
          <w:sz w:val="28"/>
          <w:szCs w:val="28"/>
        </w:rPr>
        <w:t>;</w:t>
      </w:r>
    </w:p>
    <w:p w:rsidR="006A38D7" w:rsidRP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Устав ФГБОУ ВО </w:t>
      </w:r>
      <w:r w:rsidR="00673ECB">
        <w:rPr>
          <w:sz w:val="28"/>
          <w:szCs w:val="28"/>
        </w:rPr>
        <w:t>РГАУ-МСХА</w:t>
      </w:r>
      <w:r w:rsidRPr="006A38D7">
        <w:rPr>
          <w:sz w:val="28"/>
          <w:szCs w:val="28"/>
        </w:rPr>
        <w:t xml:space="preserve"> имени К.</w:t>
      </w:r>
      <w:r w:rsidR="00673ECB">
        <w:rPr>
          <w:sz w:val="28"/>
          <w:szCs w:val="28"/>
        </w:rPr>
        <w:t>А</w:t>
      </w:r>
      <w:r w:rsidRPr="006A38D7">
        <w:rPr>
          <w:sz w:val="28"/>
          <w:szCs w:val="28"/>
        </w:rPr>
        <w:t xml:space="preserve">. </w:t>
      </w:r>
      <w:r w:rsidR="00673ECB">
        <w:rPr>
          <w:sz w:val="28"/>
          <w:szCs w:val="28"/>
        </w:rPr>
        <w:t>Тимирязева</w:t>
      </w:r>
      <w:r w:rsidRPr="006A38D7">
        <w:rPr>
          <w:sz w:val="28"/>
          <w:szCs w:val="28"/>
        </w:rPr>
        <w:t>;</w:t>
      </w:r>
    </w:p>
    <w:p w:rsidR="006A38D7" w:rsidRP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локальные нормативные акты, регламентирующие организацию </w:t>
      </w:r>
      <w:r>
        <w:rPr>
          <w:sz w:val="28"/>
          <w:szCs w:val="28"/>
        </w:rPr>
        <w:t xml:space="preserve">и </w:t>
      </w:r>
      <w:r w:rsidRPr="006A38D7">
        <w:rPr>
          <w:sz w:val="28"/>
          <w:szCs w:val="28"/>
        </w:rPr>
        <w:t xml:space="preserve">обеспечение учебного процесса в </w:t>
      </w:r>
      <w:r w:rsidR="00673ECB">
        <w:rPr>
          <w:sz w:val="28"/>
          <w:szCs w:val="28"/>
        </w:rPr>
        <w:t>Университете</w:t>
      </w:r>
      <w:r w:rsidRPr="006A38D7">
        <w:rPr>
          <w:sz w:val="28"/>
          <w:szCs w:val="28"/>
        </w:rPr>
        <w:t>.</w:t>
      </w:r>
    </w:p>
    <w:p w:rsidR="003F5331" w:rsidRDefault="003F5331" w:rsidP="003574CB">
      <w:pPr>
        <w:pStyle w:val="1"/>
        <w:rPr>
          <w:rFonts w:cs="Times New Roman"/>
          <w:szCs w:val="28"/>
        </w:rPr>
      </w:pPr>
      <w:bookmarkStart w:id="1" w:name="_Toc1035522"/>
    </w:p>
    <w:p w:rsidR="006A38D7" w:rsidRPr="006A38D7" w:rsidRDefault="003F5331" w:rsidP="003574CB">
      <w:pPr>
        <w:pStyle w:val="1"/>
        <w:jc w:val="center"/>
        <w:rPr>
          <w:rFonts w:cstheme="minorBidi"/>
          <w:szCs w:val="28"/>
        </w:rPr>
      </w:pPr>
      <w:bookmarkStart w:id="2" w:name="_Toc1035523"/>
      <w:bookmarkEnd w:id="1"/>
      <w:r>
        <w:rPr>
          <w:rFonts w:cstheme="minorBidi"/>
          <w:szCs w:val="28"/>
        </w:rPr>
        <w:t>2</w:t>
      </w:r>
      <w:r w:rsidR="006A38D7" w:rsidRPr="006A38D7">
        <w:rPr>
          <w:rFonts w:cstheme="minorBidi"/>
          <w:szCs w:val="28"/>
        </w:rPr>
        <w:t>. Организация</w:t>
      </w:r>
      <w:r w:rsidR="006A38D7" w:rsidRPr="006A38D7">
        <w:rPr>
          <w:szCs w:val="28"/>
        </w:rPr>
        <w:t xml:space="preserve"> учебного процесса по дисциплин</w:t>
      </w:r>
      <w:r>
        <w:rPr>
          <w:szCs w:val="28"/>
        </w:rPr>
        <w:t>ам</w:t>
      </w:r>
      <w:r w:rsidR="006A38D7" w:rsidRPr="006A38D7">
        <w:rPr>
          <w:szCs w:val="28"/>
        </w:rPr>
        <w:t xml:space="preserve"> «Физическая</w:t>
      </w:r>
      <w:r w:rsidR="006A38D7">
        <w:rPr>
          <w:rFonts w:cstheme="minorBidi"/>
          <w:szCs w:val="28"/>
        </w:rPr>
        <w:t xml:space="preserve"> </w:t>
      </w:r>
      <w:r w:rsidR="006A38D7" w:rsidRPr="006A38D7">
        <w:rPr>
          <w:szCs w:val="28"/>
        </w:rPr>
        <w:t>культура</w:t>
      </w:r>
      <w:r>
        <w:rPr>
          <w:szCs w:val="28"/>
        </w:rPr>
        <w:t xml:space="preserve"> и спорт</w:t>
      </w:r>
      <w:r w:rsidR="006A38D7" w:rsidRPr="006A38D7">
        <w:rPr>
          <w:szCs w:val="28"/>
        </w:rPr>
        <w:t>»</w:t>
      </w:r>
      <w:bookmarkEnd w:id="2"/>
      <w:r>
        <w:rPr>
          <w:szCs w:val="28"/>
        </w:rPr>
        <w:t xml:space="preserve">, </w:t>
      </w:r>
      <w:r w:rsidR="00A84A19" w:rsidRPr="006A38D7">
        <w:rPr>
          <w:szCs w:val="28"/>
        </w:rPr>
        <w:t>«</w:t>
      </w:r>
      <w:r>
        <w:rPr>
          <w:szCs w:val="28"/>
        </w:rPr>
        <w:t>Базовая физическая культура», «Базовые виды спорта»</w:t>
      </w:r>
    </w:p>
    <w:p w:rsidR="00F73111" w:rsidRDefault="00F73111" w:rsidP="003574CB">
      <w:pPr>
        <w:rPr>
          <w:sz w:val="28"/>
          <w:szCs w:val="28"/>
        </w:rPr>
      </w:pPr>
    </w:p>
    <w:p w:rsidR="006A38D7" w:rsidRPr="006A38D7" w:rsidRDefault="00F73111" w:rsidP="003574CB">
      <w:pPr>
        <w:ind w:firstLine="567"/>
        <w:rPr>
          <w:rFonts w:cs="Times New Roman"/>
        </w:rPr>
      </w:pPr>
      <w:r>
        <w:rPr>
          <w:sz w:val="28"/>
          <w:szCs w:val="28"/>
        </w:rPr>
        <w:t xml:space="preserve">2.1. </w:t>
      </w:r>
      <w:r w:rsidRPr="006A38D7">
        <w:rPr>
          <w:sz w:val="28"/>
          <w:szCs w:val="28"/>
        </w:rPr>
        <w:t xml:space="preserve">Учебный процесс по </w:t>
      </w:r>
      <w:r w:rsidR="003B2B12" w:rsidRPr="003B2B12">
        <w:rPr>
          <w:sz w:val="28"/>
          <w:szCs w:val="28"/>
        </w:rPr>
        <w:t xml:space="preserve">дисциплинам «Физическая культура и спорт», «Базовая физическая культура», «Базовые виды спорта» </w:t>
      </w:r>
      <w:r w:rsidRPr="006A38D7">
        <w:rPr>
          <w:sz w:val="28"/>
          <w:szCs w:val="28"/>
        </w:rPr>
        <w:t>является обязательным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течение установленного периода обучения в высшем учебном заведении</w:t>
      </w:r>
      <w:r>
        <w:rPr>
          <w:sz w:val="28"/>
          <w:szCs w:val="28"/>
        </w:rPr>
        <w:t xml:space="preserve"> и </w:t>
      </w:r>
      <w:r w:rsidRPr="006A38D7">
        <w:rPr>
          <w:sz w:val="28"/>
          <w:szCs w:val="28"/>
        </w:rPr>
        <w:t>осуществляется в соответствии с федеральными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государственными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 xml:space="preserve">образовательными стандартами, утвержденными Министерством образования </w:t>
      </w:r>
      <w:r>
        <w:rPr>
          <w:sz w:val="28"/>
          <w:szCs w:val="28"/>
        </w:rPr>
        <w:t xml:space="preserve">и </w:t>
      </w:r>
      <w:r w:rsidRPr="006A38D7">
        <w:rPr>
          <w:sz w:val="28"/>
          <w:szCs w:val="28"/>
        </w:rPr>
        <w:t>науки Российской Федерации.</w:t>
      </w:r>
    </w:p>
    <w:p w:rsidR="009246FB" w:rsidRDefault="009246FB" w:rsidP="003574CB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F73111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Ф</w:t>
      </w:r>
      <w:r w:rsidRPr="006A38D7">
        <w:rPr>
          <w:sz w:val="28"/>
          <w:szCs w:val="28"/>
        </w:rPr>
        <w:t>едеральные государственные образовательные стандарты высшего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образования</w:t>
      </w:r>
      <w:r>
        <w:rPr>
          <w:rFonts w:cs="Times New Roman"/>
          <w:sz w:val="28"/>
          <w:szCs w:val="28"/>
        </w:rPr>
        <w:t xml:space="preserve"> </w:t>
      </w:r>
      <w:r w:rsidR="003B2B12">
        <w:rPr>
          <w:rFonts w:cs="Times New Roman"/>
          <w:sz w:val="28"/>
          <w:szCs w:val="28"/>
        </w:rPr>
        <w:t xml:space="preserve">по программам </w:t>
      </w:r>
      <w:r>
        <w:rPr>
          <w:rFonts w:cs="Times New Roman"/>
          <w:sz w:val="28"/>
          <w:szCs w:val="28"/>
        </w:rPr>
        <w:t>бакалавриата и специалитета включают в себя дисциплины (модули) по физической культуре и спорту, которые реализуются в базовой</w:t>
      </w:r>
      <w:r w:rsidR="00A84A19" w:rsidRPr="00A84A19">
        <w:rPr>
          <w:rFonts w:cs="Times New Roman"/>
          <w:sz w:val="28"/>
          <w:szCs w:val="28"/>
        </w:rPr>
        <w:t xml:space="preserve"> (</w:t>
      </w:r>
      <w:r w:rsidR="00A84A19">
        <w:rPr>
          <w:rFonts w:cs="Times New Roman"/>
          <w:sz w:val="28"/>
          <w:szCs w:val="28"/>
        </w:rPr>
        <w:t>обязательной)</w:t>
      </w:r>
      <w:r>
        <w:rPr>
          <w:rFonts w:cs="Times New Roman"/>
          <w:sz w:val="28"/>
          <w:szCs w:val="28"/>
        </w:rPr>
        <w:t xml:space="preserve"> части Блока 1 </w:t>
      </w:r>
      <w:r w:rsidR="00E66944">
        <w:rPr>
          <w:rFonts w:cs="Times New Roman"/>
          <w:sz w:val="28"/>
          <w:szCs w:val="28"/>
        </w:rPr>
        <w:t xml:space="preserve">«Дисциплины (модули)» в объеме не менее 72 академических часа (2 </w:t>
      </w:r>
      <w:proofErr w:type="spellStart"/>
      <w:r w:rsidR="00E66944">
        <w:rPr>
          <w:rFonts w:cs="Times New Roman"/>
          <w:sz w:val="28"/>
          <w:szCs w:val="28"/>
        </w:rPr>
        <w:t>з.е</w:t>
      </w:r>
      <w:proofErr w:type="spellEnd"/>
      <w:r w:rsidR="00E66944">
        <w:rPr>
          <w:rFonts w:cs="Times New Roman"/>
          <w:sz w:val="28"/>
          <w:szCs w:val="28"/>
        </w:rPr>
        <w:t xml:space="preserve">.) </w:t>
      </w:r>
      <w:r w:rsidR="00455111">
        <w:rPr>
          <w:rFonts w:cs="Times New Roman"/>
          <w:sz w:val="28"/>
          <w:szCs w:val="28"/>
        </w:rPr>
        <w:t>и в рамках освоения</w:t>
      </w:r>
      <w:r w:rsidR="00EE3025">
        <w:rPr>
          <w:rFonts w:cs="Times New Roman"/>
          <w:sz w:val="28"/>
          <w:szCs w:val="28"/>
        </w:rPr>
        <w:t xml:space="preserve"> элективных дисциплин</w:t>
      </w:r>
      <w:r w:rsidR="00944985">
        <w:rPr>
          <w:rFonts w:cs="Times New Roman"/>
          <w:sz w:val="28"/>
          <w:szCs w:val="28"/>
        </w:rPr>
        <w:t xml:space="preserve"> (модулей)</w:t>
      </w:r>
      <w:r w:rsidR="00EE3025">
        <w:rPr>
          <w:rFonts w:cs="Times New Roman"/>
          <w:sz w:val="28"/>
          <w:szCs w:val="28"/>
        </w:rPr>
        <w:t xml:space="preserve"> в объеме не</w:t>
      </w:r>
      <w:r w:rsidR="006C250A">
        <w:rPr>
          <w:rFonts w:cs="Times New Roman"/>
          <w:sz w:val="28"/>
          <w:szCs w:val="28"/>
        </w:rPr>
        <w:t xml:space="preserve"> менее 328 академических часов.</w:t>
      </w:r>
      <w:proofErr w:type="gramEnd"/>
    </w:p>
    <w:p w:rsidR="00F73111" w:rsidRDefault="00F73111" w:rsidP="003574CB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2.3. </w:t>
      </w:r>
      <w:r w:rsidR="003B2B12">
        <w:rPr>
          <w:rFonts w:cs="Times New Roman"/>
          <w:sz w:val="28"/>
          <w:szCs w:val="28"/>
        </w:rPr>
        <w:t>В Университете организован у</w:t>
      </w:r>
      <w:r w:rsidR="00617BD5">
        <w:rPr>
          <w:rFonts w:cs="Times New Roman"/>
          <w:sz w:val="28"/>
          <w:szCs w:val="28"/>
        </w:rPr>
        <w:t xml:space="preserve">чебный процесс </w:t>
      </w:r>
      <w:r w:rsidR="003B2B12">
        <w:rPr>
          <w:rFonts w:cs="Times New Roman"/>
          <w:sz w:val="28"/>
          <w:szCs w:val="28"/>
        </w:rPr>
        <w:t>в соответствии с учебными планами</w:t>
      </w:r>
      <w:r w:rsidR="0089509E">
        <w:rPr>
          <w:rFonts w:cs="Times New Roman"/>
          <w:sz w:val="28"/>
          <w:szCs w:val="28"/>
        </w:rPr>
        <w:t xml:space="preserve"> по программам бакалавриата и специалитета</w:t>
      </w:r>
      <w:r w:rsidR="003B2B12">
        <w:rPr>
          <w:rFonts w:cs="Times New Roman"/>
          <w:sz w:val="28"/>
          <w:szCs w:val="28"/>
        </w:rPr>
        <w:t>, где</w:t>
      </w:r>
      <w:r w:rsidR="00617BD5">
        <w:rPr>
          <w:rFonts w:cs="Times New Roman"/>
          <w:sz w:val="28"/>
          <w:szCs w:val="28"/>
        </w:rPr>
        <w:t xml:space="preserve"> дисциплин</w:t>
      </w:r>
      <w:r w:rsidR="003B2B12">
        <w:rPr>
          <w:rFonts w:cs="Times New Roman"/>
          <w:sz w:val="28"/>
          <w:szCs w:val="28"/>
        </w:rPr>
        <w:t>ы (модули)</w:t>
      </w:r>
      <w:r w:rsidR="00617BD5">
        <w:rPr>
          <w:rFonts w:cs="Times New Roman"/>
          <w:sz w:val="28"/>
          <w:szCs w:val="28"/>
        </w:rPr>
        <w:t xml:space="preserve"> </w:t>
      </w:r>
      <w:r w:rsidR="0089509E">
        <w:rPr>
          <w:rFonts w:cs="Times New Roman"/>
          <w:sz w:val="28"/>
          <w:szCs w:val="28"/>
        </w:rPr>
        <w:t>представлены</w:t>
      </w:r>
      <w:r w:rsidR="00617BD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дисциплинам</w:t>
      </w:r>
      <w:r w:rsidR="00617BD5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F73111">
        <w:rPr>
          <w:sz w:val="28"/>
          <w:szCs w:val="28"/>
        </w:rPr>
        <w:t>«Физическая культура и спорт»</w:t>
      </w:r>
      <w:r w:rsidR="00617BD5">
        <w:rPr>
          <w:sz w:val="28"/>
          <w:szCs w:val="28"/>
        </w:rPr>
        <w:t xml:space="preserve"> (Базовая</w:t>
      </w:r>
      <w:r w:rsidR="00A84A19">
        <w:rPr>
          <w:sz w:val="28"/>
          <w:szCs w:val="28"/>
        </w:rPr>
        <w:t xml:space="preserve"> </w:t>
      </w:r>
      <w:r w:rsidR="00A84A19" w:rsidRPr="00A84A19">
        <w:rPr>
          <w:rFonts w:cs="Times New Roman"/>
          <w:sz w:val="28"/>
          <w:szCs w:val="28"/>
        </w:rPr>
        <w:t>(</w:t>
      </w:r>
      <w:r w:rsidR="00A84A19">
        <w:rPr>
          <w:rFonts w:cs="Times New Roman"/>
          <w:sz w:val="28"/>
          <w:szCs w:val="28"/>
        </w:rPr>
        <w:t>обязательная)</w:t>
      </w:r>
      <w:r w:rsidR="00617BD5">
        <w:rPr>
          <w:sz w:val="28"/>
          <w:szCs w:val="28"/>
        </w:rPr>
        <w:t xml:space="preserve"> часть Блока 1)</w:t>
      </w:r>
      <w:r w:rsidRPr="00F73111">
        <w:rPr>
          <w:sz w:val="28"/>
          <w:szCs w:val="28"/>
        </w:rPr>
        <w:t xml:space="preserve">, </w:t>
      </w:r>
      <w:r w:rsidR="00617BD5">
        <w:rPr>
          <w:sz w:val="28"/>
          <w:szCs w:val="28"/>
        </w:rPr>
        <w:t>«</w:t>
      </w:r>
      <w:r>
        <w:rPr>
          <w:sz w:val="28"/>
          <w:szCs w:val="28"/>
        </w:rPr>
        <w:t>Базовая физическая культура»</w:t>
      </w:r>
      <w:r w:rsidR="00617BD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«Базовые виды спорта»</w:t>
      </w:r>
      <w:r w:rsidR="00923118">
        <w:rPr>
          <w:sz w:val="28"/>
          <w:szCs w:val="28"/>
        </w:rPr>
        <w:t xml:space="preserve"> </w:t>
      </w:r>
      <w:r w:rsidR="00617BD5">
        <w:rPr>
          <w:sz w:val="28"/>
          <w:szCs w:val="28"/>
        </w:rPr>
        <w:t>в рамках элективных</w:t>
      </w:r>
      <w:r w:rsidR="00923118">
        <w:rPr>
          <w:sz w:val="28"/>
          <w:szCs w:val="28"/>
        </w:rPr>
        <w:t xml:space="preserve"> </w:t>
      </w:r>
      <w:r w:rsidR="00944985">
        <w:rPr>
          <w:rFonts w:cs="Times New Roman"/>
          <w:sz w:val="28"/>
          <w:szCs w:val="28"/>
        </w:rPr>
        <w:t>курсов</w:t>
      </w:r>
      <w:r w:rsidR="00923118">
        <w:rPr>
          <w:sz w:val="28"/>
          <w:szCs w:val="28"/>
        </w:rPr>
        <w:t xml:space="preserve"> по физической культуре и спорту.</w:t>
      </w:r>
      <w:r w:rsidR="00481EC1">
        <w:rPr>
          <w:sz w:val="28"/>
          <w:szCs w:val="28"/>
        </w:rPr>
        <w:t xml:space="preserve"> Перечень дисциплин (модулей) по физической культуре и спорту формируется кафедрой физической культуры с учетом кадровых ресурсов и материально-техническими ресурсами (спортивной базой) </w:t>
      </w:r>
      <w:r w:rsidR="00550301">
        <w:rPr>
          <w:sz w:val="28"/>
          <w:szCs w:val="28"/>
        </w:rPr>
        <w:t>У</w:t>
      </w:r>
      <w:r w:rsidR="00481EC1">
        <w:rPr>
          <w:sz w:val="28"/>
          <w:szCs w:val="28"/>
        </w:rPr>
        <w:t>ниверситета.</w:t>
      </w:r>
    </w:p>
    <w:p w:rsidR="00E856A0" w:rsidRDefault="00923118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E856A0" w:rsidRPr="006A38D7">
        <w:rPr>
          <w:sz w:val="28"/>
          <w:szCs w:val="28"/>
        </w:rPr>
        <w:t xml:space="preserve">Учебные занятия </w:t>
      </w:r>
      <w:r w:rsidR="00E856A0">
        <w:rPr>
          <w:sz w:val="28"/>
          <w:szCs w:val="28"/>
        </w:rPr>
        <w:t>по дисциплине «Физическая культура и спорт» проводятся</w:t>
      </w:r>
      <w:r w:rsidR="00E856A0" w:rsidRPr="006A38D7">
        <w:rPr>
          <w:sz w:val="28"/>
          <w:szCs w:val="28"/>
        </w:rPr>
        <w:t xml:space="preserve"> в </w:t>
      </w:r>
      <w:r w:rsidR="00E856A0">
        <w:rPr>
          <w:sz w:val="28"/>
          <w:szCs w:val="28"/>
        </w:rPr>
        <w:t>форме</w:t>
      </w:r>
      <w:r w:rsidR="00E856A0" w:rsidRPr="006A38D7">
        <w:rPr>
          <w:sz w:val="28"/>
          <w:szCs w:val="28"/>
        </w:rPr>
        <w:t xml:space="preserve"> лекци</w:t>
      </w:r>
      <w:r w:rsidR="00E856A0">
        <w:rPr>
          <w:sz w:val="28"/>
          <w:szCs w:val="28"/>
        </w:rPr>
        <w:t xml:space="preserve">онных, практических, </w:t>
      </w:r>
      <w:r w:rsidR="00E856A0" w:rsidRPr="006A38D7">
        <w:rPr>
          <w:sz w:val="28"/>
          <w:szCs w:val="28"/>
        </w:rPr>
        <w:t xml:space="preserve">учебно-тренировочных </w:t>
      </w:r>
      <w:r w:rsidR="00E856A0">
        <w:rPr>
          <w:sz w:val="28"/>
          <w:szCs w:val="28"/>
        </w:rPr>
        <w:t xml:space="preserve">и самостоятельных </w:t>
      </w:r>
      <w:r w:rsidR="00E856A0" w:rsidRPr="006A38D7">
        <w:rPr>
          <w:sz w:val="28"/>
          <w:szCs w:val="28"/>
        </w:rPr>
        <w:t>занятий в соответствии с</w:t>
      </w:r>
      <w:r w:rsidR="00E856A0">
        <w:rPr>
          <w:sz w:val="28"/>
          <w:szCs w:val="28"/>
        </w:rPr>
        <w:t xml:space="preserve"> </w:t>
      </w:r>
      <w:r w:rsidR="00E856A0" w:rsidRPr="006A38D7">
        <w:rPr>
          <w:sz w:val="28"/>
          <w:szCs w:val="28"/>
        </w:rPr>
        <w:t xml:space="preserve">учебными </w:t>
      </w:r>
      <w:r w:rsidR="00E856A0">
        <w:rPr>
          <w:sz w:val="28"/>
          <w:szCs w:val="28"/>
        </w:rPr>
        <w:t>планами</w:t>
      </w:r>
      <w:r w:rsidR="00E856A0" w:rsidRPr="006A38D7">
        <w:rPr>
          <w:sz w:val="28"/>
          <w:szCs w:val="28"/>
        </w:rPr>
        <w:t xml:space="preserve"> по направлениям подготовки (специальностям) </w:t>
      </w:r>
      <w:r w:rsidR="00E856A0">
        <w:rPr>
          <w:sz w:val="28"/>
          <w:szCs w:val="28"/>
        </w:rPr>
        <w:t>и</w:t>
      </w:r>
      <w:r w:rsidR="00E856A0" w:rsidRPr="006A38D7">
        <w:rPr>
          <w:sz w:val="28"/>
          <w:szCs w:val="28"/>
        </w:rPr>
        <w:t xml:space="preserve"> рабоч</w:t>
      </w:r>
      <w:r w:rsidR="00E856A0">
        <w:rPr>
          <w:sz w:val="28"/>
          <w:szCs w:val="28"/>
        </w:rPr>
        <w:t xml:space="preserve">ими </w:t>
      </w:r>
      <w:r w:rsidR="00E856A0" w:rsidRPr="006A38D7">
        <w:rPr>
          <w:sz w:val="28"/>
          <w:szCs w:val="28"/>
        </w:rPr>
        <w:t>программ</w:t>
      </w:r>
      <w:r w:rsidR="00E856A0">
        <w:rPr>
          <w:sz w:val="28"/>
          <w:szCs w:val="28"/>
        </w:rPr>
        <w:t>ами</w:t>
      </w:r>
      <w:r w:rsidR="00E856A0" w:rsidRPr="006A38D7">
        <w:rPr>
          <w:sz w:val="28"/>
          <w:szCs w:val="28"/>
        </w:rPr>
        <w:t xml:space="preserve"> </w:t>
      </w:r>
      <w:r w:rsidR="00E856A0">
        <w:rPr>
          <w:sz w:val="28"/>
          <w:szCs w:val="28"/>
        </w:rPr>
        <w:t>д</w:t>
      </w:r>
      <w:r w:rsidR="00E856A0" w:rsidRPr="006A38D7">
        <w:rPr>
          <w:sz w:val="28"/>
          <w:szCs w:val="28"/>
        </w:rPr>
        <w:t>исциплин</w:t>
      </w:r>
      <w:r w:rsidR="00E856A0">
        <w:rPr>
          <w:sz w:val="28"/>
          <w:szCs w:val="28"/>
        </w:rPr>
        <w:t>ы.</w:t>
      </w:r>
    </w:p>
    <w:p w:rsidR="00E856A0" w:rsidRPr="00E856A0" w:rsidRDefault="00E856A0" w:rsidP="003574CB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2.5.</w:t>
      </w:r>
      <w:r w:rsidRPr="00E856A0">
        <w:t xml:space="preserve"> </w:t>
      </w:r>
      <w:r w:rsidRPr="00E856A0">
        <w:rPr>
          <w:sz w:val="28"/>
          <w:szCs w:val="28"/>
        </w:rPr>
        <w:t xml:space="preserve">Учебные занятия по </w:t>
      </w:r>
      <w:r>
        <w:rPr>
          <w:sz w:val="28"/>
          <w:szCs w:val="28"/>
        </w:rPr>
        <w:t xml:space="preserve">элективным </w:t>
      </w:r>
      <w:r w:rsidRPr="00E856A0">
        <w:rPr>
          <w:sz w:val="28"/>
          <w:szCs w:val="28"/>
        </w:rPr>
        <w:t>дисциплин</w:t>
      </w:r>
      <w:r>
        <w:rPr>
          <w:sz w:val="28"/>
          <w:szCs w:val="28"/>
        </w:rPr>
        <w:t>ам</w:t>
      </w:r>
      <w:r w:rsidRPr="00E856A0">
        <w:rPr>
          <w:sz w:val="28"/>
          <w:szCs w:val="28"/>
        </w:rPr>
        <w:t xml:space="preserve"> «Базовая физическая культура» и «Базовые виды спорта» </w:t>
      </w:r>
      <w:r>
        <w:rPr>
          <w:sz w:val="28"/>
          <w:szCs w:val="28"/>
        </w:rPr>
        <w:t xml:space="preserve"> проводятся в форме </w:t>
      </w:r>
      <w:r w:rsidRPr="00E856A0">
        <w:rPr>
          <w:sz w:val="28"/>
          <w:szCs w:val="28"/>
        </w:rPr>
        <w:t>учебно-тренировочных</w:t>
      </w:r>
      <w:r>
        <w:rPr>
          <w:sz w:val="28"/>
          <w:szCs w:val="28"/>
        </w:rPr>
        <w:t xml:space="preserve"> занятий.</w:t>
      </w:r>
    </w:p>
    <w:p w:rsidR="006A38D7" w:rsidRPr="006A38D7" w:rsidRDefault="00AF486B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E856A0">
        <w:rPr>
          <w:sz w:val="28"/>
          <w:szCs w:val="28"/>
        </w:rPr>
        <w:t>6</w:t>
      </w:r>
      <w:r w:rsidR="006A38D7" w:rsidRPr="006A38D7">
        <w:rPr>
          <w:sz w:val="28"/>
          <w:szCs w:val="28"/>
        </w:rPr>
        <w:t xml:space="preserve">. Учебный </w:t>
      </w:r>
      <w:r w:rsidR="006A38D7" w:rsidRPr="00E856A0">
        <w:rPr>
          <w:sz w:val="28"/>
          <w:szCs w:val="28"/>
        </w:rPr>
        <w:t>процесс</w:t>
      </w:r>
      <w:r w:rsidR="00E856A0" w:rsidRPr="00E856A0">
        <w:rPr>
          <w:sz w:val="28"/>
          <w:szCs w:val="28"/>
        </w:rPr>
        <w:t xml:space="preserve"> по</w:t>
      </w:r>
      <w:r w:rsidR="006A38D7" w:rsidRPr="00E856A0">
        <w:rPr>
          <w:sz w:val="28"/>
          <w:szCs w:val="28"/>
        </w:rPr>
        <w:t xml:space="preserve"> </w:t>
      </w:r>
      <w:r w:rsidR="00985747" w:rsidRPr="00E856A0">
        <w:rPr>
          <w:rFonts w:cs="Times New Roman"/>
          <w:sz w:val="28"/>
          <w:szCs w:val="28"/>
        </w:rPr>
        <w:t>дисциплинам (модулям) по</w:t>
      </w:r>
      <w:r w:rsidR="00985747">
        <w:rPr>
          <w:rFonts w:cs="Times New Roman"/>
          <w:sz w:val="28"/>
          <w:szCs w:val="28"/>
        </w:rPr>
        <w:t xml:space="preserve"> физической культуре и спорту</w:t>
      </w:r>
      <w:r w:rsidR="00985747" w:rsidRP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осуществляется в определенных учебных </w:t>
      </w:r>
      <w:r w:rsidR="00332624">
        <w:rPr>
          <w:sz w:val="28"/>
          <w:szCs w:val="28"/>
        </w:rPr>
        <w:t>отделениях</w:t>
      </w:r>
      <w:r w:rsidR="00751F86">
        <w:rPr>
          <w:sz w:val="28"/>
          <w:szCs w:val="28"/>
        </w:rPr>
        <w:t xml:space="preserve"> (основн</w:t>
      </w:r>
      <w:r w:rsidR="0089509E">
        <w:rPr>
          <w:sz w:val="28"/>
          <w:szCs w:val="28"/>
        </w:rPr>
        <w:t>ое</w:t>
      </w:r>
      <w:r w:rsidR="00751F86">
        <w:rPr>
          <w:sz w:val="28"/>
          <w:szCs w:val="28"/>
        </w:rPr>
        <w:t>, специальн</w:t>
      </w:r>
      <w:r w:rsidR="0089509E">
        <w:rPr>
          <w:sz w:val="28"/>
          <w:szCs w:val="28"/>
        </w:rPr>
        <w:t>ое</w:t>
      </w:r>
      <w:r w:rsidR="00751F86">
        <w:rPr>
          <w:sz w:val="28"/>
          <w:szCs w:val="28"/>
        </w:rPr>
        <w:t>, спортивн</w:t>
      </w:r>
      <w:r w:rsidR="0089509E">
        <w:rPr>
          <w:sz w:val="28"/>
          <w:szCs w:val="28"/>
        </w:rPr>
        <w:t>ое</w:t>
      </w:r>
      <w:r w:rsidR="00751F86">
        <w:rPr>
          <w:sz w:val="28"/>
          <w:szCs w:val="28"/>
        </w:rPr>
        <w:t>)</w:t>
      </w:r>
      <w:r w:rsidR="006A38D7" w:rsidRPr="006A38D7">
        <w:rPr>
          <w:sz w:val="28"/>
          <w:szCs w:val="28"/>
        </w:rPr>
        <w:t>,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которые </w:t>
      </w:r>
      <w:r w:rsidR="007531EC">
        <w:rPr>
          <w:sz w:val="28"/>
          <w:szCs w:val="28"/>
        </w:rPr>
        <w:t xml:space="preserve">по решению кафедры физической культуры </w:t>
      </w:r>
      <w:r w:rsidR="006A38D7" w:rsidRPr="006A38D7">
        <w:rPr>
          <w:sz w:val="28"/>
          <w:szCs w:val="28"/>
        </w:rPr>
        <w:lastRenderedPageBreak/>
        <w:t xml:space="preserve">организуются в начале учебного года на каждом курсе </w:t>
      </w:r>
      <w:r w:rsidR="00AB1FA1">
        <w:rPr>
          <w:sz w:val="28"/>
          <w:szCs w:val="28"/>
        </w:rPr>
        <w:t xml:space="preserve">с учетом пола </w:t>
      </w:r>
      <w:r w:rsidR="0089509E">
        <w:rPr>
          <w:sz w:val="28"/>
          <w:szCs w:val="28"/>
        </w:rPr>
        <w:t xml:space="preserve">обучающихся </w:t>
      </w:r>
      <w:r w:rsidR="006A38D7" w:rsidRPr="006A38D7">
        <w:rPr>
          <w:sz w:val="28"/>
          <w:szCs w:val="28"/>
        </w:rPr>
        <w:t>на основании:</w:t>
      </w:r>
    </w:p>
    <w:p w:rsidR="006A38D7" w:rsidRP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результатов медицинского обследования (справка 086-У)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других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медицинских документов о состоянии здоровья</w:t>
      </w:r>
      <w:r w:rsidR="00AB1FA1">
        <w:rPr>
          <w:sz w:val="28"/>
          <w:szCs w:val="28"/>
        </w:rPr>
        <w:t xml:space="preserve"> (медицинского заключения – справки КЭК)</w:t>
      </w:r>
      <w:r w:rsidRPr="006A38D7">
        <w:rPr>
          <w:sz w:val="28"/>
          <w:szCs w:val="28"/>
        </w:rPr>
        <w:t>;</w:t>
      </w:r>
    </w:p>
    <w:p w:rsidR="006A38D7" w:rsidRP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анализа физического развития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физической подготовки;</w:t>
      </w:r>
    </w:p>
    <w:p w:rsidR="006A38D7" w:rsidRPr="006A38D7" w:rsidRDefault="006A38D7" w:rsidP="008D4BD2">
      <w:pPr>
        <w:pStyle w:val="a4"/>
        <w:numPr>
          <w:ilvl w:val="0"/>
          <w:numId w:val="1"/>
        </w:numPr>
        <w:contextualSpacing w:val="0"/>
        <w:rPr>
          <w:sz w:val="28"/>
          <w:szCs w:val="28"/>
        </w:rPr>
      </w:pPr>
      <w:r w:rsidRPr="006A38D7">
        <w:rPr>
          <w:sz w:val="28"/>
          <w:szCs w:val="28"/>
        </w:rPr>
        <w:t xml:space="preserve">результатов тестирования физической подготовленности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спортивной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квалификации;</w:t>
      </w:r>
    </w:p>
    <w:p w:rsidR="006A38D7" w:rsidRDefault="006A38D7" w:rsidP="008D4BD2">
      <w:pPr>
        <w:pStyle w:val="a4"/>
        <w:numPr>
          <w:ilvl w:val="0"/>
          <w:numId w:val="1"/>
        </w:numPr>
        <w:contextualSpacing w:val="0"/>
        <w:rPr>
          <w:sz w:val="28"/>
          <w:szCs w:val="28"/>
        </w:rPr>
      </w:pPr>
      <w:r w:rsidRPr="006A38D7">
        <w:rPr>
          <w:sz w:val="28"/>
          <w:szCs w:val="28"/>
        </w:rPr>
        <w:t xml:space="preserve">интереса студентов </w:t>
      </w:r>
      <w:r>
        <w:rPr>
          <w:sz w:val="28"/>
          <w:szCs w:val="28"/>
        </w:rPr>
        <w:t>и их</w:t>
      </w:r>
      <w:r w:rsidRPr="006A38D7">
        <w:rPr>
          <w:sz w:val="28"/>
          <w:szCs w:val="28"/>
        </w:rPr>
        <w:t xml:space="preserve"> отношения к конкретному виду (видам) спорта.</w:t>
      </w:r>
    </w:p>
    <w:p w:rsidR="006A38D7" w:rsidRPr="006A38D7" w:rsidRDefault="00AF486B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E856A0">
        <w:rPr>
          <w:sz w:val="28"/>
          <w:szCs w:val="28"/>
        </w:rPr>
        <w:t>7</w:t>
      </w:r>
      <w:r w:rsidR="006A38D7" w:rsidRPr="006A38D7">
        <w:rPr>
          <w:sz w:val="28"/>
          <w:szCs w:val="28"/>
        </w:rPr>
        <w:t xml:space="preserve">. </w:t>
      </w:r>
      <w:r w:rsidR="00AB1FA1" w:rsidRPr="006A38D7">
        <w:rPr>
          <w:sz w:val="28"/>
          <w:szCs w:val="28"/>
        </w:rPr>
        <w:t xml:space="preserve">Распределение студентов в </w:t>
      </w:r>
      <w:r w:rsidR="00332624">
        <w:rPr>
          <w:sz w:val="28"/>
          <w:szCs w:val="28"/>
        </w:rPr>
        <w:t>учебные отделения</w:t>
      </w:r>
      <w:r w:rsidR="00AB1FA1">
        <w:rPr>
          <w:sz w:val="28"/>
          <w:szCs w:val="28"/>
        </w:rPr>
        <w:t xml:space="preserve"> </w:t>
      </w:r>
      <w:r w:rsidR="00AB1FA1" w:rsidRPr="006A38D7">
        <w:rPr>
          <w:sz w:val="28"/>
          <w:szCs w:val="28"/>
        </w:rPr>
        <w:t>осуществляется в начале учебного года</w:t>
      </w:r>
      <w:r w:rsidR="004D6169">
        <w:rPr>
          <w:sz w:val="28"/>
          <w:szCs w:val="28"/>
        </w:rPr>
        <w:t xml:space="preserve"> в течение</w:t>
      </w:r>
      <w:r w:rsidR="00AB1FA1">
        <w:rPr>
          <w:sz w:val="28"/>
          <w:szCs w:val="28"/>
        </w:rPr>
        <w:t xml:space="preserve"> месяца</w:t>
      </w:r>
      <w:r w:rsidR="0089509E">
        <w:rPr>
          <w:sz w:val="28"/>
          <w:szCs w:val="28"/>
        </w:rPr>
        <w:t xml:space="preserve"> и закрепляется на один семестр</w:t>
      </w:r>
      <w:r w:rsidR="00AB1FA1" w:rsidRPr="006A38D7">
        <w:rPr>
          <w:sz w:val="28"/>
          <w:szCs w:val="28"/>
        </w:rPr>
        <w:t>.</w:t>
      </w:r>
    </w:p>
    <w:p w:rsidR="004D4ADC" w:rsidRPr="006A38D7" w:rsidRDefault="00AF486B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E856A0">
        <w:rPr>
          <w:sz w:val="28"/>
          <w:szCs w:val="28"/>
        </w:rPr>
        <w:t>8</w:t>
      </w:r>
      <w:r w:rsidR="006A38D7" w:rsidRPr="006A38D7">
        <w:rPr>
          <w:sz w:val="28"/>
          <w:szCs w:val="28"/>
        </w:rPr>
        <w:t xml:space="preserve">. </w:t>
      </w:r>
      <w:r w:rsidR="004D6169">
        <w:rPr>
          <w:sz w:val="28"/>
          <w:szCs w:val="28"/>
        </w:rPr>
        <w:t>В основн</w:t>
      </w:r>
      <w:r w:rsidR="00332624">
        <w:rPr>
          <w:sz w:val="28"/>
          <w:szCs w:val="28"/>
        </w:rPr>
        <w:t>ое учебное отделение</w:t>
      </w:r>
      <w:r w:rsidR="004D6169">
        <w:rPr>
          <w:sz w:val="28"/>
          <w:szCs w:val="28"/>
        </w:rPr>
        <w:t xml:space="preserve"> зачисляются студенты, отнесенные к основной и </w:t>
      </w:r>
      <w:proofErr w:type="gramStart"/>
      <w:r w:rsidR="004D6169">
        <w:rPr>
          <w:sz w:val="28"/>
          <w:szCs w:val="28"/>
        </w:rPr>
        <w:t>подготовительной</w:t>
      </w:r>
      <w:proofErr w:type="gramEnd"/>
      <w:r w:rsidR="004D6169">
        <w:rPr>
          <w:sz w:val="28"/>
          <w:szCs w:val="28"/>
        </w:rPr>
        <w:t xml:space="preserve"> медицинским группам</w:t>
      </w:r>
      <w:r w:rsidR="004D4ADC" w:rsidRPr="006A38D7">
        <w:rPr>
          <w:sz w:val="28"/>
          <w:szCs w:val="28"/>
        </w:rPr>
        <w:t>, имеющи</w:t>
      </w:r>
      <w:r w:rsidR="0089509E">
        <w:rPr>
          <w:sz w:val="28"/>
          <w:szCs w:val="28"/>
        </w:rPr>
        <w:t>е</w:t>
      </w:r>
      <w:r w:rsidR="004D4ADC">
        <w:rPr>
          <w:sz w:val="28"/>
          <w:szCs w:val="28"/>
        </w:rPr>
        <w:t xml:space="preserve"> </w:t>
      </w:r>
      <w:r w:rsidR="004D4ADC" w:rsidRPr="006A38D7">
        <w:rPr>
          <w:sz w:val="28"/>
          <w:szCs w:val="28"/>
        </w:rPr>
        <w:t xml:space="preserve">высокий </w:t>
      </w:r>
      <w:r w:rsidR="004D4ADC">
        <w:rPr>
          <w:sz w:val="28"/>
          <w:szCs w:val="28"/>
        </w:rPr>
        <w:t>и</w:t>
      </w:r>
      <w:r w:rsidR="004D4ADC" w:rsidRPr="006A38D7">
        <w:rPr>
          <w:sz w:val="28"/>
          <w:szCs w:val="28"/>
        </w:rPr>
        <w:t xml:space="preserve"> средний уровень физического </w:t>
      </w:r>
      <w:r w:rsidR="004D4ADC">
        <w:rPr>
          <w:sz w:val="28"/>
          <w:szCs w:val="28"/>
        </w:rPr>
        <w:t>и</w:t>
      </w:r>
      <w:r w:rsidR="004D4ADC" w:rsidRPr="006A38D7">
        <w:rPr>
          <w:sz w:val="28"/>
          <w:szCs w:val="28"/>
        </w:rPr>
        <w:t xml:space="preserve"> функционального состояния организма. Физическое воспитание студентов в основном учебном </w:t>
      </w:r>
      <w:r w:rsidR="004D4ADC">
        <w:rPr>
          <w:sz w:val="28"/>
          <w:szCs w:val="28"/>
        </w:rPr>
        <w:t xml:space="preserve">отделении </w:t>
      </w:r>
      <w:r w:rsidR="004D4ADC" w:rsidRPr="006A38D7">
        <w:rPr>
          <w:sz w:val="28"/>
          <w:szCs w:val="28"/>
        </w:rPr>
        <w:t>решает задачи:</w:t>
      </w:r>
    </w:p>
    <w:p w:rsidR="004D4ADC" w:rsidRDefault="004D4ADC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формирования позитивного отношения, интереса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потребности в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 xml:space="preserve">занятиях физической культурой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спортом;</w:t>
      </w:r>
    </w:p>
    <w:p w:rsidR="007531EC" w:rsidRDefault="004D4ADC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7531EC">
        <w:rPr>
          <w:sz w:val="28"/>
          <w:szCs w:val="28"/>
        </w:rPr>
        <w:t>повышения физического здоровья студента на основе увеличения арсенала двигательных способностей, профессионально-прикладной и методической подготовленности;</w:t>
      </w:r>
    </w:p>
    <w:p w:rsidR="004D6169" w:rsidRDefault="004D4ADC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7531EC">
        <w:rPr>
          <w:sz w:val="28"/>
          <w:szCs w:val="28"/>
        </w:rPr>
        <w:t>подготовки и участия в массовых физкультурно-спортивных и оздоровительных мероприятиях и соревнованиях по видам спорта, предусматривающих широкое вовлечение студентов в активные занятия физической культурой.</w:t>
      </w:r>
      <w:r w:rsidR="004D6169" w:rsidRPr="007531EC">
        <w:rPr>
          <w:sz w:val="28"/>
          <w:szCs w:val="28"/>
        </w:rPr>
        <w:t xml:space="preserve"> </w:t>
      </w:r>
    </w:p>
    <w:p w:rsidR="007531EC" w:rsidRPr="007531EC" w:rsidRDefault="0089509E" w:rsidP="0089509E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практических занятий формируются учебные группы численностью не более </w:t>
      </w:r>
      <w:r w:rsidR="007531EC" w:rsidRPr="007531EC">
        <w:rPr>
          <w:sz w:val="28"/>
          <w:szCs w:val="28"/>
        </w:rPr>
        <w:t>20 человек.</w:t>
      </w:r>
    </w:p>
    <w:p w:rsidR="004D4ADC" w:rsidRDefault="00AF486B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E856A0">
        <w:rPr>
          <w:sz w:val="28"/>
          <w:szCs w:val="28"/>
        </w:rPr>
        <w:t>9</w:t>
      </w:r>
      <w:r w:rsidR="007531EC" w:rsidRPr="006A38D7">
        <w:rPr>
          <w:sz w:val="28"/>
          <w:szCs w:val="28"/>
        </w:rPr>
        <w:t xml:space="preserve">. </w:t>
      </w:r>
      <w:r w:rsidR="004D6169">
        <w:rPr>
          <w:sz w:val="28"/>
          <w:szCs w:val="28"/>
        </w:rPr>
        <w:t>В специальн</w:t>
      </w:r>
      <w:r w:rsidR="0089509E">
        <w:rPr>
          <w:sz w:val="28"/>
          <w:szCs w:val="28"/>
        </w:rPr>
        <w:t>ое</w:t>
      </w:r>
      <w:r w:rsidR="004D6169">
        <w:rPr>
          <w:sz w:val="28"/>
          <w:szCs w:val="28"/>
        </w:rPr>
        <w:t xml:space="preserve"> </w:t>
      </w:r>
      <w:r w:rsidR="0089509E">
        <w:rPr>
          <w:sz w:val="28"/>
          <w:szCs w:val="28"/>
        </w:rPr>
        <w:t>отделение</w:t>
      </w:r>
      <w:r w:rsidR="004D6169">
        <w:rPr>
          <w:sz w:val="28"/>
          <w:szCs w:val="28"/>
        </w:rPr>
        <w:t xml:space="preserve"> зачисляются студенты, отнесенные на основе решения врачебной комиссии (медицинского заключения КЭК) в специальную медицинскую группу</w:t>
      </w:r>
      <w:r w:rsidR="007531EC">
        <w:rPr>
          <w:sz w:val="28"/>
          <w:szCs w:val="28"/>
        </w:rPr>
        <w:t>,</w:t>
      </w:r>
      <w:r w:rsidR="004D6169">
        <w:rPr>
          <w:sz w:val="28"/>
          <w:szCs w:val="28"/>
        </w:rPr>
        <w:t xml:space="preserve"> </w:t>
      </w:r>
      <w:r w:rsidR="007531EC" w:rsidRPr="006A38D7">
        <w:rPr>
          <w:sz w:val="28"/>
          <w:szCs w:val="28"/>
        </w:rPr>
        <w:t>имеющи</w:t>
      </w:r>
      <w:r w:rsidR="00E509EE">
        <w:rPr>
          <w:sz w:val="28"/>
          <w:szCs w:val="28"/>
        </w:rPr>
        <w:t>е</w:t>
      </w:r>
      <w:r w:rsidR="007531EC">
        <w:rPr>
          <w:sz w:val="28"/>
          <w:szCs w:val="28"/>
        </w:rPr>
        <w:t xml:space="preserve"> </w:t>
      </w:r>
      <w:r w:rsidR="007531EC" w:rsidRPr="006A38D7">
        <w:rPr>
          <w:sz w:val="28"/>
          <w:szCs w:val="28"/>
        </w:rPr>
        <w:t>отклонения в состоянии здоровья</w:t>
      </w:r>
      <w:r w:rsidR="00E509EE">
        <w:rPr>
          <w:sz w:val="28"/>
          <w:szCs w:val="28"/>
        </w:rPr>
        <w:t>,</w:t>
      </w:r>
      <w:r w:rsidR="007531EC" w:rsidRPr="006A38D7">
        <w:rPr>
          <w:sz w:val="28"/>
          <w:szCs w:val="28"/>
        </w:rPr>
        <w:t xml:space="preserve"> либо проходящи</w:t>
      </w:r>
      <w:r w:rsidR="00E509EE">
        <w:rPr>
          <w:sz w:val="28"/>
          <w:szCs w:val="28"/>
        </w:rPr>
        <w:t>е</w:t>
      </w:r>
      <w:r w:rsidR="007531EC" w:rsidRPr="006A38D7">
        <w:rPr>
          <w:sz w:val="28"/>
          <w:szCs w:val="28"/>
        </w:rPr>
        <w:t xml:space="preserve"> реабилитацию после</w:t>
      </w:r>
      <w:r w:rsidR="007531EC">
        <w:rPr>
          <w:sz w:val="28"/>
          <w:szCs w:val="28"/>
        </w:rPr>
        <w:t xml:space="preserve"> </w:t>
      </w:r>
      <w:r w:rsidR="007531EC" w:rsidRPr="006A38D7">
        <w:rPr>
          <w:sz w:val="28"/>
          <w:szCs w:val="28"/>
        </w:rPr>
        <w:t>перенесенных заболеваний, а также признанны</w:t>
      </w:r>
      <w:r w:rsidR="00E509EE">
        <w:rPr>
          <w:sz w:val="28"/>
          <w:szCs w:val="28"/>
        </w:rPr>
        <w:t>е</w:t>
      </w:r>
      <w:r w:rsidR="007531EC" w:rsidRPr="006A38D7">
        <w:rPr>
          <w:sz w:val="28"/>
          <w:szCs w:val="28"/>
        </w:rPr>
        <w:t xml:space="preserve"> инвалидами </w:t>
      </w:r>
      <w:r w:rsidR="007531EC">
        <w:rPr>
          <w:sz w:val="28"/>
          <w:szCs w:val="28"/>
        </w:rPr>
        <w:t>и</w:t>
      </w:r>
      <w:r w:rsidR="007531EC" w:rsidRPr="006A38D7">
        <w:rPr>
          <w:sz w:val="28"/>
          <w:szCs w:val="28"/>
        </w:rPr>
        <w:t xml:space="preserve"> </w:t>
      </w:r>
      <w:r w:rsidR="007531EC">
        <w:rPr>
          <w:sz w:val="28"/>
          <w:szCs w:val="28"/>
        </w:rPr>
        <w:t>лицами</w:t>
      </w:r>
      <w:r w:rsidR="007531EC" w:rsidRPr="006A38D7">
        <w:rPr>
          <w:sz w:val="28"/>
          <w:szCs w:val="28"/>
        </w:rPr>
        <w:t xml:space="preserve"> с ОВЗ.</w:t>
      </w:r>
    </w:p>
    <w:p w:rsidR="007531EC" w:rsidRDefault="007531EC" w:rsidP="003574CB">
      <w:pPr>
        <w:ind w:firstLine="567"/>
        <w:rPr>
          <w:sz w:val="28"/>
          <w:szCs w:val="28"/>
        </w:rPr>
      </w:pPr>
      <w:r w:rsidRPr="006A38D7">
        <w:rPr>
          <w:sz w:val="28"/>
          <w:szCs w:val="28"/>
        </w:rPr>
        <w:t>Учебный процесс в специально</w:t>
      </w:r>
      <w:r w:rsidR="0089509E">
        <w:rPr>
          <w:sz w:val="28"/>
          <w:szCs w:val="28"/>
        </w:rPr>
        <w:t>м</w:t>
      </w:r>
      <w:r w:rsidRPr="006A38D7">
        <w:rPr>
          <w:sz w:val="28"/>
          <w:szCs w:val="28"/>
        </w:rPr>
        <w:t xml:space="preserve"> </w:t>
      </w:r>
      <w:r w:rsidR="0089509E">
        <w:rPr>
          <w:sz w:val="28"/>
          <w:szCs w:val="28"/>
        </w:rPr>
        <w:t>отделении</w:t>
      </w:r>
      <w:r w:rsidRPr="006A38D7">
        <w:rPr>
          <w:sz w:val="28"/>
          <w:szCs w:val="28"/>
        </w:rPr>
        <w:t xml:space="preserve"> направлен </w:t>
      </w:r>
      <w:proofErr w:type="gramStart"/>
      <w:r w:rsidRPr="006A38D7">
        <w:rPr>
          <w:sz w:val="28"/>
          <w:szCs w:val="28"/>
        </w:rPr>
        <w:t>на</w:t>
      </w:r>
      <w:proofErr w:type="gramEnd"/>
      <w:r w:rsidRPr="006A38D7">
        <w:rPr>
          <w:sz w:val="28"/>
          <w:szCs w:val="28"/>
        </w:rPr>
        <w:t>:</w:t>
      </w:r>
    </w:p>
    <w:p w:rsidR="007531EC" w:rsidRDefault="007531EC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избирательность средств </w:t>
      </w:r>
      <w:r w:rsidR="006076A8">
        <w:rPr>
          <w:sz w:val="28"/>
          <w:szCs w:val="28"/>
        </w:rPr>
        <w:t xml:space="preserve">физической культуры </w:t>
      </w:r>
      <w:r w:rsidRPr="006A38D7">
        <w:rPr>
          <w:sz w:val="28"/>
          <w:szCs w:val="28"/>
        </w:rPr>
        <w:t xml:space="preserve">(подбор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дозирование упражнений) с учетом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 xml:space="preserve">показаний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противопоказаний </w:t>
      </w:r>
      <w:r>
        <w:rPr>
          <w:sz w:val="28"/>
          <w:szCs w:val="28"/>
        </w:rPr>
        <w:t>при</w:t>
      </w:r>
      <w:r w:rsidRPr="006A38D7">
        <w:rPr>
          <w:sz w:val="28"/>
          <w:szCs w:val="28"/>
        </w:rPr>
        <w:t xml:space="preserve"> заболеваниях студентов;</w:t>
      </w:r>
    </w:p>
    <w:p w:rsidR="007531EC" w:rsidRDefault="007531EC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формирование у студентов волевых компонентов, интереса, активности </w:t>
      </w:r>
      <w:r>
        <w:rPr>
          <w:sz w:val="28"/>
          <w:szCs w:val="28"/>
        </w:rPr>
        <w:t xml:space="preserve">и </w:t>
      </w:r>
      <w:r w:rsidRPr="006A38D7">
        <w:rPr>
          <w:sz w:val="28"/>
          <w:szCs w:val="28"/>
        </w:rPr>
        <w:t>объективной потребности в регулярных занятиях физическими упражнениями;</w:t>
      </w:r>
    </w:p>
    <w:p w:rsidR="007531EC" w:rsidRDefault="007531EC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усвоение студентами знаний по методике использования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 xml:space="preserve">средств физической культуры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спорта в профилактике заболеваний, по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 xml:space="preserve">контролю физического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функционального состояния организма;</w:t>
      </w:r>
    </w:p>
    <w:p w:rsidR="00CE5B59" w:rsidRDefault="007531EC" w:rsidP="00CE5B59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укрепление здоровья, коррекцию телосложения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осанки, повышение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функциональных возможностей</w:t>
      </w:r>
      <w:r w:rsidR="00CE5B59">
        <w:rPr>
          <w:sz w:val="28"/>
          <w:szCs w:val="28"/>
        </w:rPr>
        <w:t xml:space="preserve"> и</w:t>
      </w:r>
      <w:r w:rsidRPr="006A38D7">
        <w:rPr>
          <w:sz w:val="28"/>
          <w:szCs w:val="28"/>
        </w:rPr>
        <w:t xml:space="preserve"> устойчивост</w:t>
      </w:r>
      <w:r w:rsidR="00CE5B59"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организма к неблагоприятным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воздействиям окружающей среды.</w:t>
      </w:r>
    </w:p>
    <w:p w:rsidR="00CE5B59" w:rsidRPr="00CE5B59" w:rsidRDefault="00CE5B59" w:rsidP="00CE5B59">
      <w:pPr>
        <w:ind w:firstLine="709"/>
        <w:rPr>
          <w:sz w:val="28"/>
          <w:szCs w:val="28"/>
        </w:rPr>
      </w:pPr>
      <w:r w:rsidRPr="00CE5B59">
        <w:rPr>
          <w:sz w:val="28"/>
          <w:szCs w:val="28"/>
        </w:rPr>
        <w:t>Для проведения практических занятий формируются учебные группы численностью не более 20 человек.</w:t>
      </w:r>
    </w:p>
    <w:p w:rsidR="006A38D7" w:rsidRDefault="00AF486B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E856A0">
        <w:rPr>
          <w:sz w:val="28"/>
          <w:szCs w:val="28"/>
        </w:rPr>
        <w:t>10</w:t>
      </w:r>
      <w:r w:rsidR="006A38D7" w:rsidRPr="006A38D7">
        <w:rPr>
          <w:sz w:val="28"/>
          <w:szCs w:val="28"/>
        </w:rPr>
        <w:t xml:space="preserve">. </w:t>
      </w:r>
      <w:r w:rsidR="007531EC">
        <w:rPr>
          <w:sz w:val="28"/>
          <w:szCs w:val="28"/>
        </w:rPr>
        <w:t xml:space="preserve">В спортивное отделение (учебная группа по видам спорта) зачисляются студенты, </w:t>
      </w:r>
      <w:r w:rsidR="006A38D7" w:rsidRPr="006A38D7">
        <w:rPr>
          <w:sz w:val="28"/>
          <w:szCs w:val="28"/>
        </w:rPr>
        <w:t>имеющи</w:t>
      </w:r>
      <w:r w:rsidR="009C3CA6">
        <w:rPr>
          <w:sz w:val="28"/>
          <w:szCs w:val="28"/>
        </w:rPr>
        <w:t>е</w:t>
      </w:r>
      <w:r w:rsidR="006A38D7" w:rsidRPr="006A38D7">
        <w:rPr>
          <w:sz w:val="28"/>
          <w:szCs w:val="28"/>
        </w:rPr>
        <w:t xml:space="preserve"> </w:t>
      </w:r>
      <w:r w:rsidR="007531EC" w:rsidRPr="007531EC">
        <w:rPr>
          <w:sz w:val="28"/>
          <w:szCs w:val="28"/>
        </w:rPr>
        <w:t>хорошую</w:t>
      </w:r>
      <w:r w:rsidR="006A38D7" w:rsidRPr="006A38D7">
        <w:rPr>
          <w:sz w:val="28"/>
          <w:szCs w:val="28"/>
        </w:rPr>
        <w:t xml:space="preserve"> общефизическую </w:t>
      </w:r>
      <w:r w:rsidR="006A38D7">
        <w:rPr>
          <w:sz w:val="28"/>
          <w:szCs w:val="28"/>
        </w:rPr>
        <w:t>и</w:t>
      </w:r>
      <w:r w:rsidR="006A38D7" w:rsidRPr="006A38D7">
        <w:rPr>
          <w:sz w:val="28"/>
          <w:szCs w:val="28"/>
        </w:rPr>
        <w:t xml:space="preserve"> специальную подготовку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применительно </w:t>
      </w:r>
      <w:r w:rsidR="006A38D7">
        <w:rPr>
          <w:sz w:val="28"/>
          <w:szCs w:val="28"/>
        </w:rPr>
        <w:t>к</w:t>
      </w:r>
      <w:r w:rsidR="006A38D7" w:rsidRPr="006A38D7">
        <w:rPr>
          <w:sz w:val="28"/>
          <w:szCs w:val="28"/>
        </w:rPr>
        <w:t xml:space="preserve"> избранному </w:t>
      </w:r>
      <w:r w:rsidR="006A38D7">
        <w:rPr>
          <w:sz w:val="28"/>
          <w:szCs w:val="28"/>
        </w:rPr>
        <w:t>виду</w:t>
      </w:r>
      <w:r w:rsidR="006A38D7" w:rsidRPr="006A38D7">
        <w:rPr>
          <w:sz w:val="28"/>
          <w:szCs w:val="28"/>
        </w:rPr>
        <w:t xml:space="preserve"> спорта. В группу зачисляются студенты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только основной медицинской группы. </w:t>
      </w:r>
      <w:r w:rsidR="006A38D7">
        <w:rPr>
          <w:sz w:val="28"/>
          <w:szCs w:val="28"/>
        </w:rPr>
        <w:t>При</w:t>
      </w:r>
      <w:r w:rsidR="006A38D7" w:rsidRPr="006A38D7">
        <w:rPr>
          <w:sz w:val="28"/>
          <w:szCs w:val="28"/>
        </w:rPr>
        <w:t xml:space="preserve"> распределении в спортивную группу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учитывается наличие у студента спортивного разряда </w:t>
      </w:r>
      <w:r w:rsidR="006A38D7">
        <w:rPr>
          <w:sz w:val="28"/>
          <w:szCs w:val="28"/>
        </w:rPr>
        <w:t>или</w:t>
      </w:r>
      <w:r w:rsidR="006A38D7" w:rsidRPr="006A38D7">
        <w:rPr>
          <w:sz w:val="28"/>
          <w:szCs w:val="28"/>
        </w:rPr>
        <w:t xml:space="preserve"> звания, а также его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желание заниматься определенным видом спорта </w:t>
      </w:r>
      <w:r w:rsidR="006A38D7">
        <w:rPr>
          <w:sz w:val="28"/>
          <w:szCs w:val="28"/>
        </w:rPr>
        <w:t>и</w:t>
      </w:r>
      <w:r w:rsidR="006A38D7" w:rsidRPr="006A38D7">
        <w:rPr>
          <w:sz w:val="28"/>
          <w:szCs w:val="28"/>
        </w:rPr>
        <w:t xml:space="preserve"> совершенствовать свое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спортивное мастерство. Учебный процесс в учебно</w:t>
      </w:r>
      <w:r w:rsidR="008D4BD2">
        <w:rPr>
          <w:sz w:val="28"/>
          <w:szCs w:val="28"/>
        </w:rPr>
        <w:t>м</w:t>
      </w:r>
      <w:r w:rsidR="006A38D7" w:rsidRPr="006A38D7">
        <w:rPr>
          <w:sz w:val="28"/>
          <w:szCs w:val="28"/>
        </w:rPr>
        <w:t xml:space="preserve"> спортивно</w:t>
      </w:r>
      <w:r w:rsidR="008D4BD2">
        <w:rPr>
          <w:sz w:val="28"/>
          <w:szCs w:val="28"/>
        </w:rPr>
        <w:t>м</w:t>
      </w:r>
      <w:r w:rsidR="006A38D7" w:rsidRPr="006A38D7">
        <w:rPr>
          <w:sz w:val="28"/>
          <w:szCs w:val="28"/>
        </w:rPr>
        <w:t xml:space="preserve"> </w:t>
      </w:r>
      <w:r w:rsidR="008D4BD2">
        <w:rPr>
          <w:sz w:val="28"/>
          <w:szCs w:val="28"/>
        </w:rPr>
        <w:t>отделении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направлен </w:t>
      </w:r>
      <w:proofErr w:type="gramStart"/>
      <w:r w:rsidR="006A38D7" w:rsidRPr="006A38D7">
        <w:rPr>
          <w:sz w:val="28"/>
          <w:szCs w:val="28"/>
        </w:rPr>
        <w:t>на</w:t>
      </w:r>
      <w:proofErr w:type="gramEnd"/>
      <w:r w:rsidR="006A38D7" w:rsidRPr="006A38D7">
        <w:rPr>
          <w:sz w:val="28"/>
          <w:szCs w:val="28"/>
        </w:rPr>
        <w:t>:</w:t>
      </w:r>
    </w:p>
    <w:p w:rsid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>соблюдение принципов спортивной тренировки (цикличность,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волнообразность,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индивидуализация,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углубленная специализация,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 xml:space="preserve">непрерывность тренировочного процесса, единство общей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специальной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подготовки);</w:t>
      </w:r>
    </w:p>
    <w:p w:rsid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>повышение уровня спортивного мастерства;</w:t>
      </w:r>
    </w:p>
    <w:p w:rsid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приобретение теоретико-методических знаний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практического опыта,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необходимых для успешной тренировочной и соревновательной деятельности студента;</w:t>
      </w:r>
    </w:p>
    <w:p w:rsid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 xml:space="preserve">подготовку студента-спортсмена к спортивным соревнованиям </w:t>
      </w:r>
      <w:r>
        <w:rPr>
          <w:sz w:val="28"/>
          <w:szCs w:val="28"/>
        </w:rPr>
        <w:t xml:space="preserve">и </w:t>
      </w:r>
      <w:r w:rsidRPr="006A38D7">
        <w:rPr>
          <w:sz w:val="28"/>
          <w:szCs w:val="28"/>
        </w:rPr>
        <w:t>соревновательной деятельности.</w:t>
      </w:r>
    </w:p>
    <w:p w:rsidR="006A38D7" w:rsidRDefault="008D4BD2" w:rsidP="008D4BD2">
      <w:pPr>
        <w:pStyle w:val="a4"/>
        <w:ind w:left="0" w:firstLine="709"/>
        <w:rPr>
          <w:sz w:val="28"/>
          <w:szCs w:val="28"/>
        </w:rPr>
      </w:pPr>
      <w:r w:rsidRPr="00CE5B59">
        <w:rPr>
          <w:sz w:val="28"/>
          <w:szCs w:val="28"/>
        </w:rPr>
        <w:t>Для проведения практических занятий формируются учебные группы численностью не более 20 человек</w:t>
      </w:r>
      <w:r>
        <w:rPr>
          <w:sz w:val="28"/>
          <w:szCs w:val="28"/>
        </w:rPr>
        <w:t xml:space="preserve"> с учетом</w:t>
      </w:r>
      <w:r w:rsidR="006A38D7" w:rsidRPr="006A38D7">
        <w:rPr>
          <w:sz w:val="28"/>
          <w:szCs w:val="28"/>
        </w:rPr>
        <w:t xml:space="preserve"> специфик</w:t>
      </w:r>
      <w:r>
        <w:rPr>
          <w:sz w:val="28"/>
          <w:szCs w:val="28"/>
        </w:rPr>
        <w:t>и</w:t>
      </w:r>
      <w:r w:rsidR="006A38D7" w:rsidRPr="006A38D7">
        <w:rPr>
          <w:sz w:val="28"/>
          <w:szCs w:val="28"/>
        </w:rPr>
        <w:t xml:space="preserve"> вида спорта, спортивной квалификацией занимающихся и реальными условиями вуза для проведения учебно-тренировочного процесса.</w:t>
      </w:r>
    </w:p>
    <w:p w:rsidR="006A38D7" w:rsidRPr="00296AF6" w:rsidRDefault="00AF486B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2.1</w:t>
      </w:r>
      <w:r w:rsidR="00E856A0">
        <w:rPr>
          <w:sz w:val="28"/>
          <w:szCs w:val="28"/>
        </w:rPr>
        <w:t>1</w:t>
      </w:r>
      <w:r w:rsidR="006A38D7" w:rsidRPr="006A38D7">
        <w:rPr>
          <w:sz w:val="28"/>
          <w:szCs w:val="28"/>
        </w:rPr>
        <w:t>. Студенты всех учебных групп выполн</w:t>
      </w:r>
      <w:r w:rsidR="008D4BD2">
        <w:rPr>
          <w:sz w:val="28"/>
          <w:szCs w:val="28"/>
        </w:rPr>
        <w:t xml:space="preserve">яют </w:t>
      </w:r>
      <w:r w:rsidR="00EE17BC">
        <w:rPr>
          <w:sz w:val="28"/>
          <w:szCs w:val="28"/>
        </w:rPr>
        <w:t xml:space="preserve">контрольные нормативы и </w:t>
      </w:r>
      <w:r w:rsidR="008D4BD2">
        <w:rPr>
          <w:sz w:val="28"/>
          <w:szCs w:val="28"/>
        </w:rPr>
        <w:t>зачетные</w:t>
      </w:r>
      <w:r w:rsidR="006A38D7" w:rsidRPr="006A38D7">
        <w:rPr>
          <w:sz w:val="28"/>
          <w:szCs w:val="28"/>
        </w:rPr>
        <w:t xml:space="preserve"> требования </w:t>
      </w:r>
      <w:r w:rsidR="00EE17BC">
        <w:rPr>
          <w:sz w:val="28"/>
          <w:szCs w:val="28"/>
        </w:rPr>
        <w:t xml:space="preserve">строго по графику учебного процесса </w:t>
      </w:r>
      <w:r w:rsidR="008D4BD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утвержденными </w:t>
      </w:r>
      <w:r w:rsidR="006A38D7" w:rsidRPr="006A38D7">
        <w:rPr>
          <w:sz w:val="28"/>
          <w:szCs w:val="28"/>
        </w:rPr>
        <w:t>рабоч</w:t>
      </w:r>
      <w:r w:rsidR="008D4BD2">
        <w:rPr>
          <w:sz w:val="28"/>
          <w:szCs w:val="28"/>
        </w:rPr>
        <w:t>ими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программ</w:t>
      </w:r>
      <w:r w:rsidR="008D4BD2">
        <w:rPr>
          <w:sz w:val="28"/>
          <w:szCs w:val="28"/>
        </w:rPr>
        <w:t>ами и оценочными материалами</w:t>
      </w:r>
      <w:r w:rsidR="006A38D7" w:rsidRPr="006A38D7">
        <w:rPr>
          <w:sz w:val="28"/>
          <w:szCs w:val="28"/>
        </w:rPr>
        <w:t xml:space="preserve"> по </w:t>
      </w:r>
      <w:r w:rsidR="00296AF6">
        <w:rPr>
          <w:sz w:val="28"/>
          <w:szCs w:val="28"/>
        </w:rPr>
        <w:t>дисциплинам</w:t>
      </w:r>
      <w:r>
        <w:rPr>
          <w:sz w:val="28"/>
          <w:szCs w:val="28"/>
        </w:rPr>
        <w:t xml:space="preserve"> (модулям)</w:t>
      </w:r>
      <w:r w:rsidR="00296AF6">
        <w:rPr>
          <w:sz w:val="28"/>
          <w:szCs w:val="28"/>
        </w:rPr>
        <w:t xml:space="preserve"> </w:t>
      </w:r>
      <w:r w:rsidR="00296AF6" w:rsidRPr="00296AF6">
        <w:rPr>
          <w:sz w:val="28"/>
          <w:szCs w:val="28"/>
        </w:rPr>
        <w:t xml:space="preserve">«Физическая культура и спорт», </w:t>
      </w:r>
      <w:r w:rsidR="008D4BD2">
        <w:rPr>
          <w:sz w:val="28"/>
          <w:szCs w:val="28"/>
        </w:rPr>
        <w:t>«</w:t>
      </w:r>
      <w:r w:rsidR="00296AF6" w:rsidRPr="00296AF6">
        <w:rPr>
          <w:sz w:val="28"/>
          <w:szCs w:val="28"/>
        </w:rPr>
        <w:t>Базовая физическая культура»</w:t>
      </w:r>
      <w:r w:rsidR="00296AF6">
        <w:rPr>
          <w:sz w:val="28"/>
          <w:szCs w:val="28"/>
        </w:rPr>
        <w:t xml:space="preserve"> и</w:t>
      </w:r>
      <w:r w:rsidR="00296AF6" w:rsidRPr="00296AF6">
        <w:rPr>
          <w:sz w:val="28"/>
          <w:szCs w:val="28"/>
        </w:rPr>
        <w:t xml:space="preserve"> «Базовые виды спорта»</w:t>
      </w:r>
      <w:r w:rsidR="006A38D7" w:rsidRPr="00296AF6">
        <w:rPr>
          <w:sz w:val="28"/>
          <w:szCs w:val="28"/>
        </w:rPr>
        <w:t>.</w:t>
      </w:r>
    </w:p>
    <w:p w:rsidR="00140307" w:rsidRDefault="00AF486B" w:rsidP="00140307">
      <w:pPr>
        <w:ind w:firstLine="567"/>
        <w:rPr>
          <w:sz w:val="28"/>
          <w:szCs w:val="28"/>
        </w:rPr>
      </w:pPr>
      <w:r w:rsidRPr="00140307">
        <w:rPr>
          <w:sz w:val="28"/>
          <w:szCs w:val="28"/>
        </w:rPr>
        <w:t>2.1</w:t>
      </w:r>
      <w:r w:rsidR="00E856A0">
        <w:rPr>
          <w:sz w:val="28"/>
          <w:szCs w:val="28"/>
        </w:rPr>
        <w:t>2</w:t>
      </w:r>
      <w:r w:rsidR="006A38D7" w:rsidRPr="00140307">
        <w:rPr>
          <w:sz w:val="28"/>
          <w:szCs w:val="28"/>
        </w:rPr>
        <w:t>.</w:t>
      </w:r>
      <w:r w:rsidR="00140307">
        <w:rPr>
          <w:sz w:val="28"/>
          <w:szCs w:val="28"/>
        </w:rPr>
        <w:t xml:space="preserve"> </w:t>
      </w:r>
      <w:r w:rsidR="00140307" w:rsidRPr="00EC6C22">
        <w:rPr>
          <w:sz w:val="28"/>
          <w:szCs w:val="28"/>
        </w:rPr>
        <w:t xml:space="preserve">Критерием успешности освоения учебного материала является экспертная оценка преподавателя, учитывающая регулярность посещения обязательных учебных занятий, знаний теоретического раздела программы и выполнение установленных на данный семестр тестов общей физической и спортивно-технической подготовки для отдельных групп </w:t>
      </w:r>
      <w:r w:rsidR="00140307" w:rsidRPr="00E856A0">
        <w:rPr>
          <w:sz w:val="28"/>
          <w:szCs w:val="28"/>
        </w:rPr>
        <w:t>здоровья</w:t>
      </w:r>
      <w:r w:rsidR="00140307" w:rsidRPr="00EC6C22">
        <w:rPr>
          <w:sz w:val="28"/>
          <w:szCs w:val="28"/>
        </w:rPr>
        <w:t>. Перечень требований и тестов по каждому разделу охватывает общую физическую, спортивно-техническую и профессионально-прикладную физическую подготовленность студентов, а также уровень теоретических знаний.</w:t>
      </w:r>
    </w:p>
    <w:p w:rsidR="00E856A0" w:rsidRPr="00E856A0" w:rsidRDefault="00E856A0" w:rsidP="00140307">
      <w:pPr>
        <w:ind w:firstLine="567"/>
        <w:rPr>
          <w:sz w:val="28"/>
          <w:szCs w:val="28"/>
        </w:rPr>
      </w:pPr>
      <w:r w:rsidRPr="00E856A0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E856A0">
        <w:rPr>
          <w:sz w:val="28"/>
          <w:szCs w:val="28"/>
        </w:rPr>
        <w:t>. Медицинская помощь обучающимся, занимающимся физической культурой и спортом (в том числе при подготовке и проведении физкультурных мероприятий и спортивных мероприятий), оказывается в Университете в виде первичной медико-санитарной помощи (медицинский пункт).</w:t>
      </w:r>
    </w:p>
    <w:p w:rsidR="006A38D7" w:rsidRPr="006A38D7" w:rsidRDefault="006A38D7" w:rsidP="003574CB">
      <w:pPr>
        <w:pStyle w:val="a4"/>
        <w:ind w:left="567"/>
        <w:rPr>
          <w:sz w:val="28"/>
          <w:szCs w:val="28"/>
        </w:rPr>
      </w:pPr>
    </w:p>
    <w:p w:rsidR="00EF79EE" w:rsidRDefault="00AF486B" w:rsidP="00AF486B">
      <w:pPr>
        <w:pStyle w:val="1"/>
        <w:ind w:firstLine="0"/>
        <w:jc w:val="center"/>
      </w:pPr>
      <w:bookmarkStart w:id="3" w:name="_Toc1035524"/>
      <w:r>
        <w:t>3</w:t>
      </w:r>
      <w:r w:rsidR="00EF79EE">
        <w:t>. П</w:t>
      </w:r>
      <w:r>
        <w:t>о</w:t>
      </w:r>
      <w:r w:rsidR="00EF79EE">
        <w:t xml:space="preserve">рядок проведения учебных занятий по дисциплинам (модулям) </w:t>
      </w:r>
      <w:r w:rsidRPr="006A38D7">
        <w:rPr>
          <w:szCs w:val="28"/>
        </w:rPr>
        <w:t>«Физическая</w:t>
      </w:r>
      <w:r>
        <w:rPr>
          <w:rFonts w:cstheme="minorBidi"/>
          <w:szCs w:val="28"/>
        </w:rPr>
        <w:t xml:space="preserve"> </w:t>
      </w:r>
      <w:r w:rsidRPr="006A38D7">
        <w:rPr>
          <w:szCs w:val="28"/>
        </w:rPr>
        <w:t>культура</w:t>
      </w:r>
      <w:r>
        <w:rPr>
          <w:szCs w:val="28"/>
        </w:rPr>
        <w:t xml:space="preserve"> и спорт</w:t>
      </w:r>
      <w:r w:rsidRPr="006A38D7">
        <w:rPr>
          <w:szCs w:val="28"/>
        </w:rPr>
        <w:t>»</w:t>
      </w:r>
      <w:r w:rsidR="00136B08">
        <w:rPr>
          <w:szCs w:val="28"/>
        </w:rPr>
        <w:t xml:space="preserve"> </w:t>
      </w:r>
      <w:r w:rsidR="00EF79EE">
        <w:t xml:space="preserve">по </w:t>
      </w:r>
      <w:proofErr w:type="gramStart"/>
      <w:r w:rsidR="00EF79EE">
        <w:t>заочной</w:t>
      </w:r>
      <w:proofErr w:type="gramEnd"/>
      <w:r w:rsidR="00EF79EE">
        <w:t xml:space="preserve"> и </w:t>
      </w:r>
      <w:proofErr w:type="spellStart"/>
      <w:r w:rsidR="00EF79EE">
        <w:t>очно-заочной</w:t>
      </w:r>
      <w:proofErr w:type="spellEnd"/>
      <w:r w:rsidR="00EF79EE">
        <w:t xml:space="preserve"> формам обучения</w:t>
      </w:r>
    </w:p>
    <w:p w:rsidR="00EF79EE" w:rsidRDefault="00EF79EE" w:rsidP="003574CB">
      <w:pPr>
        <w:pStyle w:val="1"/>
        <w:jc w:val="center"/>
      </w:pPr>
    </w:p>
    <w:p w:rsidR="00EF79EE" w:rsidRDefault="00AF486B" w:rsidP="003574CB">
      <w:pPr>
        <w:ind w:firstLine="567"/>
        <w:rPr>
          <w:sz w:val="28"/>
        </w:rPr>
      </w:pPr>
      <w:r>
        <w:rPr>
          <w:sz w:val="28"/>
        </w:rPr>
        <w:t>3</w:t>
      </w:r>
      <w:r w:rsidR="009C3CA6" w:rsidRPr="00C25CAF">
        <w:rPr>
          <w:sz w:val="28"/>
        </w:rPr>
        <w:t xml:space="preserve">.1. </w:t>
      </w:r>
      <w:proofErr w:type="gramStart"/>
      <w:r w:rsidR="009C3CA6" w:rsidRPr="00C25CAF">
        <w:rPr>
          <w:sz w:val="28"/>
        </w:rPr>
        <w:t xml:space="preserve">Для обучающихся заочной и очно-заочной форм обучения </w:t>
      </w:r>
      <w:r w:rsidR="00C25CAF" w:rsidRPr="00C25CAF">
        <w:rPr>
          <w:sz w:val="28"/>
        </w:rPr>
        <w:t xml:space="preserve">по </w:t>
      </w:r>
      <w:r w:rsidR="009C3CA6" w:rsidRPr="00C25CAF">
        <w:rPr>
          <w:sz w:val="28"/>
        </w:rPr>
        <w:t>дисциплин</w:t>
      </w:r>
      <w:r w:rsidR="003B2D2E">
        <w:rPr>
          <w:sz w:val="28"/>
        </w:rPr>
        <w:t>е</w:t>
      </w:r>
      <w:r w:rsidR="009C3CA6" w:rsidRPr="00C25CAF">
        <w:rPr>
          <w:sz w:val="28"/>
        </w:rPr>
        <w:t xml:space="preserve"> </w:t>
      </w:r>
      <w:r w:rsidR="00D52031" w:rsidRPr="00D52031">
        <w:rPr>
          <w:sz w:val="28"/>
          <w:szCs w:val="28"/>
        </w:rPr>
        <w:t xml:space="preserve">«Физическая культура и спорт» </w:t>
      </w:r>
      <w:r w:rsidR="00C25CAF">
        <w:rPr>
          <w:sz w:val="28"/>
        </w:rPr>
        <w:t>провод</w:t>
      </w:r>
      <w:r>
        <w:rPr>
          <w:sz w:val="28"/>
        </w:rPr>
        <w:t>я</w:t>
      </w:r>
      <w:r w:rsidR="00C25CAF">
        <w:rPr>
          <w:sz w:val="28"/>
        </w:rPr>
        <w:t>тся</w:t>
      </w:r>
      <w:r>
        <w:rPr>
          <w:sz w:val="28"/>
        </w:rPr>
        <w:t xml:space="preserve"> </w:t>
      </w:r>
      <w:r w:rsidR="002F0D99">
        <w:rPr>
          <w:sz w:val="28"/>
        </w:rPr>
        <w:t xml:space="preserve">учебные </w:t>
      </w:r>
      <w:r w:rsidR="00556C16">
        <w:rPr>
          <w:sz w:val="28"/>
        </w:rPr>
        <w:t>занятия</w:t>
      </w:r>
      <w:r w:rsidR="00C25CAF">
        <w:rPr>
          <w:sz w:val="28"/>
        </w:rPr>
        <w:t xml:space="preserve"> в форме аудиторных лекционных и практических занятий в объеме не менее 1</w:t>
      </w:r>
      <w:r w:rsidR="003B2D2E">
        <w:rPr>
          <w:sz w:val="28"/>
        </w:rPr>
        <w:t xml:space="preserve">0 </w:t>
      </w:r>
      <w:r w:rsidR="003B2D2E">
        <w:rPr>
          <w:sz w:val="28"/>
        </w:rPr>
        <w:lastRenderedPageBreak/>
        <w:t xml:space="preserve">часов за период обучения и </w:t>
      </w:r>
      <w:r w:rsidR="0075090F">
        <w:rPr>
          <w:sz w:val="28"/>
        </w:rPr>
        <w:t>самостоятельной работы студентов, форма промежуточной аттестации – зачет.</w:t>
      </w:r>
      <w:proofErr w:type="gramEnd"/>
    </w:p>
    <w:p w:rsidR="00C25CAF" w:rsidRDefault="00556C16" w:rsidP="003574CB">
      <w:pPr>
        <w:ind w:firstLine="567"/>
        <w:rPr>
          <w:sz w:val="28"/>
          <w:szCs w:val="28"/>
        </w:rPr>
      </w:pPr>
      <w:r>
        <w:rPr>
          <w:sz w:val="28"/>
        </w:rPr>
        <w:t>3</w:t>
      </w:r>
      <w:r w:rsidR="00C25CAF">
        <w:rPr>
          <w:sz w:val="28"/>
        </w:rPr>
        <w:t xml:space="preserve">.2. </w:t>
      </w:r>
      <w:proofErr w:type="gramStart"/>
      <w:r w:rsidR="00C25CAF">
        <w:rPr>
          <w:sz w:val="28"/>
        </w:rPr>
        <w:t xml:space="preserve">Особенности реализации </w:t>
      </w:r>
      <w:r w:rsidR="00136B08">
        <w:rPr>
          <w:sz w:val="28"/>
        </w:rPr>
        <w:t xml:space="preserve">элективных </w:t>
      </w:r>
      <w:r w:rsidR="00C25CAF" w:rsidRPr="00C25CAF">
        <w:rPr>
          <w:sz w:val="28"/>
        </w:rPr>
        <w:t xml:space="preserve">дисциплин </w:t>
      </w:r>
      <w:r w:rsidR="00136B08">
        <w:rPr>
          <w:sz w:val="28"/>
          <w:szCs w:val="28"/>
        </w:rPr>
        <w:t>«</w:t>
      </w:r>
      <w:r w:rsidR="00136B08" w:rsidRPr="00296AF6">
        <w:rPr>
          <w:sz w:val="28"/>
          <w:szCs w:val="28"/>
        </w:rPr>
        <w:t>Базовая физическая культура»</w:t>
      </w:r>
      <w:r w:rsidR="00136B08">
        <w:rPr>
          <w:sz w:val="28"/>
          <w:szCs w:val="28"/>
        </w:rPr>
        <w:t xml:space="preserve"> и</w:t>
      </w:r>
      <w:r w:rsidR="00136B08" w:rsidRPr="00296AF6">
        <w:rPr>
          <w:sz w:val="28"/>
          <w:szCs w:val="28"/>
        </w:rPr>
        <w:t xml:space="preserve"> «Базовые виды спорта»</w:t>
      </w:r>
      <w:r w:rsidR="00136B08">
        <w:rPr>
          <w:sz w:val="28"/>
          <w:szCs w:val="28"/>
        </w:rPr>
        <w:t xml:space="preserve"> </w:t>
      </w:r>
      <w:r w:rsidR="00C25CAF">
        <w:rPr>
          <w:sz w:val="28"/>
        </w:rPr>
        <w:t xml:space="preserve">для </w:t>
      </w:r>
      <w:r w:rsidR="00C25CAF" w:rsidRPr="00C25CAF">
        <w:rPr>
          <w:sz w:val="28"/>
          <w:szCs w:val="28"/>
        </w:rPr>
        <w:t>обучающихся, осваивающих</w:t>
      </w:r>
      <w:r w:rsidR="005F596F">
        <w:rPr>
          <w:sz w:val="28"/>
          <w:szCs w:val="28"/>
        </w:rPr>
        <w:t xml:space="preserve"> </w:t>
      </w:r>
      <w:r w:rsidR="00C25CAF" w:rsidRPr="00C25CAF">
        <w:rPr>
          <w:sz w:val="28"/>
          <w:szCs w:val="28"/>
        </w:rPr>
        <w:t>образовательные программы по заочной и очно-заочной формам</w:t>
      </w:r>
      <w:r>
        <w:rPr>
          <w:sz w:val="28"/>
          <w:szCs w:val="28"/>
        </w:rPr>
        <w:t xml:space="preserve"> обучения</w:t>
      </w:r>
      <w:r w:rsidR="00C25CAF" w:rsidRPr="00C25CAF">
        <w:rPr>
          <w:sz w:val="28"/>
          <w:szCs w:val="28"/>
        </w:rPr>
        <w:t>, заключаются в интенсивной самостоятельной подготовке обучающегося (в межсессионный период – для обучающихся по заочной  форме и в</w:t>
      </w:r>
      <w:r w:rsidR="005F596F">
        <w:rPr>
          <w:sz w:val="28"/>
          <w:szCs w:val="28"/>
        </w:rPr>
        <w:t xml:space="preserve"> </w:t>
      </w:r>
      <w:r w:rsidR="00C25CAF" w:rsidRPr="00C25CAF">
        <w:rPr>
          <w:sz w:val="28"/>
          <w:szCs w:val="28"/>
        </w:rPr>
        <w:t>течение учебного семестра для обучающихся по очно-заочной форме)</w:t>
      </w:r>
      <w:r w:rsidR="005F596F">
        <w:rPr>
          <w:sz w:val="28"/>
          <w:szCs w:val="28"/>
        </w:rPr>
        <w:t xml:space="preserve"> и контролем результатов обучения во время проведении сессии (промежуточная аттестация).</w:t>
      </w:r>
      <w:proofErr w:type="gramEnd"/>
    </w:p>
    <w:p w:rsidR="003B2D2E" w:rsidRDefault="00556C16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5F596F">
        <w:rPr>
          <w:sz w:val="28"/>
          <w:szCs w:val="28"/>
        </w:rPr>
        <w:t>.3.</w:t>
      </w:r>
      <w:r w:rsidR="003B2D2E">
        <w:rPr>
          <w:sz w:val="28"/>
          <w:szCs w:val="28"/>
        </w:rPr>
        <w:t xml:space="preserve"> </w:t>
      </w:r>
      <w:proofErr w:type="gramStart"/>
      <w:r w:rsidR="003B2D2E">
        <w:rPr>
          <w:sz w:val="28"/>
          <w:szCs w:val="28"/>
        </w:rPr>
        <w:t xml:space="preserve">Учебные занятия по </w:t>
      </w:r>
      <w:r w:rsidR="00136B08">
        <w:rPr>
          <w:sz w:val="28"/>
        </w:rPr>
        <w:t xml:space="preserve">элективным </w:t>
      </w:r>
      <w:r w:rsidR="00136B08" w:rsidRPr="00C25CAF">
        <w:rPr>
          <w:sz w:val="28"/>
        </w:rPr>
        <w:t>дисциплин</w:t>
      </w:r>
      <w:r w:rsidR="00136B08">
        <w:rPr>
          <w:sz w:val="28"/>
        </w:rPr>
        <w:t>ам</w:t>
      </w:r>
      <w:r w:rsidR="00136B08" w:rsidRPr="00C25CAF">
        <w:rPr>
          <w:sz w:val="28"/>
        </w:rPr>
        <w:t xml:space="preserve"> </w:t>
      </w:r>
      <w:r w:rsidR="00136B08">
        <w:rPr>
          <w:sz w:val="28"/>
          <w:szCs w:val="28"/>
        </w:rPr>
        <w:t>«</w:t>
      </w:r>
      <w:r w:rsidR="00136B08" w:rsidRPr="00296AF6">
        <w:rPr>
          <w:sz w:val="28"/>
          <w:szCs w:val="28"/>
        </w:rPr>
        <w:t>Базовая физическая культура»</w:t>
      </w:r>
      <w:r w:rsidR="00136B08">
        <w:rPr>
          <w:sz w:val="28"/>
          <w:szCs w:val="28"/>
        </w:rPr>
        <w:t xml:space="preserve"> и</w:t>
      </w:r>
      <w:r w:rsidR="00136B08" w:rsidRPr="00296AF6">
        <w:rPr>
          <w:sz w:val="28"/>
          <w:szCs w:val="28"/>
        </w:rPr>
        <w:t xml:space="preserve"> «Базовые виды спорта»</w:t>
      </w:r>
      <w:r w:rsidR="00136B08">
        <w:rPr>
          <w:sz w:val="28"/>
          <w:szCs w:val="28"/>
        </w:rPr>
        <w:t xml:space="preserve"> </w:t>
      </w:r>
      <w:r w:rsidR="003B2D2E">
        <w:rPr>
          <w:sz w:val="28"/>
          <w:szCs w:val="28"/>
        </w:rPr>
        <w:t>для студентов заочной и очно-заочной формы обучения носят в основном теоре</w:t>
      </w:r>
      <w:r w:rsidR="0075090F">
        <w:rPr>
          <w:sz w:val="28"/>
          <w:szCs w:val="28"/>
        </w:rPr>
        <w:t>ти</w:t>
      </w:r>
      <w:r w:rsidR="003B2D2E">
        <w:rPr>
          <w:sz w:val="28"/>
          <w:szCs w:val="28"/>
        </w:rPr>
        <w:t>ческий характер и ориентирован</w:t>
      </w:r>
      <w:r w:rsidR="003B2D2E" w:rsidRPr="00E509EE">
        <w:rPr>
          <w:sz w:val="28"/>
          <w:szCs w:val="28"/>
          <w:highlight w:val="yellow"/>
        </w:rPr>
        <w:t>а</w:t>
      </w:r>
      <w:r w:rsidR="003B2D2E">
        <w:rPr>
          <w:sz w:val="28"/>
          <w:szCs w:val="28"/>
        </w:rPr>
        <w:t xml:space="preserve"> на формирование знания средств и методов физической культуры, понимания необходимости регулярных занятий физической культурой и ведения здорового образа жизни для обеспечения полноценной социальной и профессиональной деятельности.</w:t>
      </w:r>
      <w:proofErr w:type="gramEnd"/>
    </w:p>
    <w:p w:rsidR="009C3CA6" w:rsidRDefault="009C3CA6" w:rsidP="003574CB">
      <w:pPr>
        <w:ind w:firstLine="567"/>
      </w:pPr>
    </w:p>
    <w:p w:rsidR="006A38D7" w:rsidRDefault="00556C16" w:rsidP="003574CB">
      <w:pPr>
        <w:pStyle w:val="1"/>
        <w:jc w:val="center"/>
        <w:rPr>
          <w:rFonts w:cstheme="minorBidi"/>
          <w:szCs w:val="28"/>
        </w:rPr>
      </w:pPr>
      <w:r>
        <w:t>4</w:t>
      </w:r>
      <w:r w:rsidR="006A38D7" w:rsidRPr="006A38D7">
        <w:t xml:space="preserve">. Особенности проведения учебных занятий по </w:t>
      </w:r>
      <w:r w:rsidR="00B739FC">
        <w:t xml:space="preserve">дисциплинам (модулям) </w:t>
      </w:r>
      <w:r>
        <w:t xml:space="preserve">по </w:t>
      </w:r>
      <w:r w:rsidR="00B739FC">
        <w:t>физической культуре и спорту</w:t>
      </w:r>
      <w:r w:rsidR="00EF79EE">
        <w:rPr>
          <w:szCs w:val="28"/>
        </w:rPr>
        <w:t xml:space="preserve"> </w:t>
      </w:r>
      <w:r w:rsidR="006A38D7" w:rsidRPr="006A38D7">
        <w:rPr>
          <w:rFonts w:cstheme="minorBidi"/>
          <w:szCs w:val="28"/>
        </w:rPr>
        <w:t xml:space="preserve">для инвалидов и </w:t>
      </w:r>
      <w:r w:rsidR="006A38D7">
        <w:rPr>
          <w:rFonts w:cstheme="minorBidi"/>
          <w:szCs w:val="28"/>
        </w:rPr>
        <w:t>лиц</w:t>
      </w:r>
      <w:r w:rsidR="006A38D7" w:rsidRPr="006A38D7">
        <w:rPr>
          <w:rFonts w:cstheme="minorBidi"/>
          <w:szCs w:val="28"/>
        </w:rPr>
        <w:t xml:space="preserve"> с ОВЗ</w:t>
      </w:r>
      <w:bookmarkEnd w:id="3"/>
    </w:p>
    <w:p w:rsidR="006A38D7" w:rsidRPr="006A38D7" w:rsidRDefault="006A38D7" w:rsidP="003574CB"/>
    <w:p w:rsidR="006A38D7" w:rsidRDefault="00556C16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6A38D7" w:rsidRPr="006A38D7">
        <w:rPr>
          <w:sz w:val="28"/>
          <w:szCs w:val="28"/>
        </w:rPr>
        <w:t>.1. Особый порядок освоения дисциплин</w:t>
      </w:r>
      <w:r w:rsidR="00B739FC">
        <w:rPr>
          <w:sz w:val="28"/>
          <w:szCs w:val="28"/>
        </w:rPr>
        <w:t xml:space="preserve"> по</w:t>
      </w:r>
      <w:r w:rsidR="006A38D7" w:rsidRPr="006A38D7">
        <w:rPr>
          <w:sz w:val="28"/>
          <w:szCs w:val="28"/>
        </w:rPr>
        <w:t xml:space="preserve"> </w:t>
      </w:r>
      <w:r w:rsidR="00B739FC">
        <w:rPr>
          <w:sz w:val="28"/>
          <w:szCs w:val="28"/>
        </w:rPr>
        <w:t>физической культуре и спорту</w:t>
      </w:r>
      <w:r w:rsidR="00EF79EE">
        <w:rPr>
          <w:szCs w:val="28"/>
        </w:rPr>
        <w:t xml:space="preserve"> </w:t>
      </w:r>
      <w:r w:rsidR="006A38D7" w:rsidRPr="006A38D7">
        <w:rPr>
          <w:sz w:val="28"/>
          <w:szCs w:val="28"/>
        </w:rPr>
        <w:t>студентами</w:t>
      </w:r>
      <w:r w:rsidR="00E509EE">
        <w:rPr>
          <w:sz w:val="28"/>
          <w:szCs w:val="28"/>
        </w:rPr>
        <w:t>-</w:t>
      </w:r>
      <w:r w:rsidR="006A38D7" w:rsidRPr="006A38D7">
        <w:rPr>
          <w:sz w:val="28"/>
          <w:szCs w:val="28"/>
        </w:rPr>
        <w:t xml:space="preserve">инвалидами </w:t>
      </w:r>
      <w:r w:rsidR="006A38D7">
        <w:rPr>
          <w:sz w:val="28"/>
          <w:szCs w:val="28"/>
        </w:rPr>
        <w:t>и</w:t>
      </w:r>
      <w:r w:rsidR="006A38D7" w:rsidRPr="006A38D7">
        <w:rPr>
          <w:sz w:val="28"/>
          <w:szCs w:val="28"/>
        </w:rPr>
        <w:t xml:space="preserve"> лицами с ОВЗ устанавливается на основании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соблюдения принципов адаптивной физической культуры. В зависимости от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нозологи</w:t>
      </w:r>
      <w:r>
        <w:rPr>
          <w:sz w:val="28"/>
          <w:szCs w:val="28"/>
        </w:rPr>
        <w:t>ческой группы</w:t>
      </w:r>
      <w:r w:rsidR="006A38D7" w:rsidRPr="006A38D7">
        <w:rPr>
          <w:sz w:val="28"/>
          <w:szCs w:val="28"/>
        </w:rPr>
        <w:t xml:space="preserve"> обучающегося </w:t>
      </w:r>
      <w:r w:rsidR="006A38D7">
        <w:rPr>
          <w:sz w:val="28"/>
          <w:szCs w:val="28"/>
        </w:rPr>
        <w:t>и</w:t>
      </w:r>
      <w:r w:rsidR="006A38D7" w:rsidRPr="006A38D7">
        <w:rPr>
          <w:sz w:val="28"/>
          <w:szCs w:val="28"/>
        </w:rPr>
        <w:t xml:space="preserve"> </w:t>
      </w:r>
      <w:r w:rsidR="006A38D7">
        <w:rPr>
          <w:sz w:val="28"/>
          <w:szCs w:val="28"/>
        </w:rPr>
        <w:t>степени</w:t>
      </w:r>
      <w:r w:rsidR="006A38D7" w:rsidRPr="006A38D7">
        <w:rPr>
          <w:sz w:val="28"/>
          <w:szCs w:val="28"/>
        </w:rPr>
        <w:t xml:space="preserve"> ограниченности возможностей в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соответствии с рекомендациями службы медико-социальной экспертизы, занятия для студентов с ОВЗ могут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быть организованы в следующих </w:t>
      </w:r>
      <w:r>
        <w:rPr>
          <w:sz w:val="28"/>
          <w:szCs w:val="28"/>
        </w:rPr>
        <w:t>формах</w:t>
      </w:r>
      <w:r w:rsidR="006A38D7" w:rsidRPr="006A38D7">
        <w:rPr>
          <w:sz w:val="28"/>
          <w:szCs w:val="28"/>
        </w:rPr>
        <w:t>:</w:t>
      </w:r>
    </w:p>
    <w:p w:rsidR="00B739FC" w:rsidRPr="00B739FC" w:rsidRDefault="00B739FC" w:rsidP="00556C16">
      <w:pPr>
        <w:pStyle w:val="a4"/>
        <w:numPr>
          <w:ilvl w:val="0"/>
          <w:numId w:val="9"/>
        </w:numPr>
        <w:ind w:left="0" w:firstLine="567"/>
        <w:rPr>
          <w:sz w:val="28"/>
        </w:rPr>
      </w:pPr>
      <w:r w:rsidRPr="00B739FC">
        <w:rPr>
          <w:sz w:val="28"/>
        </w:rPr>
        <w:t xml:space="preserve">рекреативные занятия в виде циклических физических упражнений аэробного характера (для всех видов </w:t>
      </w:r>
      <w:r w:rsidR="00556C16">
        <w:rPr>
          <w:sz w:val="28"/>
        </w:rPr>
        <w:t>нозологических групп</w:t>
      </w:r>
      <w:r w:rsidRPr="00B739FC">
        <w:rPr>
          <w:sz w:val="28"/>
        </w:rPr>
        <w:t xml:space="preserve">); </w:t>
      </w:r>
    </w:p>
    <w:p w:rsidR="00B739FC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B739FC">
        <w:rPr>
          <w:sz w:val="28"/>
          <w:szCs w:val="28"/>
        </w:rPr>
        <w:t>подвижные занятия</w:t>
      </w:r>
      <w:r w:rsidR="00B739FC" w:rsidRPr="00B739FC">
        <w:rPr>
          <w:sz w:val="28"/>
          <w:szCs w:val="28"/>
        </w:rPr>
        <w:t xml:space="preserve"> </w:t>
      </w:r>
      <w:r w:rsidRPr="00B739FC">
        <w:rPr>
          <w:sz w:val="28"/>
          <w:szCs w:val="28"/>
        </w:rPr>
        <w:t>адаптивной физической культурой в специально оборудованных спортивных, тренажерных залах или на открытом воздухе;</w:t>
      </w:r>
    </w:p>
    <w:p w:rsidR="006A38D7" w:rsidRPr="00B739FC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B739FC">
        <w:rPr>
          <w:sz w:val="28"/>
          <w:szCs w:val="28"/>
        </w:rPr>
        <w:t>занятия по настольным, интеллектуальным видам спорта;</w:t>
      </w:r>
    </w:p>
    <w:p w:rsidR="00323C88" w:rsidRPr="00323C88" w:rsidRDefault="006A38D7" w:rsidP="003574CB">
      <w:pPr>
        <w:pStyle w:val="a4"/>
        <w:numPr>
          <w:ilvl w:val="0"/>
          <w:numId w:val="1"/>
        </w:numPr>
      </w:pPr>
      <w:r w:rsidRPr="00323C88">
        <w:rPr>
          <w:sz w:val="28"/>
          <w:szCs w:val="28"/>
        </w:rPr>
        <w:t>лекционные занятия</w:t>
      </w:r>
      <w:r w:rsidR="00323C88" w:rsidRPr="00323C88">
        <w:rPr>
          <w:sz w:val="28"/>
          <w:szCs w:val="28"/>
        </w:rPr>
        <w:t xml:space="preserve"> по тематике </w:t>
      </w:r>
      <w:proofErr w:type="spellStart"/>
      <w:r w:rsidR="00323C88" w:rsidRPr="00323C88">
        <w:rPr>
          <w:sz w:val="28"/>
          <w:szCs w:val="28"/>
        </w:rPr>
        <w:t>здоровьесбережения</w:t>
      </w:r>
      <w:proofErr w:type="spellEnd"/>
      <w:r w:rsidR="00323C88" w:rsidRPr="00323C88">
        <w:rPr>
          <w:sz w:val="28"/>
          <w:szCs w:val="28"/>
        </w:rPr>
        <w:t>;</w:t>
      </w:r>
    </w:p>
    <w:p w:rsidR="00323C88" w:rsidRPr="00323C88" w:rsidRDefault="00323C88" w:rsidP="003574CB">
      <w:pPr>
        <w:pStyle w:val="a4"/>
        <w:numPr>
          <w:ilvl w:val="0"/>
          <w:numId w:val="1"/>
        </w:numPr>
        <w:rPr>
          <w:sz w:val="28"/>
        </w:rPr>
      </w:pPr>
      <w:r w:rsidRPr="00323C88">
        <w:rPr>
          <w:sz w:val="28"/>
        </w:rPr>
        <w:t xml:space="preserve">терренкуры (дозированная физическая нагрузка (расстояние, темп, угол наклона) в виде пешеходных прогулок; </w:t>
      </w:r>
    </w:p>
    <w:p w:rsidR="00323C88" w:rsidRPr="00323C88" w:rsidRDefault="00323C88" w:rsidP="003574CB">
      <w:pPr>
        <w:pStyle w:val="a4"/>
        <w:numPr>
          <w:ilvl w:val="0"/>
          <w:numId w:val="1"/>
        </w:numPr>
        <w:rPr>
          <w:sz w:val="28"/>
        </w:rPr>
      </w:pPr>
      <w:r w:rsidRPr="00323C88">
        <w:rPr>
          <w:sz w:val="28"/>
        </w:rPr>
        <w:t xml:space="preserve">дыхательная гимнастика; </w:t>
      </w:r>
    </w:p>
    <w:p w:rsidR="00323C88" w:rsidRPr="00323C88" w:rsidRDefault="00323C88" w:rsidP="003574CB">
      <w:pPr>
        <w:pStyle w:val="a4"/>
        <w:numPr>
          <w:ilvl w:val="0"/>
          <w:numId w:val="1"/>
        </w:numPr>
        <w:rPr>
          <w:sz w:val="28"/>
        </w:rPr>
      </w:pPr>
      <w:r w:rsidRPr="00323C88">
        <w:rPr>
          <w:sz w:val="28"/>
        </w:rPr>
        <w:t xml:space="preserve">аутогенные тренировки, способствующие мышечному расслаблению (релаксации) и успокоению нервной системы; </w:t>
      </w:r>
    </w:p>
    <w:p w:rsidR="00323C88" w:rsidRPr="00323C88" w:rsidRDefault="00323C88" w:rsidP="003574CB">
      <w:pPr>
        <w:pStyle w:val="a4"/>
        <w:numPr>
          <w:ilvl w:val="0"/>
          <w:numId w:val="1"/>
        </w:numPr>
        <w:rPr>
          <w:sz w:val="32"/>
          <w:szCs w:val="28"/>
        </w:rPr>
      </w:pPr>
      <w:r w:rsidRPr="00323C88">
        <w:rPr>
          <w:sz w:val="28"/>
        </w:rPr>
        <w:t xml:space="preserve">массаж и самомассаж; </w:t>
      </w:r>
    </w:p>
    <w:p w:rsidR="00323C88" w:rsidRDefault="00323C88" w:rsidP="003574CB">
      <w:pPr>
        <w:pStyle w:val="a4"/>
        <w:numPr>
          <w:ilvl w:val="0"/>
          <w:numId w:val="1"/>
        </w:numPr>
        <w:rPr>
          <w:sz w:val="28"/>
        </w:rPr>
      </w:pPr>
      <w:r w:rsidRPr="00323C88">
        <w:rPr>
          <w:sz w:val="28"/>
        </w:rPr>
        <w:t>специальные комплексы упражнений по реа</w:t>
      </w:r>
      <w:r w:rsidR="00556C16">
        <w:rPr>
          <w:sz w:val="28"/>
        </w:rPr>
        <w:t xml:space="preserve">билитации здоровья с учетом </w:t>
      </w:r>
      <w:r w:rsidR="00556C16" w:rsidRPr="00746A06">
        <w:rPr>
          <w:sz w:val="28"/>
        </w:rPr>
        <w:t>нозологических групп</w:t>
      </w:r>
      <w:r w:rsidRPr="00746A06">
        <w:rPr>
          <w:sz w:val="28"/>
        </w:rPr>
        <w:t>;</w:t>
      </w:r>
    </w:p>
    <w:p w:rsidR="00323C88" w:rsidRPr="00323C88" w:rsidRDefault="00323C88" w:rsidP="003574CB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практические занятия в спортивном отделении «Адаптивный спорт»;</w:t>
      </w:r>
    </w:p>
    <w:p w:rsidR="00323C88" w:rsidRPr="00323C88" w:rsidRDefault="00323C88" w:rsidP="003574CB">
      <w:pPr>
        <w:pStyle w:val="a4"/>
        <w:numPr>
          <w:ilvl w:val="0"/>
          <w:numId w:val="1"/>
        </w:numPr>
        <w:rPr>
          <w:sz w:val="28"/>
        </w:rPr>
      </w:pPr>
      <w:r w:rsidRPr="00323C88">
        <w:rPr>
          <w:sz w:val="28"/>
        </w:rPr>
        <w:t xml:space="preserve">привлечение к соревнованиям и состязаниям в качестве </w:t>
      </w:r>
      <w:r>
        <w:rPr>
          <w:sz w:val="28"/>
        </w:rPr>
        <w:t xml:space="preserve">участников и </w:t>
      </w:r>
      <w:r w:rsidRPr="00323C88">
        <w:rPr>
          <w:sz w:val="28"/>
        </w:rPr>
        <w:t>судей.</w:t>
      </w:r>
    </w:p>
    <w:p w:rsidR="006A38D7" w:rsidRPr="006A38D7" w:rsidRDefault="00556C16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6A38D7" w:rsidRPr="006A38D7">
        <w:rPr>
          <w:sz w:val="28"/>
          <w:szCs w:val="28"/>
        </w:rPr>
        <w:t xml:space="preserve">.2. </w:t>
      </w:r>
      <w:r w:rsidR="00B739FC">
        <w:rPr>
          <w:sz w:val="28"/>
          <w:szCs w:val="28"/>
        </w:rPr>
        <w:t>Университет</w:t>
      </w:r>
      <w:r w:rsidR="006A38D7" w:rsidRPr="006A38D7">
        <w:rPr>
          <w:sz w:val="28"/>
          <w:szCs w:val="28"/>
        </w:rPr>
        <w:t xml:space="preserve"> обеспечивает проведение занятий по физической культуре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лицам с ограниченными возможностями здоровья </w:t>
      </w:r>
      <w:r w:rsidR="006A38D7">
        <w:rPr>
          <w:sz w:val="28"/>
          <w:szCs w:val="28"/>
        </w:rPr>
        <w:t>и</w:t>
      </w:r>
      <w:r w:rsidR="006A38D7" w:rsidRPr="006A38D7">
        <w:rPr>
          <w:sz w:val="28"/>
          <w:szCs w:val="28"/>
        </w:rPr>
        <w:t xml:space="preserve"> (</w:t>
      </w:r>
      <w:r w:rsidR="006A38D7">
        <w:rPr>
          <w:sz w:val="28"/>
          <w:szCs w:val="28"/>
        </w:rPr>
        <w:t>или</w:t>
      </w:r>
      <w:r w:rsidR="006A38D7" w:rsidRPr="006A38D7">
        <w:rPr>
          <w:sz w:val="28"/>
          <w:szCs w:val="28"/>
        </w:rPr>
        <w:t xml:space="preserve">) инвалидам с </w:t>
      </w:r>
      <w:r w:rsidR="006A38D7" w:rsidRPr="006A38D7">
        <w:rPr>
          <w:sz w:val="28"/>
          <w:szCs w:val="28"/>
        </w:rPr>
        <w:lastRenderedPageBreak/>
        <w:t>учетом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особенностей </w:t>
      </w:r>
      <w:r w:rsidR="006A38D7">
        <w:rPr>
          <w:sz w:val="28"/>
          <w:szCs w:val="28"/>
        </w:rPr>
        <w:t>их</w:t>
      </w:r>
      <w:r w:rsidR="006A38D7" w:rsidRPr="006A38D7">
        <w:rPr>
          <w:sz w:val="28"/>
          <w:szCs w:val="28"/>
        </w:rPr>
        <w:t xml:space="preserve"> психофизического развития, </w:t>
      </w:r>
      <w:r w:rsidR="006A38D7">
        <w:rPr>
          <w:sz w:val="28"/>
          <w:szCs w:val="28"/>
        </w:rPr>
        <w:t>их</w:t>
      </w:r>
      <w:r w:rsidR="006A38D7" w:rsidRPr="006A38D7">
        <w:rPr>
          <w:sz w:val="28"/>
          <w:szCs w:val="28"/>
        </w:rPr>
        <w:t xml:space="preserve"> индивидуальных возможностей</w:t>
      </w:r>
      <w:r w:rsidR="006A38D7">
        <w:rPr>
          <w:sz w:val="28"/>
          <w:szCs w:val="28"/>
        </w:rPr>
        <w:t xml:space="preserve"> и</w:t>
      </w:r>
      <w:r w:rsidR="006A38D7" w:rsidRPr="006A38D7">
        <w:rPr>
          <w:sz w:val="28"/>
          <w:szCs w:val="28"/>
        </w:rPr>
        <w:t xml:space="preserve"> состояния здоровья.</w:t>
      </w:r>
    </w:p>
    <w:p w:rsidR="006A38D7" w:rsidRDefault="00556C16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6A38D7" w:rsidRPr="006A38D7">
        <w:rPr>
          <w:sz w:val="28"/>
          <w:szCs w:val="28"/>
        </w:rPr>
        <w:t xml:space="preserve">.3. Для занятий студентов-инвалидов </w:t>
      </w:r>
      <w:r w:rsidR="006A38D7">
        <w:rPr>
          <w:sz w:val="28"/>
          <w:szCs w:val="28"/>
        </w:rPr>
        <w:t>и</w:t>
      </w:r>
      <w:r w:rsidR="006A38D7" w:rsidRPr="006A38D7">
        <w:rPr>
          <w:sz w:val="28"/>
          <w:szCs w:val="28"/>
        </w:rPr>
        <w:t xml:space="preserve"> </w:t>
      </w:r>
      <w:r w:rsidR="006A38D7">
        <w:rPr>
          <w:sz w:val="28"/>
          <w:szCs w:val="28"/>
        </w:rPr>
        <w:t>лиц</w:t>
      </w:r>
      <w:r w:rsidR="006A38D7" w:rsidRPr="006A38D7">
        <w:rPr>
          <w:sz w:val="28"/>
          <w:szCs w:val="28"/>
        </w:rPr>
        <w:t xml:space="preserve"> с ОВЗ в </w:t>
      </w:r>
      <w:r w:rsidR="00B739FC">
        <w:rPr>
          <w:sz w:val="28"/>
          <w:szCs w:val="28"/>
        </w:rPr>
        <w:t>Университете</w:t>
      </w:r>
      <w:r w:rsidR="006A38D7" w:rsidRPr="006A38D7">
        <w:rPr>
          <w:sz w:val="28"/>
          <w:szCs w:val="28"/>
        </w:rPr>
        <w:t xml:space="preserve"> созданы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материально-технические условия, обеспечивающие возможность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беспрепятственного доступа в помещения для занятий по дисциплине, а также</w:t>
      </w:r>
      <w:r w:rsidR="006A38D7">
        <w:rPr>
          <w:sz w:val="28"/>
          <w:szCs w:val="28"/>
        </w:rPr>
        <w:t xml:space="preserve"> их</w:t>
      </w:r>
      <w:r w:rsidR="006A38D7" w:rsidRPr="006A38D7">
        <w:rPr>
          <w:sz w:val="28"/>
          <w:szCs w:val="28"/>
        </w:rPr>
        <w:t xml:space="preserve"> пребывания в этих помещениях (в том числе наличие пандусов, подъемников,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поручн</w:t>
      </w:r>
      <w:r>
        <w:rPr>
          <w:sz w:val="28"/>
          <w:szCs w:val="28"/>
        </w:rPr>
        <w:t>ей, расширенных дверных проемов,</w:t>
      </w:r>
      <w:r w:rsidR="006A38D7" w:rsidRPr="006A3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</w:t>
      </w:r>
      <w:r w:rsidR="006A38D7" w:rsidRPr="006A38D7">
        <w:rPr>
          <w:sz w:val="28"/>
          <w:szCs w:val="28"/>
        </w:rPr>
        <w:t>аудитори</w:t>
      </w:r>
      <w:r>
        <w:rPr>
          <w:sz w:val="28"/>
          <w:szCs w:val="28"/>
        </w:rPr>
        <w:t>й</w:t>
      </w:r>
      <w:r w:rsidR="006A38D7" w:rsidRPr="006A38D7">
        <w:rPr>
          <w:sz w:val="28"/>
          <w:szCs w:val="28"/>
        </w:rPr>
        <w:t xml:space="preserve"> на первом этаже </w:t>
      </w:r>
      <w:r>
        <w:rPr>
          <w:sz w:val="28"/>
          <w:szCs w:val="28"/>
        </w:rPr>
        <w:t>учебного корпуса</w:t>
      </w:r>
      <w:r w:rsidR="006A38D7" w:rsidRPr="006A38D7">
        <w:rPr>
          <w:sz w:val="28"/>
          <w:szCs w:val="28"/>
        </w:rPr>
        <w:t xml:space="preserve">). </w:t>
      </w:r>
      <w:r w:rsidR="00B739FC">
        <w:rPr>
          <w:sz w:val="28"/>
          <w:szCs w:val="28"/>
        </w:rPr>
        <w:t>Университет</w:t>
      </w:r>
      <w:r w:rsidR="006A38D7" w:rsidRPr="006A38D7">
        <w:rPr>
          <w:sz w:val="28"/>
          <w:szCs w:val="28"/>
        </w:rPr>
        <w:t xml:space="preserve"> имеет специально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оборудованные площадки </w:t>
      </w:r>
      <w:r w:rsidR="006A38D7">
        <w:rPr>
          <w:sz w:val="28"/>
          <w:szCs w:val="28"/>
        </w:rPr>
        <w:t>и</w:t>
      </w:r>
      <w:r w:rsidR="006A38D7" w:rsidRPr="006A38D7">
        <w:rPr>
          <w:sz w:val="28"/>
          <w:szCs w:val="28"/>
        </w:rPr>
        <w:t xml:space="preserve"> помещения, тренажеры общеукрепляющей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направленности </w:t>
      </w:r>
      <w:r w:rsidR="006A38D7">
        <w:rPr>
          <w:sz w:val="28"/>
          <w:szCs w:val="28"/>
        </w:rPr>
        <w:t>и</w:t>
      </w:r>
      <w:r w:rsidR="006A38D7" w:rsidRPr="006A38D7">
        <w:rPr>
          <w:sz w:val="28"/>
          <w:szCs w:val="28"/>
        </w:rPr>
        <w:t xml:space="preserve"> </w:t>
      </w:r>
      <w:proofErr w:type="gramStart"/>
      <w:r w:rsidR="006A38D7" w:rsidRPr="006A38D7">
        <w:rPr>
          <w:sz w:val="28"/>
          <w:szCs w:val="28"/>
        </w:rPr>
        <w:t>фитнес-тренажеры</w:t>
      </w:r>
      <w:proofErr w:type="gramEnd"/>
      <w:r w:rsidR="006A38D7" w:rsidRPr="006A38D7">
        <w:rPr>
          <w:sz w:val="28"/>
          <w:szCs w:val="28"/>
        </w:rPr>
        <w:t>.</w:t>
      </w:r>
    </w:p>
    <w:p w:rsidR="006A38D7" w:rsidRPr="006A38D7" w:rsidRDefault="00EE17BC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6A38D7" w:rsidRPr="006A38D7">
        <w:rPr>
          <w:sz w:val="28"/>
          <w:szCs w:val="28"/>
        </w:rPr>
        <w:t xml:space="preserve">.4. Занятия </w:t>
      </w:r>
      <w:r w:rsidR="00323C88">
        <w:rPr>
          <w:sz w:val="28"/>
          <w:szCs w:val="28"/>
        </w:rPr>
        <w:t xml:space="preserve">по дисциплинам </w:t>
      </w:r>
      <w:r w:rsidR="00556C16">
        <w:rPr>
          <w:sz w:val="28"/>
          <w:szCs w:val="28"/>
        </w:rPr>
        <w:t xml:space="preserve">по </w:t>
      </w:r>
      <w:r w:rsidR="009C3CA6">
        <w:rPr>
          <w:sz w:val="28"/>
          <w:szCs w:val="28"/>
        </w:rPr>
        <w:t>физической культуре и спорту</w:t>
      </w:r>
      <w:r w:rsidR="009C3CA6" w:rsidRP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для лиц с ограниченными возможностями здоровья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проводятся в </w:t>
      </w:r>
      <w:r w:rsidR="009C3CA6">
        <w:rPr>
          <w:sz w:val="28"/>
          <w:szCs w:val="28"/>
        </w:rPr>
        <w:t>специальной медицинской группе</w:t>
      </w:r>
      <w:r w:rsidR="006A38D7" w:rsidRPr="006A38D7">
        <w:rPr>
          <w:sz w:val="28"/>
          <w:szCs w:val="28"/>
        </w:rPr>
        <w:t xml:space="preserve">. </w:t>
      </w:r>
      <w:r w:rsidR="009C3CA6">
        <w:rPr>
          <w:sz w:val="28"/>
          <w:szCs w:val="28"/>
        </w:rPr>
        <w:t>Д</w:t>
      </w:r>
      <w:r w:rsidR="006A38D7" w:rsidRPr="006A38D7">
        <w:rPr>
          <w:sz w:val="28"/>
          <w:szCs w:val="28"/>
        </w:rPr>
        <w:t>опускается проведение занятий для обучающихся с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ограниченными возможностями здоровья в одной </w:t>
      </w:r>
      <w:r w:rsidR="009C3CA6">
        <w:rPr>
          <w:sz w:val="28"/>
          <w:szCs w:val="28"/>
        </w:rPr>
        <w:t>группе</w:t>
      </w:r>
      <w:r w:rsidR="006A38D7" w:rsidRPr="006A38D7">
        <w:rPr>
          <w:sz w:val="28"/>
          <w:szCs w:val="28"/>
        </w:rPr>
        <w:t xml:space="preserve"> совместно с</w:t>
      </w:r>
      <w:r w:rsidR="00746A06">
        <w:rPr>
          <w:sz w:val="28"/>
          <w:szCs w:val="28"/>
        </w:rPr>
        <w:t>о</w:t>
      </w:r>
      <w:r w:rsidR="006A38D7" w:rsidRPr="006A38D7">
        <w:rPr>
          <w:sz w:val="28"/>
          <w:szCs w:val="28"/>
        </w:rPr>
        <w:t xml:space="preserve"> студентами</w:t>
      </w:r>
      <w:r w:rsidR="00746A06">
        <w:rPr>
          <w:sz w:val="28"/>
          <w:szCs w:val="28"/>
        </w:rPr>
        <w:t xml:space="preserve"> других отделений</w:t>
      </w:r>
      <w:r w:rsidR="006A38D7" w:rsidRPr="006A38D7">
        <w:rPr>
          <w:sz w:val="28"/>
          <w:szCs w:val="28"/>
        </w:rPr>
        <w:t>, если это не создает трудностей для этих лиц при проведении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испытаний. </w:t>
      </w:r>
      <w:proofErr w:type="gramStart"/>
      <w:r w:rsidR="009C3CA6">
        <w:rPr>
          <w:sz w:val="28"/>
          <w:szCs w:val="28"/>
        </w:rPr>
        <w:t>Д</w:t>
      </w:r>
      <w:r w:rsidR="006A38D7" w:rsidRPr="006A38D7">
        <w:rPr>
          <w:sz w:val="28"/>
          <w:szCs w:val="28"/>
        </w:rPr>
        <w:t>опускается присутствие во время проведения занятия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ассистента (куратора) из числа работников </w:t>
      </w:r>
      <w:r w:rsidR="009C3CA6">
        <w:rPr>
          <w:sz w:val="28"/>
          <w:szCs w:val="28"/>
        </w:rPr>
        <w:t>Университета</w:t>
      </w:r>
      <w:r w:rsidR="006A38D7" w:rsidRPr="006A38D7">
        <w:rPr>
          <w:sz w:val="28"/>
          <w:szCs w:val="28"/>
        </w:rPr>
        <w:t xml:space="preserve"> или привлеченных лиц,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оказывающего обучающимся с ограниченными возможностями здоровья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необходимую техническую помощь с учетом их индивидуальных особенностей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>(передвигаться, оформить задание, общаться с преподавателями,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проводящими </w:t>
      </w:r>
      <w:r w:rsidR="009C3CA6">
        <w:rPr>
          <w:sz w:val="28"/>
          <w:szCs w:val="28"/>
        </w:rPr>
        <w:t xml:space="preserve">занятия или </w:t>
      </w:r>
      <w:r w:rsidR="006A38D7" w:rsidRPr="006A38D7">
        <w:rPr>
          <w:sz w:val="28"/>
          <w:szCs w:val="28"/>
        </w:rPr>
        <w:t xml:space="preserve">текущую и </w:t>
      </w:r>
      <w:r w:rsidR="00FB7DC9">
        <w:rPr>
          <w:sz w:val="28"/>
          <w:szCs w:val="28"/>
        </w:rPr>
        <w:t>промежуточную</w:t>
      </w:r>
      <w:r w:rsidR="006A38D7" w:rsidRPr="006A38D7">
        <w:rPr>
          <w:sz w:val="28"/>
          <w:szCs w:val="28"/>
        </w:rPr>
        <w:t xml:space="preserve"> аттестацию по дисциплин</w:t>
      </w:r>
      <w:r w:rsidR="009C3CA6">
        <w:rPr>
          <w:sz w:val="28"/>
          <w:szCs w:val="28"/>
        </w:rPr>
        <w:t>ам</w:t>
      </w:r>
      <w:r w:rsidR="006A38D7" w:rsidRPr="006A38D7">
        <w:rPr>
          <w:sz w:val="28"/>
          <w:szCs w:val="28"/>
        </w:rPr>
        <w:t xml:space="preserve"> </w:t>
      </w:r>
      <w:r w:rsidR="00FB7DC9">
        <w:rPr>
          <w:sz w:val="28"/>
          <w:szCs w:val="28"/>
        </w:rPr>
        <w:t xml:space="preserve">по </w:t>
      </w:r>
      <w:r w:rsidR="009C3CA6">
        <w:rPr>
          <w:sz w:val="28"/>
          <w:szCs w:val="28"/>
        </w:rPr>
        <w:t>физической культуре и спорту</w:t>
      </w:r>
      <w:r w:rsidR="006A38D7" w:rsidRPr="006A38D7">
        <w:rPr>
          <w:sz w:val="28"/>
          <w:szCs w:val="28"/>
        </w:rPr>
        <w:t>).</w:t>
      </w:r>
      <w:proofErr w:type="gramEnd"/>
    </w:p>
    <w:p w:rsidR="006A38D7" w:rsidRDefault="00EE17BC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6A38D7" w:rsidRPr="006A38D7">
        <w:rPr>
          <w:sz w:val="28"/>
          <w:szCs w:val="28"/>
        </w:rPr>
        <w:t>.5. По заявлению обучающегося с ограниченными возможностями</w:t>
      </w:r>
      <w:r w:rsidR="006A38D7">
        <w:rPr>
          <w:sz w:val="28"/>
          <w:szCs w:val="28"/>
        </w:rPr>
        <w:t xml:space="preserve"> </w:t>
      </w:r>
      <w:r w:rsidR="006A38D7" w:rsidRPr="006A38D7">
        <w:rPr>
          <w:sz w:val="28"/>
          <w:szCs w:val="28"/>
        </w:rPr>
        <w:t xml:space="preserve">здоровья организуются специальные условия для проведения занятий </w:t>
      </w:r>
      <w:r w:rsidR="006A38D7">
        <w:rPr>
          <w:sz w:val="28"/>
          <w:szCs w:val="28"/>
        </w:rPr>
        <w:t>или</w:t>
      </w:r>
      <w:r w:rsidR="006A38D7" w:rsidRPr="006A38D7">
        <w:rPr>
          <w:sz w:val="28"/>
          <w:szCs w:val="28"/>
        </w:rPr>
        <w:t xml:space="preserve"> сда</w:t>
      </w:r>
      <w:r w:rsidR="006A38D7">
        <w:rPr>
          <w:sz w:val="28"/>
          <w:szCs w:val="28"/>
        </w:rPr>
        <w:t xml:space="preserve">чи </w:t>
      </w:r>
      <w:r w:rsidR="006A38D7" w:rsidRPr="006A38D7">
        <w:rPr>
          <w:sz w:val="28"/>
          <w:szCs w:val="28"/>
        </w:rPr>
        <w:t>итогового испытания:</w:t>
      </w:r>
    </w:p>
    <w:p w:rsidR="006A38D7" w:rsidRDefault="006A38D7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A38D7">
        <w:rPr>
          <w:sz w:val="28"/>
          <w:szCs w:val="28"/>
        </w:rPr>
        <w:t>для слепоглухих могут быть предоставлены услуги</w:t>
      </w:r>
      <w:r>
        <w:rPr>
          <w:sz w:val="28"/>
          <w:szCs w:val="28"/>
        </w:rPr>
        <w:t xml:space="preserve"> </w:t>
      </w:r>
      <w:proofErr w:type="spellStart"/>
      <w:r w:rsidRPr="006A38D7">
        <w:rPr>
          <w:sz w:val="28"/>
          <w:szCs w:val="28"/>
        </w:rPr>
        <w:t>тифлосурдопереводчика</w:t>
      </w:r>
      <w:proofErr w:type="spellEnd"/>
      <w:r w:rsidRPr="006A38D7">
        <w:rPr>
          <w:sz w:val="28"/>
          <w:szCs w:val="28"/>
        </w:rPr>
        <w:t xml:space="preserve"> (помимо требований, выполняемых соответственно для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 xml:space="preserve">слепых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глухих);</w:t>
      </w:r>
    </w:p>
    <w:p w:rsidR="006A38D7" w:rsidRDefault="006A38D7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A38D7">
        <w:rPr>
          <w:sz w:val="28"/>
          <w:szCs w:val="28"/>
        </w:rPr>
        <w:t xml:space="preserve">для </w:t>
      </w:r>
      <w:r>
        <w:rPr>
          <w:sz w:val="28"/>
          <w:szCs w:val="28"/>
        </w:rPr>
        <w:t>лиц</w:t>
      </w:r>
      <w:r w:rsidRPr="006A38D7">
        <w:rPr>
          <w:sz w:val="28"/>
          <w:szCs w:val="28"/>
        </w:rPr>
        <w:t xml:space="preserve"> с тяжелыми нарушениями речи, глухих, слабослышащих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занятия могут быть организованы в письменной форме;</w:t>
      </w:r>
    </w:p>
    <w:p w:rsidR="006A38D7" w:rsidRPr="006A38D7" w:rsidRDefault="006A38D7" w:rsidP="003574C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A38D7">
        <w:rPr>
          <w:sz w:val="28"/>
          <w:szCs w:val="28"/>
        </w:rPr>
        <w:t>для лиц с нарушениями двигательных функций верхних конечностей</w:t>
      </w:r>
      <w:r>
        <w:rPr>
          <w:sz w:val="28"/>
          <w:szCs w:val="28"/>
        </w:rPr>
        <w:t xml:space="preserve"> или</w:t>
      </w:r>
      <w:r w:rsidRPr="006A38D7">
        <w:rPr>
          <w:sz w:val="28"/>
          <w:szCs w:val="28"/>
        </w:rPr>
        <w:t xml:space="preserve"> отсутствием верхних конечностей:</w:t>
      </w:r>
    </w:p>
    <w:p w:rsidR="006A38D7" w:rsidRPr="006A38D7" w:rsidRDefault="006A38D7" w:rsidP="003574C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A38D7">
        <w:rPr>
          <w:sz w:val="28"/>
          <w:szCs w:val="28"/>
        </w:rPr>
        <w:t>письменные задания могут быть выполнены на компьютере со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>специализированным программным обеспечением или надиктованы ассистенту.</w:t>
      </w:r>
    </w:p>
    <w:p w:rsidR="006A38D7" w:rsidRPr="006A38D7" w:rsidRDefault="006A38D7" w:rsidP="003574CB">
      <w:pPr>
        <w:ind w:firstLine="567"/>
        <w:rPr>
          <w:sz w:val="28"/>
          <w:szCs w:val="28"/>
        </w:rPr>
      </w:pPr>
    </w:p>
    <w:p w:rsidR="00E13D70" w:rsidRPr="00E13D70" w:rsidRDefault="006A38D7" w:rsidP="00E856A0">
      <w:pPr>
        <w:ind w:firstLine="567"/>
        <w:rPr>
          <w:b/>
          <w:sz w:val="28"/>
        </w:rPr>
      </w:pPr>
      <w:r w:rsidRPr="006A38D7">
        <w:rPr>
          <w:sz w:val="28"/>
          <w:szCs w:val="28"/>
        </w:rPr>
        <w:t xml:space="preserve"> </w:t>
      </w:r>
      <w:r w:rsidR="00E13D70" w:rsidRPr="00E13D70">
        <w:rPr>
          <w:b/>
          <w:sz w:val="28"/>
        </w:rPr>
        <w:t xml:space="preserve">5. </w:t>
      </w:r>
      <w:r w:rsidR="0075090F" w:rsidRPr="00E13D70">
        <w:rPr>
          <w:b/>
          <w:sz w:val="28"/>
        </w:rPr>
        <w:t>Порядок утверждения и изменения настоящего Положения</w:t>
      </w:r>
    </w:p>
    <w:p w:rsidR="00E13D70" w:rsidRPr="00E13D70" w:rsidRDefault="00E13D70" w:rsidP="003574CB">
      <w:pPr>
        <w:ind w:firstLine="567"/>
        <w:rPr>
          <w:sz w:val="28"/>
        </w:rPr>
      </w:pPr>
    </w:p>
    <w:p w:rsidR="008817D8" w:rsidRPr="003B2CED" w:rsidRDefault="008817D8" w:rsidP="008817D8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3B2CED">
        <w:rPr>
          <w:sz w:val="28"/>
          <w:szCs w:val="28"/>
        </w:rPr>
        <w:t>Настоящее Положение вступает в силу с момента его утверждения Ректором Университета и действует до принятия нового локального нормативного акта.</w:t>
      </w:r>
    </w:p>
    <w:p w:rsidR="008817D8" w:rsidRPr="00A32F89" w:rsidRDefault="008817D8" w:rsidP="008817D8">
      <w:pPr>
        <w:ind w:firstLine="709"/>
        <w:contextualSpacing/>
        <w:rPr>
          <w:sz w:val="28"/>
          <w:szCs w:val="28"/>
        </w:rPr>
      </w:pPr>
      <w:r w:rsidRPr="003B2CED">
        <w:rPr>
          <w:sz w:val="28"/>
          <w:szCs w:val="28"/>
        </w:rPr>
        <w:t>5.2. Внесение изменений и дополнений в настоящее Положение утверждается Ректором Университета на основании решения Учёного совета Университета.</w:t>
      </w:r>
    </w:p>
    <w:p w:rsidR="00B37995" w:rsidRDefault="00B37995" w:rsidP="008817D8">
      <w:pPr>
        <w:ind w:firstLine="709"/>
        <w:rPr>
          <w:sz w:val="28"/>
          <w:szCs w:val="28"/>
        </w:rPr>
      </w:pPr>
    </w:p>
    <w:p w:rsidR="00B37995" w:rsidRDefault="00B37995" w:rsidP="003574CB">
      <w:pPr>
        <w:ind w:firstLine="567"/>
        <w:rPr>
          <w:sz w:val="28"/>
          <w:szCs w:val="28"/>
        </w:rPr>
      </w:pPr>
    </w:p>
    <w:p w:rsidR="00B37995" w:rsidRDefault="00B37995" w:rsidP="003574CB">
      <w:pPr>
        <w:ind w:firstLine="567"/>
        <w:rPr>
          <w:sz w:val="28"/>
          <w:szCs w:val="28"/>
        </w:rPr>
      </w:pPr>
    </w:p>
    <w:p w:rsidR="00A84A19" w:rsidRDefault="00A84A19">
      <w:pPr>
        <w:jc w:val="left"/>
        <w:rPr>
          <w:sz w:val="28"/>
          <w:szCs w:val="28"/>
        </w:rPr>
      </w:pPr>
    </w:p>
    <w:p w:rsidR="00B37995" w:rsidRDefault="00B37995" w:rsidP="003574CB">
      <w:pPr>
        <w:ind w:firstLine="567"/>
        <w:rPr>
          <w:sz w:val="28"/>
          <w:szCs w:val="28"/>
        </w:rPr>
      </w:pPr>
    </w:p>
    <w:p w:rsidR="00B37995" w:rsidRPr="00B37995" w:rsidRDefault="00B37995" w:rsidP="00B369A5">
      <w:pPr>
        <w:spacing w:line="276" w:lineRule="auto"/>
        <w:ind w:left="5040"/>
        <w:jc w:val="right"/>
        <w:rPr>
          <w:sz w:val="28"/>
          <w:szCs w:val="28"/>
        </w:rPr>
      </w:pPr>
      <w:r w:rsidRPr="00B37995">
        <w:rPr>
          <w:sz w:val="28"/>
          <w:szCs w:val="28"/>
        </w:rPr>
        <w:t>Лист согласования</w:t>
      </w:r>
    </w:p>
    <w:p w:rsidR="00B37995" w:rsidRPr="00B37995" w:rsidRDefault="00B37995" w:rsidP="00B369A5">
      <w:pPr>
        <w:spacing w:line="276" w:lineRule="auto"/>
        <w:ind w:left="4253"/>
        <w:rPr>
          <w:rFonts w:cs="Times New Roman"/>
          <w:sz w:val="28"/>
          <w:szCs w:val="28"/>
        </w:rPr>
      </w:pPr>
      <w:r w:rsidRPr="00B37995">
        <w:rPr>
          <w:sz w:val="28"/>
          <w:szCs w:val="28"/>
        </w:rPr>
        <w:t>к Положению</w:t>
      </w:r>
      <w:r w:rsidR="00B369A5">
        <w:rPr>
          <w:sz w:val="28"/>
          <w:szCs w:val="28"/>
        </w:rPr>
        <w:t xml:space="preserve"> </w:t>
      </w:r>
      <w:r w:rsidRPr="00B37995">
        <w:rPr>
          <w:rFonts w:cs="Times New Roman"/>
          <w:sz w:val="28"/>
          <w:szCs w:val="28"/>
        </w:rPr>
        <w:t xml:space="preserve">о порядке проведения учебных занятий по дисциплинам (модулям) </w:t>
      </w:r>
      <w:r w:rsidR="00B369A5">
        <w:rPr>
          <w:rFonts w:cs="Times New Roman"/>
          <w:sz w:val="28"/>
          <w:szCs w:val="28"/>
        </w:rPr>
        <w:t xml:space="preserve">по </w:t>
      </w:r>
      <w:r w:rsidRPr="00B37995">
        <w:rPr>
          <w:rFonts w:cs="Times New Roman"/>
          <w:sz w:val="28"/>
          <w:szCs w:val="28"/>
        </w:rPr>
        <w:t xml:space="preserve">физической культуре и спорту в </w:t>
      </w:r>
      <w:r w:rsidR="00E13D70">
        <w:rPr>
          <w:rFonts w:cs="Times New Roman"/>
          <w:sz w:val="28"/>
          <w:szCs w:val="28"/>
        </w:rPr>
        <w:t>ф</w:t>
      </w:r>
      <w:r w:rsidRPr="00B37995">
        <w:rPr>
          <w:rFonts w:cs="Times New Roman"/>
          <w:sz w:val="28"/>
          <w:szCs w:val="28"/>
        </w:rPr>
        <w:t xml:space="preserve">едеральном государственном бюджетном образовательном учреждении высшего образования «Российский государственный аграрный университет – МСХА имени </w:t>
      </w:r>
      <w:r w:rsidR="00B369A5">
        <w:rPr>
          <w:rFonts w:cs="Times New Roman"/>
          <w:sz w:val="28"/>
          <w:szCs w:val="28"/>
        </w:rPr>
        <w:t xml:space="preserve">             </w:t>
      </w:r>
      <w:r w:rsidRPr="00B37995">
        <w:rPr>
          <w:rFonts w:cs="Times New Roman"/>
          <w:sz w:val="28"/>
          <w:szCs w:val="28"/>
        </w:rPr>
        <w:t>К.А. Тимирязева», в том числе для инвалидов и лиц с ограниченными</w:t>
      </w:r>
      <w:r w:rsidR="00B369A5">
        <w:rPr>
          <w:rFonts w:cs="Times New Roman"/>
          <w:sz w:val="28"/>
          <w:szCs w:val="28"/>
        </w:rPr>
        <w:t xml:space="preserve"> </w:t>
      </w:r>
      <w:r w:rsidRPr="00B37995">
        <w:rPr>
          <w:rFonts w:cs="Times New Roman"/>
          <w:sz w:val="28"/>
          <w:szCs w:val="28"/>
        </w:rPr>
        <w:t>возможностями здоровья</w:t>
      </w:r>
    </w:p>
    <w:p w:rsidR="00B37995" w:rsidRDefault="00B37995" w:rsidP="00B37995">
      <w:pPr>
        <w:spacing w:line="276" w:lineRule="auto"/>
        <w:jc w:val="right"/>
        <w:rPr>
          <w:sz w:val="28"/>
          <w:szCs w:val="28"/>
        </w:rPr>
      </w:pPr>
    </w:p>
    <w:p w:rsidR="005341AA" w:rsidRDefault="005341AA" w:rsidP="00B37995">
      <w:pPr>
        <w:spacing w:line="276" w:lineRule="auto"/>
        <w:rPr>
          <w:sz w:val="28"/>
          <w:szCs w:val="28"/>
        </w:rPr>
      </w:pPr>
    </w:p>
    <w:p w:rsidR="00B37995" w:rsidRDefault="00B37995" w:rsidP="00B37995">
      <w:pPr>
        <w:spacing w:line="276" w:lineRule="auto"/>
        <w:rPr>
          <w:sz w:val="28"/>
          <w:szCs w:val="28"/>
        </w:rPr>
      </w:pPr>
      <w:r w:rsidRPr="00A00DC2">
        <w:rPr>
          <w:sz w:val="28"/>
          <w:szCs w:val="28"/>
        </w:rPr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693"/>
      </w:tblGrid>
      <w:tr w:rsidR="00B37995" w:rsidTr="00AC2D5A">
        <w:tc>
          <w:tcPr>
            <w:tcW w:w="7054" w:type="dxa"/>
          </w:tcPr>
          <w:p w:rsidR="00B37995" w:rsidRDefault="006C250A" w:rsidP="00B379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B37995">
              <w:rPr>
                <w:sz w:val="28"/>
                <w:szCs w:val="28"/>
              </w:rPr>
              <w:t>роректор</w:t>
            </w:r>
            <w:r>
              <w:rPr>
                <w:sz w:val="28"/>
                <w:szCs w:val="28"/>
              </w:rPr>
              <w:t>а</w:t>
            </w:r>
            <w:r w:rsidR="00B37995">
              <w:rPr>
                <w:sz w:val="28"/>
                <w:szCs w:val="28"/>
              </w:rPr>
              <w:t xml:space="preserve"> по </w:t>
            </w:r>
            <w:proofErr w:type="gramStart"/>
            <w:r w:rsidR="00B37995">
              <w:rPr>
                <w:sz w:val="28"/>
                <w:szCs w:val="28"/>
              </w:rPr>
              <w:t>учебно-методической</w:t>
            </w:r>
            <w:proofErr w:type="gramEnd"/>
            <w:r w:rsidR="00B37995">
              <w:rPr>
                <w:sz w:val="28"/>
                <w:szCs w:val="28"/>
              </w:rPr>
              <w:t xml:space="preserve"> </w:t>
            </w:r>
          </w:p>
          <w:p w:rsidR="00B37995" w:rsidRDefault="00B37995" w:rsidP="00B379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воспитательной работе</w:t>
            </w:r>
          </w:p>
        </w:tc>
        <w:tc>
          <w:tcPr>
            <w:tcW w:w="2693" w:type="dxa"/>
          </w:tcPr>
          <w:p w:rsidR="0078616E" w:rsidRDefault="0078616E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37995" w:rsidRDefault="00B37995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 w:rsidR="006C250A">
              <w:rPr>
                <w:sz w:val="28"/>
                <w:szCs w:val="28"/>
              </w:rPr>
              <w:t>Акчурин</w:t>
            </w:r>
            <w:proofErr w:type="spellEnd"/>
          </w:p>
        </w:tc>
      </w:tr>
      <w:tr w:rsidR="00B37995" w:rsidTr="00AC2D5A">
        <w:tc>
          <w:tcPr>
            <w:tcW w:w="7054" w:type="dxa"/>
          </w:tcPr>
          <w:p w:rsidR="0078616E" w:rsidRDefault="0078616E" w:rsidP="00B37995">
            <w:pPr>
              <w:spacing w:line="276" w:lineRule="auto"/>
              <w:rPr>
                <w:sz w:val="28"/>
                <w:szCs w:val="28"/>
              </w:rPr>
            </w:pPr>
          </w:p>
          <w:p w:rsidR="006C250A" w:rsidRDefault="006C250A" w:rsidP="00B37995">
            <w:pPr>
              <w:spacing w:line="276" w:lineRule="auto"/>
              <w:rPr>
                <w:sz w:val="28"/>
                <w:szCs w:val="28"/>
              </w:rPr>
            </w:pPr>
          </w:p>
          <w:p w:rsidR="00B37995" w:rsidRDefault="00B37995" w:rsidP="006C250A">
            <w:pPr>
              <w:spacing w:line="276" w:lineRule="auto"/>
              <w:rPr>
                <w:sz w:val="28"/>
                <w:szCs w:val="28"/>
              </w:rPr>
            </w:pPr>
            <w:r w:rsidRPr="00A00DC2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УМУ</w:t>
            </w:r>
          </w:p>
        </w:tc>
        <w:tc>
          <w:tcPr>
            <w:tcW w:w="2693" w:type="dxa"/>
          </w:tcPr>
          <w:p w:rsidR="0078616E" w:rsidRDefault="0078616E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6C250A" w:rsidRDefault="006C250A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37995" w:rsidRDefault="00B37995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</w:t>
            </w:r>
            <w:r w:rsidRPr="00A00DC2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Ещин</w:t>
            </w:r>
            <w:proofErr w:type="spellEnd"/>
          </w:p>
        </w:tc>
      </w:tr>
      <w:tr w:rsidR="00B37995" w:rsidTr="00AC2D5A">
        <w:tc>
          <w:tcPr>
            <w:tcW w:w="7054" w:type="dxa"/>
          </w:tcPr>
          <w:p w:rsidR="0078616E" w:rsidRDefault="0078616E" w:rsidP="00B37995">
            <w:pPr>
              <w:spacing w:line="276" w:lineRule="auto"/>
              <w:rPr>
                <w:sz w:val="28"/>
                <w:szCs w:val="28"/>
              </w:rPr>
            </w:pPr>
          </w:p>
          <w:p w:rsidR="006C250A" w:rsidRDefault="006C250A" w:rsidP="00B37995">
            <w:pPr>
              <w:spacing w:line="276" w:lineRule="auto"/>
              <w:rPr>
                <w:sz w:val="28"/>
                <w:szCs w:val="28"/>
              </w:rPr>
            </w:pPr>
          </w:p>
          <w:p w:rsidR="00101990" w:rsidRDefault="006C250A" w:rsidP="00B379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B37995" w:rsidRPr="00A00DC2">
              <w:rPr>
                <w:sz w:val="28"/>
                <w:szCs w:val="28"/>
              </w:rPr>
              <w:t xml:space="preserve"> Управления </w:t>
            </w:r>
            <w:r w:rsidR="00B37995">
              <w:rPr>
                <w:sz w:val="28"/>
                <w:szCs w:val="28"/>
              </w:rPr>
              <w:t>кадров</w:t>
            </w:r>
            <w:r w:rsidR="00101990" w:rsidRPr="00101990">
              <w:rPr>
                <w:sz w:val="28"/>
                <w:szCs w:val="28"/>
              </w:rPr>
              <w:t xml:space="preserve"> и </w:t>
            </w:r>
          </w:p>
          <w:p w:rsidR="00B37995" w:rsidRPr="00101990" w:rsidRDefault="00101990" w:rsidP="00B37995">
            <w:pPr>
              <w:spacing w:line="276" w:lineRule="auto"/>
              <w:rPr>
                <w:sz w:val="28"/>
                <w:szCs w:val="28"/>
              </w:rPr>
            </w:pPr>
            <w:r w:rsidRPr="00101990">
              <w:rPr>
                <w:sz w:val="28"/>
                <w:szCs w:val="28"/>
              </w:rPr>
              <w:t>документационного обеспечения</w:t>
            </w:r>
          </w:p>
        </w:tc>
        <w:tc>
          <w:tcPr>
            <w:tcW w:w="2693" w:type="dxa"/>
          </w:tcPr>
          <w:p w:rsidR="0078616E" w:rsidRDefault="0078616E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6C250A" w:rsidRDefault="006C250A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101990" w:rsidRDefault="00101990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37995" w:rsidRDefault="006C250A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Э.Н. </w:t>
            </w:r>
            <w:proofErr w:type="spellStart"/>
            <w:r>
              <w:rPr>
                <w:sz w:val="28"/>
                <w:szCs w:val="28"/>
              </w:rPr>
              <w:t>Штаюнда</w:t>
            </w:r>
            <w:proofErr w:type="spellEnd"/>
          </w:p>
        </w:tc>
      </w:tr>
      <w:tr w:rsidR="00B37995" w:rsidTr="00AC2D5A">
        <w:tc>
          <w:tcPr>
            <w:tcW w:w="7054" w:type="dxa"/>
          </w:tcPr>
          <w:p w:rsidR="0078616E" w:rsidRDefault="0078616E" w:rsidP="0078616E">
            <w:pPr>
              <w:spacing w:line="276" w:lineRule="auto"/>
              <w:rPr>
                <w:sz w:val="28"/>
                <w:szCs w:val="28"/>
              </w:rPr>
            </w:pPr>
          </w:p>
          <w:p w:rsidR="006C250A" w:rsidRDefault="006C250A" w:rsidP="0078616E">
            <w:pPr>
              <w:spacing w:line="276" w:lineRule="auto"/>
              <w:rPr>
                <w:sz w:val="28"/>
                <w:szCs w:val="28"/>
              </w:rPr>
            </w:pPr>
          </w:p>
          <w:p w:rsidR="00B37995" w:rsidRDefault="00B37995" w:rsidP="007861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00DC2">
              <w:rPr>
                <w:sz w:val="28"/>
                <w:szCs w:val="28"/>
              </w:rPr>
              <w:t>ачальник Правового</w:t>
            </w:r>
            <w:r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693" w:type="dxa"/>
          </w:tcPr>
          <w:p w:rsidR="0078616E" w:rsidRDefault="0078616E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6C250A" w:rsidRDefault="006C250A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37995" w:rsidRDefault="006C250A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Абрамов</w:t>
            </w:r>
          </w:p>
        </w:tc>
      </w:tr>
      <w:tr w:rsidR="00B37995" w:rsidTr="00AC2D5A">
        <w:tc>
          <w:tcPr>
            <w:tcW w:w="7054" w:type="dxa"/>
          </w:tcPr>
          <w:p w:rsidR="00B37995" w:rsidRDefault="00B37995" w:rsidP="00B3799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37995" w:rsidRDefault="00B37995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B37995" w:rsidTr="00AC2D5A">
        <w:tc>
          <w:tcPr>
            <w:tcW w:w="7054" w:type="dxa"/>
          </w:tcPr>
          <w:p w:rsidR="005341AA" w:rsidRDefault="005341AA" w:rsidP="00B379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лицензирования </w:t>
            </w:r>
          </w:p>
          <w:p w:rsidR="00F3156D" w:rsidRDefault="005341AA" w:rsidP="00B379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аккредитации</w:t>
            </w:r>
          </w:p>
          <w:p w:rsidR="006C250A" w:rsidRDefault="006C250A" w:rsidP="00B37995">
            <w:pPr>
              <w:spacing w:line="276" w:lineRule="auto"/>
              <w:rPr>
                <w:sz w:val="28"/>
                <w:szCs w:val="28"/>
              </w:rPr>
            </w:pPr>
          </w:p>
          <w:p w:rsidR="00F3156D" w:rsidRDefault="00F3156D" w:rsidP="00B37995">
            <w:pPr>
              <w:spacing w:line="276" w:lineRule="auto"/>
              <w:rPr>
                <w:sz w:val="28"/>
                <w:szCs w:val="28"/>
              </w:rPr>
            </w:pPr>
          </w:p>
          <w:p w:rsidR="00F3156D" w:rsidRDefault="00F3156D" w:rsidP="00B379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вносит:</w:t>
            </w:r>
          </w:p>
          <w:p w:rsidR="00F3156D" w:rsidRDefault="00F3156D" w:rsidP="00B379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физической </w:t>
            </w:r>
          </w:p>
          <w:p w:rsidR="00F3156D" w:rsidRDefault="00F3156D" w:rsidP="00B379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</w:t>
            </w:r>
          </w:p>
        </w:tc>
        <w:tc>
          <w:tcPr>
            <w:tcW w:w="2693" w:type="dxa"/>
          </w:tcPr>
          <w:p w:rsidR="00F3156D" w:rsidRDefault="00F3156D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F3156D" w:rsidRDefault="005341AA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Е.Д.</w:t>
            </w:r>
            <w:r w:rsidR="00E52DD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Абрашкина</w:t>
            </w:r>
            <w:proofErr w:type="spellEnd"/>
          </w:p>
          <w:p w:rsidR="006C250A" w:rsidRDefault="006C250A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F3156D" w:rsidRDefault="00F3156D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F3156D" w:rsidRDefault="00F3156D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F3156D" w:rsidRDefault="00F3156D" w:rsidP="00AC2D5A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Э.В. Макарова</w:t>
            </w:r>
          </w:p>
        </w:tc>
      </w:tr>
    </w:tbl>
    <w:p w:rsidR="00B821F0" w:rsidRDefault="00B821F0" w:rsidP="00B821F0">
      <w:pPr>
        <w:ind w:firstLine="709"/>
        <w:rPr>
          <w:sz w:val="26"/>
          <w:szCs w:val="26"/>
        </w:rPr>
      </w:pPr>
    </w:p>
    <w:p w:rsidR="00B821F0" w:rsidRDefault="00B821F0" w:rsidP="00B821F0">
      <w:pPr>
        <w:ind w:firstLine="709"/>
        <w:rPr>
          <w:sz w:val="26"/>
          <w:szCs w:val="26"/>
        </w:rPr>
      </w:pPr>
    </w:p>
    <w:p w:rsidR="00B821F0" w:rsidRDefault="00B821F0" w:rsidP="00B821F0">
      <w:pPr>
        <w:ind w:firstLine="709"/>
        <w:rPr>
          <w:sz w:val="26"/>
          <w:szCs w:val="26"/>
        </w:rPr>
      </w:pPr>
    </w:p>
    <w:p w:rsidR="00B821F0" w:rsidRDefault="00B821F0" w:rsidP="00B821F0">
      <w:pPr>
        <w:ind w:firstLine="709"/>
        <w:rPr>
          <w:sz w:val="26"/>
          <w:szCs w:val="26"/>
        </w:rPr>
      </w:pPr>
    </w:p>
    <w:p w:rsidR="00E52DDC" w:rsidRDefault="00E52DDC" w:rsidP="00B821F0">
      <w:pPr>
        <w:ind w:firstLine="709"/>
        <w:rPr>
          <w:sz w:val="26"/>
          <w:szCs w:val="26"/>
        </w:rPr>
      </w:pPr>
    </w:p>
    <w:p w:rsidR="00AC2D5A" w:rsidRDefault="00E52DDC" w:rsidP="00B369A5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B37995" w:rsidRPr="00B369A5" w:rsidRDefault="00B821F0" w:rsidP="00B369A5">
      <w:pPr>
        <w:rPr>
          <w:sz w:val="20"/>
          <w:szCs w:val="20"/>
        </w:rPr>
      </w:pPr>
      <w:r w:rsidRPr="00B369A5">
        <w:rPr>
          <w:sz w:val="20"/>
          <w:szCs w:val="20"/>
        </w:rPr>
        <w:t>8 (499) 976-00-00</w:t>
      </w:r>
    </w:p>
    <w:sectPr w:rsidR="00B37995" w:rsidRPr="00B369A5" w:rsidSect="00347983">
      <w:headerReference w:type="even" r:id="rId9"/>
      <w:pgSz w:w="11900" w:h="16840"/>
      <w:pgMar w:top="426" w:right="850" w:bottom="1134" w:left="1418" w:header="588" w:footer="18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B22" w:rsidRDefault="00D24B22" w:rsidP="006A38D7">
      <w:r>
        <w:separator/>
      </w:r>
    </w:p>
  </w:endnote>
  <w:endnote w:type="continuationSeparator" w:id="0">
    <w:p w:rsidR="00D24B22" w:rsidRDefault="00D24B22" w:rsidP="006A3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B22" w:rsidRDefault="00D24B22" w:rsidP="006A38D7">
      <w:r>
        <w:separator/>
      </w:r>
    </w:p>
  </w:footnote>
  <w:footnote w:type="continuationSeparator" w:id="0">
    <w:p w:rsidR="00D24B22" w:rsidRDefault="00D24B22" w:rsidP="006A3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2138287160"/>
      <w:docPartObj>
        <w:docPartGallery w:val="Page Numbers (Top of Page)"/>
        <w:docPartUnique/>
      </w:docPartObj>
    </w:sdtPr>
    <w:sdtContent>
      <w:p w:rsidR="00E856A0" w:rsidRDefault="005B4064" w:rsidP="00550301">
        <w:pPr>
          <w:pStyle w:val="a5"/>
          <w:framePr w:wrap="none" w:vAnchor="text" w:hAnchor="margin" w:xAlign="outside" w:y="1"/>
          <w:rPr>
            <w:rStyle w:val="a9"/>
          </w:rPr>
        </w:pPr>
        <w:r>
          <w:rPr>
            <w:rStyle w:val="a9"/>
          </w:rPr>
          <w:fldChar w:fldCharType="begin"/>
        </w:r>
        <w:r w:rsidR="00E856A0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sdt>
    <w:sdtPr>
      <w:rPr>
        <w:rStyle w:val="a9"/>
      </w:rPr>
      <w:id w:val="476734053"/>
      <w:docPartObj>
        <w:docPartGallery w:val="Page Numbers (Top of Page)"/>
        <w:docPartUnique/>
      </w:docPartObj>
    </w:sdtPr>
    <w:sdtContent>
      <w:p w:rsidR="00E856A0" w:rsidRDefault="005B4064" w:rsidP="006A38D7">
        <w:pPr>
          <w:pStyle w:val="a5"/>
          <w:framePr w:wrap="none" w:vAnchor="text" w:hAnchor="margin" w:xAlign="outside" w:y="1"/>
          <w:ind w:right="360" w:firstLine="360"/>
          <w:rPr>
            <w:rStyle w:val="a9"/>
          </w:rPr>
        </w:pPr>
        <w:r>
          <w:rPr>
            <w:rStyle w:val="a9"/>
          </w:rPr>
          <w:fldChar w:fldCharType="begin"/>
        </w:r>
        <w:r w:rsidR="00E856A0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E856A0" w:rsidRDefault="00E856A0" w:rsidP="006A38D7">
    <w:pPr>
      <w:pStyle w:val="a5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D20"/>
    <w:multiLevelType w:val="multilevel"/>
    <w:tmpl w:val="C5C8244E"/>
    <w:lvl w:ilvl="0">
      <w:start w:val="1"/>
      <w:numFmt w:val="russianLower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986"/>
    <w:multiLevelType w:val="hybridMultilevel"/>
    <w:tmpl w:val="1E46C4C8"/>
    <w:lvl w:ilvl="0" w:tplc="F4285086">
      <w:start w:val="1"/>
      <w:numFmt w:val="russianLower"/>
      <w:lvlText w:val="%1)"/>
      <w:lvlJc w:val="left"/>
      <w:pPr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C50DD"/>
    <w:multiLevelType w:val="hybridMultilevel"/>
    <w:tmpl w:val="E4D2EF74"/>
    <w:lvl w:ilvl="0" w:tplc="225EE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776F"/>
    <w:multiLevelType w:val="hybridMultilevel"/>
    <w:tmpl w:val="D5026764"/>
    <w:lvl w:ilvl="0" w:tplc="C1D25204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20235"/>
    <w:multiLevelType w:val="hybridMultilevel"/>
    <w:tmpl w:val="BDE80DA8"/>
    <w:lvl w:ilvl="0" w:tplc="059EFC76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B79F5"/>
    <w:multiLevelType w:val="multilevel"/>
    <w:tmpl w:val="8E747B0E"/>
    <w:lvl w:ilvl="0">
      <w:start w:val="1"/>
      <w:numFmt w:val="russianLower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8768E"/>
    <w:multiLevelType w:val="multilevel"/>
    <w:tmpl w:val="71962AE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6A66181E"/>
    <w:multiLevelType w:val="multilevel"/>
    <w:tmpl w:val="7E1A515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33CCA"/>
    <w:multiLevelType w:val="multilevel"/>
    <w:tmpl w:val="D63E80B8"/>
    <w:lvl w:ilvl="0">
      <w:start w:val="1"/>
      <w:numFmt w:val="russianLower"/>
      <w:lvlText w:val="%1)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D7C6E"/>
    <w:multiLevelType w:val="multilevel"/>
    <w:tmpl w:val="6480D8AA"/>
    <w:lvl w:ilvl="0">
      <w:start w:val="1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94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5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8D7"/>
    <w:rsid w:val="00006DBC"/>
    <w:rsid w:val="000B7409"/>
    <w:rsid w:val="000F6623"/>
    <w:rsid w:val="00101990"/>
    <w:rsid w:val="00136B08"/>
    <w:rsid w:val="00140307"/>
    <w:rsid w:val="00165D91"/>
    <w:rsid w:val="001B5A7E"/>
    <w:rsid w:val="001E4626"/>
    <w:rsid w:val="00213144"/>
    <w:rsid w:val="0021435E"/>
    <w:rsid w:val="0021719F"/>
    <w:rsid w:val="00296AF6"/>
    <w:rsid w:val="002C4C5E"/>
    <w:rsid w:val="002F0D99"/>
    <w:rsid w:val="00323C88"/>
    <w:rsid w:val="00332624"/>
    <w:rsid w:val="00347983"/>
    <w:rsid w:val="003574CB"/>
    <w:rsid w:val="00392C1C"/>
    <w:rsid w:val="00393602"/>
    <w:rsid w:val="003B2B12"/>
    <w:rsid w:val="003B2D2E"/>
    <w:rsid w:val="003F5331"/>
    <w:rsid w:val="00421042"/>
    <w:rsid w:val="0045294B"/>
    <w:rsid w:val="00455111"/>
    <w:rsid w:val="00481EC1"/>
    <w:rsid w:val="004A2B82"/>
    <w:rsid w:val="004D4ADC"/>
    <w:rsid w:val="004D6169"/>
    <w:rsid w:val="005341AA"/>
    <w:rsid w:val="00550301"/>
    <w:rsid w:val="00556C16"/>
    <w:rsid w:val="00592B5A"/>
    <w:rsid w:val="005B4064"/>
    <w:rsid w:val="005F596F"/>
    <w:rsid w:val="006076A8"/>
    <w:rsid w:val="00617151"/>
    <w:rsid w:val="00617BD5"/>
    <w:rsid w:val="00673ECB"/>
    <w:rsid w:val="006A38D7"/>
    <w:rsid w:val="006C250A"/>
    <w:rsid w:val="006C2561"/>
    <w:rsid w:val="006C49C4"/>
    <w:rsid w:val="007356B5"/>
    <w:rsid w:val="00746A06"/>
    <w:rsid w:val="0075090F"/>
    <w:rsid w:val="00751F86"/>
    <w:rsid w:val="007531EC"/>
    <w:rsid w:val="007571DC"/>
    <w:rsid w:val="00780B61"/>
    <w:rsid w:val="0078616E"/>
    <w:rsid w:val="007A702E"/>
    <w:rsid w:val="0084372A"/>
    <w:rsid w:val="008817D8"/>
    <w:rsid w:val="0089509E"/>
    <w:rsid w:val="008D205C"/>
    <w:rsid w:val="008D3DAB"/>
    <w:rsid w:val="008D4BD2"/>
    <w:rsid w:val="008E4E93"/>
    <w:rsid w:val="008E7056"/>
    <w:rsid w:val="008F0DA4"/>
    <w:rsid w:val="0090686B"/>
    <w:rsid w:val="00923118"/>
    <w:rsid w:val="00923BF8"/>
    <w:rsid w:val="009246FB"/>
    <w:rsid w:val="00944985"/>
    <w:rsid w:val="00985747"/>
    <w:rsid w:val="009B1D52"/>
    <w:rsid w:val="009C1BF1"/>
    <w:rsid w:val="009C3CA6"/>
    <w:rsid w:val="009D2401"/>
    <w:rsid w:val="009E3557"/>
    <w:rsid w:val="00A40B7C"/>
    <w:rsid w:val="00A71BD4"/>
    <w:rsid w:val="00A84A19"/>
    <w:rsid w:val="00AB1FA1"/>
    <w:rsid w:val="00AC2D5A"/>
    <w:rsid w:val="00AC44E9"/>
    <w:rsid w:val="00AF486B"/>
    <w:rsid w:val="00B17842"/>
    <w:rsid w:val="00B31390"/>
    <w:rsid w:val="00B369A5"/>
    <w:rsid w:val="00B37995"/>
    <w:rsid w:val="00B540BB"/>
    <w:rsid w:val="00B739FC"/>
    <w:rsid w:val="00B821F0"/>
    <w:rsid w:val="00BB0EFC"/>
    <w:rsid w:val="00C25CAF"/>
    <w:rsid w:val="00C41BAF"/>
    <w:rsid w:val="00C5422B"/>
    <w:rsid w:val="00CE5B59"/>
    <w:rsid w:val="00D043DE"/>
    <w:rsid w:val="00D24B22"/>
    <w:rsid w:val="00D33C1B"/>
    <w:rsid w:val="00D52031"/>
    <w:rsid w:val="00D6134E"/>
    <w:rsid w:val="00D7669E"/>
    <w:rsid w:val="00E02B1D"/>
    <w:rsid w:val="00E13D70"/>
    <w:rsid w:val="00E509EE"/>
    <w:rsid w:val="00E52DDC"/>
    <w:rsid w:val="00E66944"/>
    <w:rsid w:val="00E856A0"/>
    <w:rsid w:val="00E9208B"/>
    <w:rsid w:val="00EE17BC"/>
    <w:rsid w:val="00EE3025"/>
    <w:rsid w:val="00EF79EE"/>
    <w:rsid w:val="00F3156D"/>
    <w:rsid w:val="00F73111"/>
    <w:rsid w:val="00F7589C"/>
    <w:rsid w:val="00FB4B76"/>
    <w:rsid w:val="00FB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61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6A38D7"/>
    <w:pPr>
      <w:keepNext/>
      <w:keepLines/>
      <w:ind w:firstLine="567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aliases w:val="Знак Знак"/>
    <w:basedOn w:val="a"/>
    <w:next w:val="a"/>
    <w:link w:val="20"/>
    <w:unhideWhenUsed/>
    <w:qFormat/>
    <w:rsid w:val="00B739FC"/>
    <w:pPr>
      <w:keepNext/>
      <w:keepLines/>
      <w:spacing w:before="200"/>
      <w:ind w:left="576" w:hanging="576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739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nhideWhenUsed/>
    <w:qFormat/>
    <w:rsid w:val="00B739FC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5">
    <w:name w:val="heading 5"/>
    <w:aliases w:val=" Знак"/>
    <w:basedOn w:val="a"/>
    <w:next w:val="a"/>
    <w:link w:val="50"/>
    <w:unhideWhenUsed/>
    <w:qFormat/>
    <w:rsid w:val="00B739FC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FC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FC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FC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FC"/>
    <w:pPr>
      <w:keepNext/>
      <w:keepLines/>
      <w:spacing w:before="200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8D7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uiPriority w:val="39"/>
    <w:rsid w:val="006A3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38D7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A38D7"/>
    <w:rPr>
      <w:sz w:val="28"/>
    </w:rPr>
  </w:style>
  <w:style w:type="paragraph" w:styleId="a5">
    <w:name w:val="header"/>
    <w:basedOn w:val="a"/>
    <w:link w:val="a6"/>
    <w:uiPriority w:val="99"/>
    <w:unhideWhenUsed/>
    <w:rsid w:val="006A3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38D7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6A3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38D7"/>
    <w:rPr>
      <w:rFonts w:ascii="Times New Roman" w:hAnsi="Times New Roman"/>
    </w:rPr>
  </w:style>
  <w:style w:type="character" w:styleId="a9">
    <w:name w:val="page number"/>
    <w:basedOn w:val="a0"/>
    <w:uiPriority w:val="99"/>
    <w:semiHidden/>
    <w:unhideWhenUsed/>
    <w:rsid w:val="006A38D7"/>
  </w:style>
  <w:style w:type="character" w:styleId="aa">
    <w:name w:val="Hyperlink"/>
    <w:basedOn w:val="a0"/>
    <w:uiPriority w:val="99"/>
    <w:unhideWhenUsed/>
    <w:rsid w:val="006A38D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A70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702E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213144"/>
    <w:rPr>
      <w:b/>
      <w:bCs/>
    </w:rPr>
  </w:style>
  <w:style w:type="character" w:customStyle="1" w:styleId="30">
    <w:name w:val="Заголовок 3 Знак"/>
    <w:basedOn w:val="a0"/>
    <w:link w:val="3"/>
    <w:rsid w:val="00B739F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20">
    <w:name w:val="Заголовок 2 Знак"/>
    <w:aliases w:val="Знак Знак Знак"/>
    <w:basedOn w:val="a0"/>
    <w:link w:val="2"/>
    <w:rsid w:val="00B739F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39FC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customStyle="1" w:styleId="50">
    <w:name w:val="Заголовок 5 Знак"/>
    <w:aliases w:val=" Знак Знак"/>
    <w:basedOn w:val="a0"/>
    <w:link w:val="5"/>
    <w:rsid w:val="00B739FC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739FC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739FC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739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739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blk">
    <w:name w:val="blk"/>
    <w:basedOn w:val="a0"/>
    <w:rsid w:val="008D4BD2"/>
  </w:style>
  <w:style w:type="paragraph" w:customStyle="1" w:styleId="ConsPlusTitle">
    <w:name w:val="ConsPlusTitle"/>
    <w:uiPriority w:val="99"/>
    <w:rsid w:val="00B540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61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6A38D7"/>
    <w:pPr>
      <w:keepNext/>
      <w:keepLines/>
      <w:ind w:firstLine="567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aliases w:val="Знак Знак"/>
    <w:basedOn w:val="a"/>
    <w:next w:val="a"/>
    <w:link w:val="20"/>
    <w:unhideWhenUsed/>
    <w:qFormat/>
    <w:rsid w:val="00B739FC"/>
    <w:pPr>
      <w:keepNext/>
      <w:keepLines/>
      <w:spacing w:before="200"/>
      <w:ind w:left="576" w:hanging="576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739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nhideWhenUsed/>
    <w:qFormat/>
    <w:rsid w:val="00B739FC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5">
    <w:name w:val="heading 5"/>
    <w:aliases w:val=" Знак"/>
    <w:basedOn w:val="a"/>
    <w:next w:val="a"/>
    <w:link w:val="50"/>
    <w:unhideWhenUsed/>
    <w:qFormat/>
    <w:rsid w:val="00B739FC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FC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FC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FC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FC"/>
    <w:pPr>
      <w:keepNext/>
      <w:keepLines/>
      <w:spacing w:before="200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8D7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uiPriority w:val="39"/>
    <w:rsid w:val="006A3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8D7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A38D7"/>
    <w:rPr>
      <w:sz w:val="28"/>
    </w:rPr>
  </w:style>
  <w:style w:type="paragraph" w:styleId="a5">
    <w:name w:val="header"/>
    <w:basedOn w:val="a"/>
    <w:link w:val="a6"/>
    <w:uiPriority w:val="99"/>
    <w:unhideWhenUsed/>
    <w:rsid w:val="006A3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38D7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6A3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38D7"/>
    <w:rPr>
      <w:rFonts w:ascii="Times New Roman" w:hAnsi="Times New Roman"/>
    </w:rPr>
  </w:style>
  <w:style w:type="character" w:styleId="a9">
    <w:name w:val="page number"/>
    <w:basedOn w:val="a0"/>
    <w:uiPriority w:val="99"/>
    <w:semiHidden/>
    <w:unhideWhenUsed/>
    <w:rsid w:val="006A38D7"/>
  </w:style>
  <w:style w:type="character" w:styleId="aa">
    <w:name w:val="Hyperlink"/>
    <w:basedOn w:val="a0"/>
    <w:uiPriority w:val="99"/>
    <w:unhideWhenUsed/>
    <w:rsid w:val="006A38D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A70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702E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213144"/>
    <w:rPr>
      <w:b/>
      <w:bCs/>
    </w:rPr>
  </w:style>
  <w:style w:type="character" w:customStyle="1" w:styleId="30">
    <w:name w:val="Заголовок 3 Знак"/>
    <w:basedOn w:val="a0"/>
    <w:link w:val="3"/>
    <w:rsid w:val="00B739F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20">
    <w:name w:val="Заголовок 2 Знак"/>
    <w:aliases w:val="Знак Знак Знак"/>
    <w:basedOn w:val="a0"/>
    <w:link w:val="2"/>
    <w:rsid w:val="00B739F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39FC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customStyle="1" w:styleId="50">
    <w:name w:val="Заголовок 5 Знак"/>
    <w:aliases w:val=" Знак Знак"/>
    <w:basedOn w:val="a0"/>
    <w:link w:val="5"/>
    <w:rsid w:val="00B739FC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739FC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739FC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739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739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blk">
    <w:name w:val="blk"/>
    <w:basedOn w:val="a0"/>
    <w:rsid w:val="008D4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0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C8E8F-B76E-4A3E-A80D-5BC792FC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Андреев</dc:creator>
  <cp:lastModifiedBy>Admin</cp:lastModifiedBy>
  <cp:revision>3</cp:revision>
  <cp:lastPrinted>2019-04-17T11:26:00Z</cp:lastPrinted>
  <dcterms:created xsi:type="dcterms:W3CDTF">2019-04-22T07:56:00Z</dcterms:created>
  <dcterms:modified xsi:type="dcterms:W3CDTF">2019-04-22T07:59:00Z</dcterms:modified>
</cp:coreProperties>
</file>