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53" w:type="dxa"/>
        <w:tblInd w:w="-284" w:type="dxa"/>
        <w:tblLook w:val="04A0" w:firstRow="1" w:lastRow="0" w:firstColumn="1" w:lastColumn="0" w:noHBand="0" w:noVBand="1"/>
      </w:tblPr>
      <w:tblGrid>
        <w:gridCol w:w="1101"/>
        <w:gridCol w:w="3071"/>
        <w:gridCol w:w="377"/>
        <w:gridCol w:w="5341"/>
        <w:gridCol w:w="363"/>
      </w:tblGrid>
      <w:tr w:rsidR="00620287" w:rsidTr="00B9633B">
        <w:trPr>
          <w:gridAfter w:val="1"/>
          <w:wAfter w:w="363" w:type="dxa"/>
        </w:trPr>
        <w:tc>
          <w:tcPr>
            <w:tcW w:w="4172" w:type="dxa"/>
            <w:gridSpan w:val="2"/>
          </w:tcPr>
          <w:p w:rsidR="00620287" w:rsidRDefault="00620287"/>
        </w:tc>
        <w:tc>
          <w:tcPr>
            <w:tcW w:w="377" w:type="dxa"/>
          </w:tcPr>
          <w:p w:rsidR="00620287" w:rsidRDefault="00620287"/>
        </w:tc>
        <w:tc>
          <w:tcPr>
            <w:tcW w:w="5341" w:type="dxa"/>
          </w:tcPr>
          <w:p w:rsidR="00620287" w:rsidRDefault="00620287">
            <w:pPr>
              <w:rPr>
                <w:b/>
              </w:rPr>
            </w:pPr>
          </w:p>
        </w:tc>
      </w:tr>
      <w:tr w:rsidR="00620287" w:rsidTr="00B9633B">
        <w:tc>
          <w:tcPr>
            <w:tcW w:w="110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620287" w:rsidRDefault="00620287">
            <w:pPr>
              <w:ind w:right="-163"/>
            </w:pPr>
          </w:p>
          <w:p w:rsidR="00620287" w:rsidRDefault="00620287">
            <w:pPr>
              <w:keepNext/>
              <w:spacing w:before="60"/>
              <w:ind w:hanging="142"/>
              <w:jc w:val="center"/>
              <w:outlineLvl w:val="0"/>
              <w:rPr>
                <w:b/>
                <w:bCs/>
                <w:caps/>
                <w:sz w:val="13"/>
                <w:szCs w:val="13"/>
              </w:rPr>
            </w:pPr>
          </w:p>
        </w:tc>
        <w:tc>
          <w:tcPr>
            <w:tcW w:w="9152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20287" w:rsidRDefault="00620287">
            <w:pPr>
              <w:keepNext/>
              <w:tabs>
                <w:tab w:val="left" w:pos="29"/>
              </w:tabs>
              <w:spacing w:after="20"/>
              <w:ind w:left="29" w:hanging="29"/>
              <w:jc w:val="center"/>
              <w:outlineLvl w:val="3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МИНИСТЕРСТВО СЕЛЬСКОГО ХОЗЯЙСТВА РОССИЙСКОЙ ФЕДЕРАЦИИ</w:t>
            </w:r>
          </w:p>
          <w:p w:rsidR="00620287" w:rsidRDefault="00620287">
            <w:pPr>
              <w:rPr>
                <w:sz w:val="2"/>
                <w:szCs w:val="2"/>
              </w:rPr>
            </w:pPr>
          </w:p>
          <w:p w:rsidR="00620287" w:rsidRDefault="0062028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620287" w:rsidRDefault="00620287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620287" w:rsidRDefault="00620287">
            <w:pPr>
              <w:jc w:val="center"/>
              <w:rPr>
                <w:b/>
                <w:bCs/>
                <w:caps/>
                <w:spacing w:val="-6"/>
              </w:rPr>
            </w:pPr>
            <w:r>
              <w:rPr>
                <w:b/>
                <w:bCs/>
                <w:caps/>
              </w:rPr>
              <w:t>«</w:t>
            </w:r>
            <w:r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620287" w:rsidRDefault="00620287">
            <w:pPr>
              <w:jc w:val="center"/>
              <w:rPr>
                <w:b/>
                <w:bCs/>
                <w:caps/>
                <w:spacing w:val="-6"/>
              </w:rPr>
            </w:pPr>
            <w:r>
              <w:rPr>
                <w:b/>
                <w:bCs/>
                <w:caps/>
                <w:spacing w:val="-6"/>
              </w:rPr>
              <w:t xml:space="preserve">МСха </w:t>
            </w:r>
            <w:r>
              <w:rPr>
                <w:b/>
                <w:bCs/>
                <w:spacing w:val="-6"/>
              </w:rPr>
              <w:t>имени</w:t>
            </w:r>
            <w:r>
              <w:rPr>
                <w:b/>
                <w:bCs/>
                <w:caps/>
                <w:spacing w:val="-6"/>
              </w:rPr>
              <w:t xml:space="preserve"> К.А. Тимирязева»</w:t>
            </w:r>
          </w:p>
          <w:p w:rsidR="00620287" w:rsidRDefault="00620287">
            <w:pPr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>
              <w:rPr>
                <w:b/>
                <w:bCs/>
                <w:caps/>
              </w:rPr>
              <w:t xml:space="preserve">(ФГБОУ ВО ргау - МСХА </w:t>
            </w:r>
            <w:r>
              <w:rPr>
                <w:b/>
                <w:bCs/>
              </w:rPr>
              <w:t>имени К.А. Тимирязева</w:t>
            </w:r>
            <w:r>
              <w:rPr>
                <w:b/>
                <w:bCs/>
                <w:caps/>
              </w:rPr>
              <w:t>)</w:t>
            </w:r>
          </w:p>
          <w:p w:rsidR="00620287" w:rsidRDefault="00620287">
            <w:pPr>
              <w:rPr>
                <w:sz w:val="8"/>
                <w:szCs w:val="8"/>
              </w:rPr>
            </w:pPr>
          </w:p>
        </w:tc>
      </w:tr>
    </w:tbl>
    <w:p w:rsidR="00620287" w:rsidRDefault="00620287" w:rsidP="00620287">
      <w:pPr>
        <w:jc w:val="center"/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-875665</wp:posOffset>
            </wp:positionV>
            <wp:extent cx="740410" cy="739140"/>
            <wp:effectExtent l="0" t="0" r="254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287" w:rsidRDefault="00620287" w:rsidP="00620287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29"/>
        <w:gridCol w:w="33"/>
        <w:gridCol w:w="3008"/>
        <w:gridCol w:w="4501"/>
      </w:tblGrid>
      <w:tr w:rsidR="00620287" w:rsidTr="00620287">
        <w:tc>
          <w:tcPr>
            <w:tcW w:w="5070" w:type="dxa"/>
            <w:gridSpan w:val="3"/>
            <w:hideMark/>
          </w:tcPr>
          <w:p w:rsidR="00620287" w:rsidRDefault="006202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ПРИНЯТО:</w:t>
            </w:r>
          </w:p>
        </w:tc>
        <w:tc>
          <w:tcPr>
            <w:tcW w:w="4501" w:type="dxa"/>
            <w:hideMark/>
          </w:tcPr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</w:tc>
      </w:tr>
      <w:tr w:rsidR="00620287" w:rsidTr="00620287">
        <w:tc>
          <w:tcPr>
            <w:tcW w:w="5070" w:type="dxa"/>
            <w:gridSpan w:val="3"/>
          </w:tcPr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Ученым советом Университета </w:t>
            </w:r>
          </w:p>
          <w:p w:rsidR="00620287" w:rsidRDefault="0062028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Протокол № _______</w:t>
            </w:r>
          </w:p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«____» ___________ 2020 г.</w:t>
            </w:r>
          </w:p>
          <w:p w:rsidR="00620287" w:rsidRDefault="0062028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ФГБОУ ВО РГАУ – МСХА имени К.А. Тимирязева</w:t>
            </w:r>
          </w:p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В.И. Трухачев</w:t>
            </w:r>
          </w:p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_____________2020 г.</w:t>
            </w:r>
          </w:p>
          <w:p w:rsidR="00620287" w:rsidRDefault="00620287">
            <w:pPr>
              <w:rPr>
                <w:sz w:val="28"/>
                <w:szCs w:val="28"/>
              </w:rPr>
            </w:pPr>
          </w:p>
        </w:tc>
      </w:tr>
      <w:tr w:rsidR="00620287" w:rsidTr="00620287">
        <w:trPr>
          <w:trHeight w:val="1026"/>
        </w:trPr>
        <w:tc>
          <w:tcPr>
            <w:tcW w:w="5070" w:type="dxa"/>
            <w:gridSpan w:val="3"/>
            <w:hideMark/>
          </w:tcPr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 студентов</w:t>
            </w:r>
          </w:p>
        </w:tc>
        <w:tc>
          <w:tcPr>
            <w:tcW w:w="4501" w:type="dxa"/>
            <w:vMerge w:val="restart"/>
          </w:tcPr>
          <w:p w:rsidR="00620287" w:rsidRDefault="00620287">
            <w:pPr>
              <w:rPr>
                <w:sz w:val="28"/>
                <w:szCs w:val="28"/>
              </w:rPr>
            </w:pPr>
          </w:p>
        </w:tc>
      </w:tr>
      <w:tr w:rsidR="00620287" w:rsidTr="00620287">
        <w:trPr>
          <w:trHeight w:val="395"/>
        </w:trPr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287" w:rsidRDefault="00620287">
            <w:pPr>
              <w:rPr>
                <w:sz w:val="28"/>
                <w:szCs w:val="28"/>
              </w:rPr>
            </w:pPr>
          </w:p>
        </w:tc>
        <w:tc>
          <w:tcPr>
            <w:tcW w:w="3041" w:type="dxa"/>
            <w:gridSpan w:val="2"/>
            <w:hideMark/>
          </w:tcPr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Братков </w:t>
            </w:r>
          </w:p>
        </w:tc>
        <w:tc>
          <w:tcPr>
            <w:tcW w:w="0" w:type="auto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620287" w:rsidTr="00620287">
        <w:tc>
          <w:tcPr>
            <w:tcW w:w="5070" w:type="dxa"/>
            <w:gridSpan w:val="3"/>
            <w:hideMark/>
          </w:tcPr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_______</w:t>
            </w:r>
          </w:p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    » </w:t>
            </w:r>
            <w:r>
              <w:rPr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4501" w:type="dxa"/>
          </w:tcPr>
          <w:p w:rsidR="00620287" w:rsidRDefault="00620287">
            <w:pPr>
              <w:rPr>
                <w:sz w:val="28"/>
                <w:szCs w:val="28"/>
              </w:rPr>
            </w:pPr>
          </w:p>
        </w:tc>
      </w:tr>
      <w:tr w:rsidR="00620287" w:rsidTr="00620287">
        <w:trPr>
          <w:trHeight w:val="600"/>
        </w:trPr>
        <w:tc>
          <w:tcPr>
            <w:tcW w:w="5070" w:type="dxa"/>
            <w:gridSpan w:val="3"/>
          </w:tcPr>
          <w:p w:rsidR="00620287" w:rsidRDefault="00620287">
            <w:pPr>
              <w:rPr>
                <w:sz w:val="28"/>
                <w:szCs w:val="28"/>
              </w:rPr>
            </w:pPr>
          </w:p>
          <w:p w:rsidR="00620287" w:rsidRDefault="008B06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62028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620287">
              <w:rPr>
                <w:sz w:val="28"/>
                <w:szCs w:val="28"/>
              </w:rPr>
              <w:t xml:space="preserve"> совета обучающихся</w:t>
            </w:r>
          </w:p>
        </w:tc>
        <w:tc>
          <w:tcPr>
            <w:tcW w:w="4501" w:type="dxa"/>
            <w:vMerge w:val="restart"/>
          </w:tcPr>
          <w:p w:rsidR="00620287" w:rsidRDefault="00620287">
            <w:pPr>
              <w:rPr>
                <w:sz w:val="28"/>
                <w:szCs w:val="28"/>
              </w:rPr>
            </w:pPr>
          </w:p>
        </w:tc>
      </w:tr>
      <w:tr w:rsidR="00620287" w:rsidTr="00620287">
        <w:trPr>
          <w:trHeight w:val="360"/>
        </w:trPr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287" w:rsidRDefault="00620287">
            <w:pPr>
              <w:rPr>
                <w:sz w:val="28"/>
                <w:szCs w:val="28"/>
              </w:rPr>
            </w:pPr>
          </w:p>
        </w:tc>
        <w:tc>
          <w:tcPr>
            <w:tcW w:w="3008" w:type="dxa"/>
            <w:hideMark/>
          </w:tcPr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В.С. </w:t>
            </w:r>
            <w:proofErr w:type="spellStart"/>
            <w:r>
              <w:rPr>
                <w:sz w:val="28"/>
                <w:szCs w:val="28"/>
              </w:rPr>
              <w:t>Крайсман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620287" w:rsidTr="00620287">
        <w:trPr>
          <w:trHeight w:val="644"/>
        </w:trPr>
        <w:tc>
          <w:tcPr>
            <w:tcW w:w="5070" w:type="dxa"/>
            <w:gridSpan w:val="3"/>
            <w:hideMark/>
          </w:tcPr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_______</w:t>
            </w:r>
          </w:p>
          <w:p w:rsidR="00620287" w:rsidRDefault="0062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    » </w:t>
            </w:r>
            <w:r>
              <w:rPr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0" w:type="auto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620287" w:rsidRDefault="00620287" w:rsidP="00620287">
      <w:pPr>
        <w:spacing w:line="360" w:lineRule="auto"/>
        <w:jc w:val="both"/>
        <w:rPr>
          <w:sz w:val="28"/>
          <w:szCs w:val="28"/>
        </w:rPr>
      </w:pPr>
    </w:p>
    <w:p w:rsidR="00620287" w:rsidRDefault="00620287" w:rsidP="006202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№____________</w:t>
      </w:r>
    </w:p>
    <w:p w:rsidR="00620287" w:rsidRDefault="00620287" w:rsidP="00620287">
      <w:pPr>
        <w:pStyle w:val="Style4"/>
        <w:widowControl/>
        <w:spacing w:line="240" w:lineRule="auto"/>
        <w:rPr>
          <w:rStyle w:val="FontStyle15"/>
        </w:rPr>
      </w:pPr>
    </w:p>
    <w:p w:rsidR="00620287" w:rsidRDefault="00620287" w:rsidP="00620287">
      <w:pPr>
        <w:pStyle w:val="Style4"/>
        <w:widowControl/>
        <w:spacing w:line="240" w:lineRule="auto"/>
        <w:rPr>
          <w:rStyle w:val="FontStyle15"/>
        </w:rPr>
      </w:pPr>
    </w:p>
    <w:p w:rsidR="00620287" w:rsidRDefault="00620287" w:rsidP="00620287">
      <w:pPr>
        <w:pStyle w:val="Style4"/>
        <w:widowControl/>
        <w:spacing w:line="276" w:lineRule="auto"/>
        <w:ind w:firstLine="709"/>
        <w:rPr>
          <w:rStyle w:val="FontStyle15"/>
        </w:rPr>
      </w:pPr>
      <w:r>
        <w:rPr>
          <w:rStyle w:val="FontStyle15"/>
        </w:rPr>
        <w:t>ПОЛОЖЕНИЕ</w:t>
      </w:r>
    </w:p>
    <w:p w:rsidR="00620287" w:rsidRDefault="00620287" w:rsidP="00620287">
      <w:pPr>
        <w:pStyle w:val="Style4"/>
        <w:widowControl/>
        <w:spacing w:line="276" w:lineRule="auto"/>
        <w:rPr>
          <w:rStyle w:val="FontStyle15"/>
        </w:rPr>
      </w:pPr>
      <w:r>
        <w:rPr>
          <w:rStyle w:val="FontStyle15"/>
        </w:rPr>
        <w:t xml:space="preserve">о промежуточной аттестации обучающихся по основным профессиональным образовательным программам высшего образования - программам бакалавриата, специалитета и магистратуры в федеральном государственном бюджетном образовательном учреждении высшего образования «Российский государственный аграрный университет </w:t>
      </w:r>
      <w:r w:rsidR="00EC4FC1">
        <w:rPr>
          <w:rStyle w:val="FontStyle15"/>
        </w:rPr>
        <w:t>–</w:t>
      </w:r>
      <w:r>
        <w:rPr>
          <w:rStyle w:val="FontStyle15"/>
        </w:rPr>
        <w:t xml:space="preserve"> МСХА имени К.А. Тимирязева»</w:t>
      </w:r>
    </w:p>
    <w:p w:rsidR="00620287" w:rsidRDefault="00620287" w:rsidP="00620287">
      <w:pPr>
        <w:pStyle w:val="Style4"/>
        <w:widowControl/>
        <w:spacing w:line="276" w:lineRule="auto"/>
        <w:ind w:firstLine="709"/>
        <w:jc w:val="both"/>
        <w:rPr>
          <w:sz w:val="20"/>
          <w:szCs w:val="20"/>
        </w:rPr>
      </w:pPr>
    </w:p>
    <w:p w:rsidR="00620287" w:rsidRDefault="00620287" w:rsidP="00620287">
      <w:pPr>
        <w:pStyle w:val="Style4"/>
        <w:widowControl/>
        <w:spacing w:line="276" w:lineRule="auto"/>
        <w:ind w:firstLine="709"/>
        <w:jc w:val="both"/>
        <w:rPr>
          <w:sz w:val="20"/>
          <w:szCs w:val="20"/>
        </w:rPr>
      </w:pPr>
    </w:p>
    <w:p w:rsidR="00620287" w:rsidRDefault="00620287" w:rsidP="00620287">
      <w:pPr>
        <w:pStyle w:val="Style4"/>
        <w:widowControl/>
        <w:spacing w:before="16" w:line="276" w:lineRule="auto"/>
        <w:ind w:firstLine="709"/>
        <w:rPr>
          <w:rStyle w:val="FontStyle15"/>
        </w:rPr>
      </w:pPr>
      <w:r>
        <w:rPr>
          <w:rStyle w:val="FontStyle15"/>
        </w:rPr>
        <w:t>1. Общие положения</w:t>
      </w:r>
    </w:p>
    <w:p w:rsidR="00620287" w:rsidRDefault="00620287" w:rsidP="00EC4FC1">
      <w:pPr>
        <w:pStyle w:val="Style4"/>
        <w:widowControl/>
        <w:numPr>
          <w:ilvl w:val="0"/>
          <w:numId w:val="1"/>
        </w:numPr>
        <w:tabs>
          <w:tab w:val="left" w:pos="1418"/>
        </w:tabs>
        <w:spacing w:line="276" w:lineRule="auto"/>
        <w:ind w:left="0"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Положение о текущем контроле успеваемости обучающихся по основным профессиональным образовательным программам высшего образования – программам бакалавриата, специалитета и магистратуры в федеральном государственном бюджетном образовательном учреждении высшего образования «Российский государственный аграрный университет - </w:t>
      </w:r>
      <w:r>
        <w:rPr>
          <w:sz w:val="28"/>
          <w:szCs w:val="28"/>
          <w:lang w:bidi="ru-RU"/>
        </w:rPr>
        <w:lastRenderedPageBreak/>
        <w:t>МСХА имени К.А. Тимирязева» (далее – Положение) разработано в соответствии с:</w:t>
      </w:r>
    </w:p>
    <w:p w:rsidR="00620287" w:rsidRDefault="00620287" w:rsidP="00EC4FC1">
      <w:pPr>
        <w:pStyle w:val="Style4"/>
        <w:widowControl/>
        <w:numPr>
          <w:ilvl w:val="0"/>
          <w:numId w:val="2"/>
        </w:numPr>
        <w:tabs>
          <w:tab w:val="left" w:pos="2127"/>
        </w:tabs>
        <w:spacing w:line="276" w:lineRule="auto"/>
        <w:ind w:left="0" w:right="-1" w:firstLine="1145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Федеральным законом от 29 декабря 2012 г. № 273-ФЗ «Об образовании в Российской Федерации»;</w:t>
      </w:r>
    </w:p>
    <w:p w:rsidR="00620287" w:rsidRDefault="00620287" w:rsidP="00EC4FC1">
      <w:pPr>
        <w:pStyle w:val="Style4"/>
        <w:widowControl/>
        <w:numPr>
          <w:ilvl w:val="0"/>
          <w:numId w:val="2"/>
        </w:numPr>
        <w:tabs>
          <w:tab w:val="left" w:pos="2127"/>
        </w:tabs>
        <w:spacing w:line="276" w:lineRule="auto"/>
        <w:ind w:left="0" w:right="-1" w:firstLine="1145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приказом </w:t>
      </w:r>
      <w:r w:rsidR="005A76C2">
        <w:rPr>
          <w:sz w:val="28"/>
          <w:szCs w:val="28"/>
          <w:lang w:bidi="ru-RU"/>
        </w:rPr>
        <w:t>Министерства</w:t>
      </w:r>
      <w:r w:rsidR="00EC4FC1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обр</w:t>
      </w:r>
      <w:r w:rsidR="00EC4FC1">
        <w:rPr>
          <w:sz w:val="28"/>
          <w:szCs w:val="28"/>
          <w:lang w:bidi="ru-RU"/>
        </w:rPr>
        <w:t xml:space="preserve">азования и </w:t>
      </w:r>
      <w:r>
        <w:rPr>
          <w:sz w:val="28"/>
          <w:szCs w:val="28"/>
          <w:lang w:bidi="ru-RU"/>
        </w:rPr>
        <w:t>науки Росси</w:t>
      </w:r>
      <w:r w:rsidR="00EC4FC1">
        <w:rPr>
          <w:sz w:val="28"/>
          <w:szCs w:val="28"/>
          <w:lang w:bidi="ru-RU"/>
        </w:rPr>
        <w:t>йской Федерации</w:t>
      </w:r>
      <w:r>
        <w:rPr>
          <w:sz w:val="28"/>
          <w:szCs w:val="28"/>
          <w:lang w:bidi="ru-RU"/>
        </w:rPr>
        <w:t xml:space="preserve"> от 05.04.2017 № 301 «Об утверждении Порядка организации и осуществления образовательной деятельности по образовательным </w:t>
      </w:r>
      <w:r w:rsidR="00EC4FC1">
        <w:rPr>
          <w:sz w:val="28"/>
          <w:szCs w:val="28"/>
          <w:lang w:bidi="ru-RU"/>
        </w:rPr>
        <w:t>программам высшего образования –</w:t>
      </w:r>
      <w:r>
        <w:rPr>
          <w:sz w:val="28"/>
          <w:szCs w:val="28"/>
          <w:lang w:bidi="ru-RU"/>
        </w:rPr>
        <w:t xml:space="preserve"> программам бакалавриата, программам специалитета, программам магистратуры»;</w:t>
      </w:r>
    </w:p>
    <w:p w:rsidR="00620287" w:rsidRDefault="00620287" w:rsidP="00EC4FC1">
      <w:pPr>
        <w:pStyle w:val="Style4"/>
        <w:widowControl/>
        <w:numPr>
          <w:ilvl w:val="0"/>
          <w:numId w:val="2"/>
        </w:numPr>
        <w:tabs>
          <w:tab w:val="left" w:pos="2127"/>
        </w:tabs>
        <w:spacing w:line="276" w:lineRule="auto"/>
        <w:ind w:left="0" w:right="-1" w:firstLine="1145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Уставом федерального государственного бюджетного образовательного учреждения высшего образования «Российский госуда</w:t>
      </w:r>
      <w:r w:rsidR="00EC4FC1">
        <w:rPr>
          <w:sz w:val="28"/>
          <w:szCs w:val="28"/>
          <w:lang w:bidi="ru-RU"/>
        </w:rPr>
        <w:t>рственный аграрный университет –</w:t>
      </w:r>
      <w:r>
        <w:rPr>
          <w:sz w:val="28"/>
          <w:szCs w:val="28"/>
          <w:lang w:bidi="ru-RU"/>
        </w:rPr>
        <w:t xml:space="preserve"> МСХА имени К.А. Тимирязева»</w:t>
      </w:r>
      <w:r w:rsidR="00EC4FC1" w:rsidRPr="00EC4FC1">
        <w:rPr>
          <w:sz w:val="28"/>
          <w:szCs w:val="28"/>
          <w:lang w:bidi="ru-RU"/>
        </w:rPr>
        <w:t xml:space="preserve"> </w:t>
      </w:r>
      <w:r w:rsidR="00EC4FC1">
        <w:rPr>
          <w:sz w:val="28"/>
          <w:szCs w:val="28"/>
          <w:lang w:bidi="ru-RU"/>
        </w:rPr>
        <w:t>(далее – Университет)</w:t>
      </w:r>
      <w:r>
        <w:rPr>
          <w:sz w:val="28"/>
          <w:szCs w:val="28"/>
          <w:lang w:bidi="ru-RU"/>
        </w:rPr>
        <w:t>;</w:t>
      </w:r>
    </w:p>
    <w:p w:rsidR="00620287" w:rsidRDefault="00620287" w:rsidP="00EC4FC1">
      <w:pPr>
        <w:pStyle w:val="Style4"/>
        <w:widowControl/>
        <w:numPr>
          <w:ilvl w:val="0"/>
          <w:numId w:val="2"/>
        </w:numPr>
        <w:tabs>
          <w:tab w:val="left" w:pos="2127"/>
        </w:tabs>
        <w:spacing w:line="276" w:lineRule="auto"/>
        <w:ind w:left="0" w:right="-1" w:firstLine="1145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локальными нормативными актами </w:t>
      </w:r>
      <w:r w:rsidR="00EC4FC1">
        <w:rPr>
          <w:sz w:val="28"/>
          <w:szCs w:val="28"/>
          <w:lang w:bidi="ru-RU"/>
        </w:rPr>
        <w:t>Университета</w:t>
      </w:r>
      <w:r>
        <w:rPr>
          <w:sz w:val="28"/>
          <w:szCs w:val="28"/>
          <w:lang w:bidi="ru-RU"/>
        </w:rPr>
        <w:t>.</w:t>
      </w:r>
    </w:p>
    <w:p w:rsidR="00620287" w:rsidRDefault="00620287" w:rsidP="00EC4FC1">
      <w:pPr>
        <w:pStyle w:val="Style2"/>
        <w:widowControl/>
        <w:numPr>
          <w:ilvl w:val="0"/>
          <w:numId w:val="1"/>
        </w:numPr>
        <w:tabs>
          <w:tab w:val="left" w:pos="1418"/>
        </w:tabs>
        <w:spacing w:line="276" w:lineRule="auto"/>
        <w:ind w:left="0" w:right="-1" w:firstLine="993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Настоящее </w:t>
      </w:r>
      <w:r w:rsidR="00EC4FC1">
        <w:rPr>
          <w:sz w:val="28"/>
          <w:szCs w:val="28"/>
          <w:lang w:bidi="ru-RU"/>
        </w:rPr>
        <w:t>П</w:t>
      </w:r>
      <w:r>
        <w:rPr>
          <w:sz w:val="28"/>
          <w:szCs w:val="28"/>
          <w:lang w:bidi="ru-RU"/>
        </w:rPr>
        <w:t>оложение устанавливает содержание, организацию, проведение и подведение итогов текущего контроля, успеваемости обучающихся по основным профессиональным образовательным программам высшего образо</w:t>
      </w:r>
      <w:r w:rsidR="00EC4FC1">
        <w:rPr>
          <w:sz w:val="28"/>
          <w:szCs w:val="28"/>
          <w:lang w:bidi="ru-RU"/>
        </w:rPr>
        <w:t>вания –</w:t>
      </w:r>
      <w:r>
        <w:rPr>
          <w:sz w:val="28"/>
          <w:szCs w:val="28"/>
          <w:lang w:bidi="ru-RU"/>
        </w:rPr>
        <w:t xml:space="preserve"> программам бакалавриата, специалит</w:t>
      </w:r>
      <w:r w:rsidR="00EC4FC1">
        <w:rPr>
          <w:sz w:val="28"/>
          <w:szCs w:val="28"/>
          <w:lang w:bidi="ru-RU"/>
        </w:rPr>
        <w:t>ета и магистратуры (далее – сту</w:t>
      </w:r>
      <w:r>
        <w:rPr>
          <w:sz w:val="28"/>
          <w:szCs w:val="28"/>
          <w:lang w:bidi="ru-RU"/>
        </w:rPr>
        <w:t>денты).</w:t>
      </w:r>
    </w:p>
    <w:p w:rsidR="00620287" w:rsidRDefault="00620287" w:rsidP="00EC4FC1">
      <w:pPr>
        <w:pStyle w:val="Style6"/>
        <w:widowControl/>
        <w:numPr>
          <w:ilvl w:val="0"/>
          <w:numId w:val="1"/>
        </w:numPr>
        <w:tabs>
          <w:tab w:val="left" w:pos="1418"/>
        </w:tabs>
        <w:spacing w:line="276" w:lineRule="auto"/>
        <w:ind w:left="0" w:right="-1" w:firstLine="993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Настоящ</w:t>
      </w:r>
      <w:r w:rsidR="00EC4FC1">
        <w:rPr>
          <w:sz w:val="28"/>
          <w:szCs w:val="28"/>
          <w:lang w:bidi="ru-RU"/>
        </w:rPr>
        <w:t>ее</w:t>
      </w:r>
      <w:r>
        <w:rPr>
          <w:sz w:val="28"/>
          <w:szCs w:val="28"/>
          <w:lang w:bidi="ru-RU"/>
        </w:rPr>
        <w:t xml:space="preserve"> </w:t>
      </w:r>
      <w:r w:rsidR="00EC4FC1">
        <w:rPr>
          <w:sz w:val="28"/>
          <w:szCs w:val="28"/>
          <w:lang w:bidi="ru-RU"/>
        </w:rPr>
        <w:t>Положение</w:t>
      </w:r>
      <w:r>
        <w:rPr>
          <w:sz w:val="28"/>
          <w:szCs w:val="28"/>
          <w:lang w:bidi="ru-RU"/>
        </w:rPr>
        <w:t xml:space="preserve"> распространяе</w:t>
      </w:r>
      <w:r w:rsidR="00EC4FC1">
        <w:rPr>
          <w:sz w:val="28"/>
          <w:szCs w:val="28"/>
          <w:lang w:bidi="ru-RU"/>
        </w:rPr>
        <w:t>тся на все структурные подразде</w:t>
      </w:r>
      <w:r>
        <w:rPr>
          <w:sz w:val="28"/>
          <w:szCs w:val="28"/>
          <w:lang w:bidi="ru-RU"/>
        </w:rPr>
        <w:t>ления Университета, осуществляющие обр</w:t>
      </w:r>
      <w:r w:rsidR="00EC4FC1">
        <w:rPr>
          <w:sz w:val="28"/>
          <w:szCs w:val="28"/>
          <w:lang w:bidi="ru-RU"/>
        </w:rPr>
        <w:t>азовательную деятельность по ос</w:t>
      </w:r>
      <w:r>
        <w:rPr>
          <w:sz w:val="28"/>
          <w:szCs w:val="28"/>
          <w:lang w:bidi="ru-RU"/>
        </w:rPr>
        <w:t>новным профессиональным образователь</w:t>
      </w:r>
      <w:r w:rsidR="00EC4FC1">
        <w:rPr>
          <w:sz w:val="28"/>
          <w:szCs w:val="28"/>
          <w:lang w:bidi="ru-RU"/>
        </w:rPr>
        <w:t>ным программам высшего образова</w:t>
      </w:r>
      <w:r>
        <w:rPr>
          <w:sz w:val="28"/>
          <w:szCs w:val="28"/>
          <w:lang w:bidi="ru-RU"/>
        </w:rPr>
        <w:t xml:space="preserve">ния (далее </w:t>
      </w:r>
      <w:r w:rsidR="00EC4FC1">
        <w:rPr>
          <w:sz w:val="28"/>
          <w:szCs w:val="28"/>
          <w:lang w:bidi="ru-RU"/>
        </w:rPr>
        <w:t>–</w:t>
      </w:r>
      <w:r>
        <w:rPr>
          <w:sz w:val="28"/>
          <w:szCs w:val="28"/>
          <w:lang w:bidi="ru-RU"/>
        </w:rPr>
        <w:t xml:space="preserve"> ОПОП ВО).</w:t>
      </w:r>
    </w:p>
    <w:p w:rsidR="00620287" w:rsidRDefault="00620287" w:rsidP="00EC4FC1">
      <w:pPr>
        <w:pStyle w:val="Style4"/>
        <w:widowControl/>
        <w:tabs>
          <w:tab w:val="left" w:pos="1418"/>
        </w:tabs>
        <w:spacing w:line="276" w:lineRule="auto"/>
        <w:ind w:firstLine="709"/>
        <w:jc w:val="both"/>
        <w:rPr>
          <w:rStyle w:val="FontStyle16"/>
          <w:color w:val="000000"/>
          <w:sz w:val="28"/>
          <w:szCs w:val="28"/>
        </w:rPr>
      </w:pPr>
    </w:p>
    <w:p w:rsidR="00620287" w:rsidRDefault="00620287" w:rsidP="00EC4FC1">
      <w:pPr>
        <w:pStyle w:val="Style4"/>
        <w:widowControl/>
        <w:tabs>
          <w:tab w:val="left" w:pos="1418"/>
        </w:tabs>
        <w:spacing w:before="24" w:line="276" w:lineRule="auto"/>
        <w:ind w:firstLine="709"/>
        <w:rPr>
          <w:rStyle w:val="FontStyle16"/>
          <w:sz w:val="28"/>
          <w:szCs w:val="28"/>
        </w:rPr>
      </w:pPr>
      <w:r>
        <w:rPr>
          <w:rStyle w:val="FontStyle15"/>
          <w:sz w:val="28"/>
          <w:szCs w:val="28"/>
        </w:rPr>
        <w:t>2. Содержание, организация и проведение промежуточной</w:t>
      </w:r>
      <w:r w:rsidR="00EC4FC1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аттестации студентов</w:t>
      </w:r>
    </w:p>
    <w:p w:rsidR="00620287" w:rsidRDefault="00620287" w:rsidP="00EC4FC1">
      <w:pPr>
        <w:pStyle w:val="Style2"/>
        <w:widowControl/>
        <w:numPr>
          <w:ilvl w:val="0"/>
          <w:numId w:val="3"/>
        </w:numPr>
        <w:tabs>
          <w:tab w:val="left" w:pos="1276"/>
          <w:tab w:val="left" w:pos="1418"/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bookmarkStart w:id="0" w:name="_Hlk30086917"/>
      <w:r>
        <w:rPr>
          <w:rStyle w:val="FontStyle16"/>
          <w:sz w:val="28"/>
          <w:szCs w:val="28"/>
        </w:rPr>
        <w:t xml:space="preserve">Промежуточная аттестация студентов </w:t>
      </w:r>
      <w:bookmarkEnd w:id="0"/>
      <w:r>
        <w:rPr>
          <w:rStyle w:val="FontStyle16"/>
          <w:sz w:val="28"/>
          <w:szCs w:val="28"/>
        </w:rPr>
        <w:t>является элементом внутривузовской системы контроля качества образования в части освоения основных профессиональных образовательных программ в процессе обучения</w:t>
      </w:r>
      <w:r w:rsidR="00EC4FC1">
        <w:rPr>
          <w:rStyle w:val="FontStyle16"/>
          <w:sz w:val="28"/>
          <w:szCs w:val="28"/>
        </w:rPr>
        <w:t>, которая</w:t>
      </w:r>
      <w:r>
        <w:rPr>
          <w:rStyle w:val="FontStyle16"/>
          <w:sz w:val="28"/>
          <w:szCs w:val="28"/>
        </w:rPr>
        <w:t xml:space="preserve"> </w:t>
      </w:r>
      <w:r w:rsidR="00EC4FC1">
        <w:rPr>
          <w:rStyle w:val="FontStyle16"/>
          <w:sz w:val="28"/>
          <w:szCs w:val="28"/>
        </w:rPr>
        <w:t>п</w:t>
      </w:r>
      <w:r>
        <w:rPr>
          <w:rStyle w:val="FontStyle16"/>
          <w:sz w:val="28"/>
          <w:szCs w:val="28"/>
        </w:rPr>
        <w:t>озволя</w:t>
      </w:r>
      <w:r w:rsidR="00EC4FC1">
        <w:rPr>
          <w:rStyle w:val="FontStyle16"/>
          <w:sz w:val="28"/>
          <w:szCs w:val="28"/>
        </w:rPr>
        <w:t>ет</w:t>
      </w:r>
      <w:r>
        <w:rPr>
          <w:rStyle w:val="FontStyle16"/>
          <w:sz w:val="28"/>
          <w:szCs w:val="28"/>
        </w:rPr>
        <w:t xml:space="preserve"> оценить результаты обучения студентов (уровень сформированности компетенций, достигнутый в результате освоения учебных дисциплин).</w:t>
      </w:r>
    </w:p>
    <w:p w:rsidR="00620287" w:rsidRDefault="00EC4FC1" w:rsidP="00EC4FC1">
      <w:pPr>
        <w:pStyle w:val="Style2"/>
        <w:widowControl/>
        <w:numPr>
          <w:ilvl w:val="0"/>
          <w:numId w:val="3"/>
        </w:numPr>
        <w:tabs>
          <w:tab w:val="left" w:pos="1418"/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Промежуточная аттестация </w:t>
      </w:r>
      <w:r w:rsidR="00620287">
        <w:rPr>
          <w:rStyle w:val="FontStyle16"/>
          <w:sz w:val="28"/>
          <w:szCs w:val="28"/>
        </w:rPr>
        <w:t>является обязательной процедурой для всех студентов Университета.</w:t>
      </w:r>
    </w:p>
    <w:p w:rsidR="00620287" w:rsidRPr="006B0A78" w:rsidRDefault="00620287" w:rsidP="00EC4FC1">
      <w:pPr>
        <w:pStyle w:val="Style2"/>
        <w:widowControl/>
        <w:numPr>
          <w:ilvl w:val="0"/>
          <w:numId w:val="3"/>
        </w:numPr>
        <w:tabs>
          <w:tab w:val="left" w:pos="1418"/>
          <w:tab w:val="left" w:pos="1838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Промежуточная аттестация осуществляется в соответствии с учебными планами по направлениям </w:t>
      </w:r>
      <w:r w:rsidR="00EC4FC1">
        <w:rPr>
          <w:rStyle w:val="FontStyle16"/>
          <w:sz w:val="28"/>
          <w:szCs w:val="28"/>
        </w:rPr>
        <w:t xml:space="preserve">подготовки </w:t>
      </w:r>
      <w:r>
        <w:rPr>
          <w:rStyle w:val="FontStyle16"/>
          <w:sz w:val="28"/>
          <w:szCs w:val="28"/>
        </w:rPr>
        <w:t>и специальностям в форме экзаменов, зачётов и зачетов с оценкой (</w:t>
      </w:r>
      <w:r w:rsidRPr="006B0A78">
        <w:rPr>
          <w:rStyle w:val="FontStyle16"/>
          <w:sz w:val="28"/>
          <w:szCs w:val="28"/>
        </w:rPr>
        <w:t>дифференцированных зачетов) (далее – зачеты) по учебным дисциплинам (модулям) и практикам.</w:t>
      </w:r>
    </w:p>
    <w:p w:rsidR="00620287" w:rsidRDefault="00620287" w:rsidP="00EC4FC1">
      <w:pPr>
        <w:pStyle w:val="Style23"/>
        <w:widowControl/>
        <w:numPr>
          <w:ilvl w:val="0"/>
          <w:numId w:val="3"/>
        </w:numPr>
        <w:tabs>
          <w:tab w:val="left" w:pos="1118"/>
          <w:tab w:val="left" w:pos="1418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В Университете определены следующие формы промежуточной аттестации:</w:t>
      </w:r>
    </w:p>
    <w:p w:rsidR="00620287" w:rsidRDefault="00620287" w:rsidP="00EC4FC1">
      <w:pPr>
        <w:pStyle w:val="Style1"/>
        <w:widowControl/>
        <w:numPr>
          <w:ilvl w:val="0"/>
          <w:numId w:val="4"/>
        </w:numPr>
        <w:tabs>
          <w:tab w:val="left" w:pos="1418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зачет;</w:t>
      </w:r>
    </w:p>
    <w:p w:rsidR="00620287" w:rsidRDefault="00620287" w:rsidP="00EC4FC1">
      <w:pPr>
        <w:pStyle w:val="Style1"/>
        <w:widowControl/>
        <w:numPr>
          <w:ilvl w:val="0"/>
          <w:numId w:val="4"/>
        </w:numPr>
        <w:tabs>
          <w:tab w:val="left" w:pos="1418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зачет с оценкой (дифференцированный зачет);</w:t>
      </w:r>
    </w:p>
    <w:p w:rsidR="00620287" w:rsidRDefault="00620287" w:rsidP="00EC4FC1">
      <w:pPr>
        <w:pStyle w:val="Style1"/>
        <w:widowControl/>
        <w:numPr>
          <w:ilvl w:val="0"/>
          <w:numId w:val="4"/>
        </w:numPr>
        <w:tabs>
          <w:tab w:val="left" w:pos="1418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экзамен (устный или письменный);</w:t>
      </w:r>
    </w:p>
    <w:p w:rsidR="00620287" w:rsidRDefault="00620287" w:rsidP="00EC4FC1">
      <w:pPr>
        <w:pStyle w:val="Style1"/>
        <w:widowControl/>
        <w:numPr>
          <w:ilvl w:val="0"/>
          <w:numId w:val="4"/>
        </w:numPr>
        <w:tabs>
          <w:tab w:val="left" w:pos="1418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защита курсовой работы или проекта (зачет с оценкой);</w:t>
      </w:r>
    </w:p>
    <w:p w:rsidR="00620287" w:rsidRPr="005A76C2" w:rsidRDefault="00620287" w:rsidP="00EC4FC1">
      <w:pPr>
        <w:pStyle w:val="Style1"/>
        <w:widowControl/>
        <w:numPr>
          <w:ilvl w:val="0"/>
          <w:numId w:val="4"/>
        </w:numPr>
        <w:tabs>
          <w:tab w:val="left" w:pos="1418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 w:rsidRPr="005A76C2">
        <w:rPr>
          <w:rStyle w:val="FontStyle16"/>
          <w:sz w:val="28"/>
          <w:szCs w:val="28"/>
        </w:rPr>
        <w:t>зачет и (или) зачет с оценкой по практике;</w:t>
      </w:r>
    </w:p>
    <w:p w:rsidR="00620287" w:rsidRDefault="00620287" w:rsidP="00EC4FC1">
      <w:pPr>
        <w:pStyle w:val="Style7"/>
        <w:widowControl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Экзамены и зачёты проводятся в строгом соответствии с учебным планом, календарным учебным графиком по соответствующему направлению или специальности и утвержденными в установленном порядке рабочими программами дисциплин, и программами практик.</w:t>
      </w:r>
    </w:p>
    <w:p w:rsidR="00620287" w:rsidRDefault="00620287" w:rsidP="00EC4FC1">
      <w:pPr>
        <w:pStyle w:val="Style7"/>
        <w:widowControl/>
        <w:numPr>
          <w:ilvl w:val="0"/>
          <w:numId w:val="3"/>
        </w:numPr>
        <w:tabs>
          <w:tab w:val="left" w:pos="1418"/>
          <w:tab w:val="left" w:pos="1843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Экзамены и зачёты по дисциплинам, предусмотренные учебным планом, сдаются всеми студентами без исключения. </w:t>
      </w:r>
    </w:p>
    <w:p w:rsidR="00620287" w:rsidRDefault="00EC4FC1" w:rsidP="00EC4FC1">
      <w:pPr>
        <w:pStyle w:val="Style7"/>
        <w:widowControl/>
        <w:numPr>
          <w:ilvl w:val="0"/>
          <w:numId w:val="3"/>
        </w:numPr>
        <w:tabs>
          <w:tab w:val="left" w:pos="1418"/>
          <w:tab w:val="left" w:pos="1838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К</w:t>
      </w:r>
      <w:r w:rsidR="00620287">
        <w:rPr>
          <w:rStyle w:val="FontStyle16"/>
          <w:sz w:val="28"/>
          <w:szCs w:val="28"/>
        </w:rPr>
        <w:t xml:space="preserve">оличество экзаменов, выносимых на каждую сессию, не должно превышать шести, а количество зачётов за учебный год не должно быть более четырнадцати. </w:t>
      </w:r>
    </w:p>
    <w:p w:rsidR="00620287" w:rsidRDefault="00620287" w:rsidP="00EC4FC1">
      <w:pPr>
        <w:pStyle w:val="Style7"/>
        <w:widowControl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указанное число не входят зачеты по практике, дисциплинам (модулям) по физической культуре и спорту и факультативным дисциплинам.</w:t>
      </w:r>
    </w:p>
    <w:p w:rsidR="00620287" w:rsidRDefault="00620287" w:rsidP="00EC4FC1">
      <w:pPr>
        <w:pStyle w:val="Style7"/>
        <w:widowControl/>
        <w:tabs>
          <w:tab w:val="left" w:pos="1418"/>
        </w:tabs>
        <w:spacing w:line="276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Факультативные дисциплины сдаются студентом по желанию в форме зачета (в соответствии с рабочей программой дисциплины) с последующей записью результатов сдачи в ведомость, зачетную книжку и в приложение к диплому по заявлению студента.</w:t>
      </w:r>
    </w:p>
    <w:p w:rsidR="00620287" w:rsidRDefault="00620287" w:rsidP="00EC4FC1">
      <w:pPr>
        <w:pStyle w:val="Style7"/>
        <w:widowControl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Зачёты сдаются в последнюю неделю семестра (зачётная неделя). Теоретические занятия в зачетную неделю проводятся по утвержденному расписанию учебных занятий.</w:t>
      </w:r>
    </w:p>
    <w:p w:rsidR="00620287" w:rsidRDefault="00620287" w:rsidP="00EC4FC1">
      <w:pPr>
        <w:pStyle w:val="Style7"/>
        <w:widowControl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 отсутствии экзамена по дисциплине успешная работа студента должна завершаться получением зачёта без специального итогового собеседования. Недопустима практика искусственного превращения зачёта в экзамен.</w:t>
      </w:r>
    </w:p>
    <w:p w:rsidR="00620287" w:rsidRDefault="00620287" w:rsidP="00EC4FC1">
      <w:pPr>
        <w:pStyle w:val="Style7"/>
        <w:widowControl/>
        <w:numPr>
          <w:ilvl w:val="0"/>
          <w:numId w:val="3"/>
        </w:numPr>
        <w:tabs>
          <w:tab w:val="left" w:pos="682"/>
          <w:tab w:val="left" w:pos="1418"/>
          <w:tab w:val="left" w:pos="1985"/>
          <w:tab w:val="left" w:pos="2977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Экзамены сдаются в периоды экзаменационных сессий в соответствии с учебными планами, календарными учебными графиками, приказом о сессии (для очной формы обучения) и расписанием экзаменов. </w:t>
      </w:r>
    </w:p>
    <w:p w:rsidR="00620287" w:rsidRDefault="00620287" w:rsidP="00EC4FC1">
      <w:pPr>
        <w:pStyle w:val="Style7"/>
        <w:widowControl/>
        <w:numPr>
          <w:ilvl w:val="0"/>
          <w:numId w:val="3"/>
        </w:numPr>
        <w:tabs>
          <w:tab w:val="left" w:pos="682"/>
          <w:tab w:val="left" w:pos="1418"/>
          <w:tab w:val="left" w:pos="1560"/>
          <w:tab w:val="left" w:pos="1985"/>
          <w:tab w:val="left" w:pos="2977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Обучающиеся по заочной форме сдают зачёты и экзамены в период лабораторно-экзаменационной сессии, в соответствии с календарным учебным графиком.</w:t>
      </w:r>
    </w:p>
    <w:p w:rsidR="00620287" w:rsidRDefault="00620287" w:rsidP="00EC4FC1">
      <w:pPr>
        <w:pStyle w:val="Style7"/>
        <w:widowControl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Ведущим преподавателям дисциплин (лекторам) предоставлено</w:t>
      </w:r>
      <w:r w:rsidR="00EC4FC1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право освобождать студентов от зачётов до сессии и от</w:t>
      </w:r>
      <w:r w:rsidR="00EC4FC1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экзаменов в период сессии по результатам текущего контроля и</w:t>
      </w:r>
      <w:r w:rsidR="00EC4FC1">
        <w:rPr>
          <w:rStyle w:val="FontStyle16"/>
          <w:sz w:val="28"/>
          <w:szCs w:val="28"/>
        </w:rPr>
        <w:t xml:space="preserve"> работы по дисциплине –</w:t>
      </w:r>
      <w:r>
        <w:rPr>
          <w:rStyle w:val="FontStyle16"/>
          <w:sz w:val="28"/>
          <w:szCs w:val="28"/>
        </w:rPr>
        <w:t xml:space="preserve"> «отлично» в соответствии с рабочей программой дисциплины.</w:t>
      </w:r>
    </w:p>
    <w:p w:rsidR="00620287" w:rsidRDefault="00620287" w:rsidP="00EC4FC1">
      <w:pPr>
        <w:pStyle w:val="Style7"/>
        <w:widowControl/>
        <w:numPr>
          <w:ilvl w:val="0"/>
          <w:numId w:val="3"/>
        </w:numPr>
        <w:tabs>
          <w:tab w:val="left" w:pos="1418"/>
          <w:tab w:val="left" w:pos="2064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Деканы факультетов/</w:t>
      </w:r>
      <w:r w:rsidR="00EC4FC1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директора институтов вправе разрешить студентам доср</w:t>
      </w:r>
      <w:r w:rsidR="00EC4FC1">
        <w:rPr>
          <w:rStyle w:val="FontStyle16"/>
          <w:sz w:val="28"/>
          <w:szCs w:val="28"/>
        </w:rPr>
        <w:t>очную сдачу экзаменов и зачетов</w:t>
      </w:r>
      <w:r>
        <w:rPr>
          <w:rStyle w:val="FontStyle16"/>
          <w:sz w:val="28"/>
          <w:szCs w:val="28"/>
        </w:rPr>
        <w:t xml:space="preserve"> при наличии уважительной причины и предоставлении соответствующих документов (состояние здоровья, семейные обстоятельства, командировки и т.д.) </w:t>
      </w:r>
      <w:r w:rsidR="00EC4FC1">
        <w:rPr>
          <w:rStyle w:val="FontStyle16"/>
          <w:sz w:val="28"/>
          <w:szCs w:val="28"/>
        </w:rPr>
        <w:t>пр</w:t>
      </w:r>
      <w:r>
        <w:rPr>
          <w:rStyle w:val="FontStyle16"/>
          <w:sz w:val="28"/>
          <w:szCs w:val="28"/>
        </w:rPr>
        <w:t>и условии выполнения ими учебного плана по дисциплине, по индивидуальн</w:t>
      </w:r>
      <w:r w:rsidR="008E5ECA">
        <w:rPr>
          <w:rStyle w:val="FontStyle16"/>
          <w:sz w:val="28"/>
          <w:szCs w:val="28"/>
        </w:rPr>
        <w:t>ому плану</w:t>
      </w:r>
      <w:r>
        <w:rPr>
          <w:rStyle w:val="FontStyle16"/>
          <w:sz w:val="28"/>
          <w:szCs w:val="28"/>
        </w:rPr>
        <w:t>.</w:t>
      </w:r>
    </w:p>
    <w:p w:rsidR="00620287" w:rsidRDefault="00620287" w:rsidP="00EC4FC1">
      <w:pPr>
        <w:pStyle w:val="Style7"/>
        <w:widowControl/>
        <w:numPr>
          <w:ilvl w:val="0"/>
          <w:numId w:val="3"/>
        </w:numPr>
        <w:tabs>
          <w:tab w:val="left" w:pos="1418"/>
          <w:tab w:val="left" w:pos="2064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Результаты промежуточной аттестации студентов используются при назначении </w:t>
      </w:r>
      <w:r w:rsidR="00EC4FC1">
        <w:rPr>
          <w:rStyle w:val="FontStyle16"/>
          <w:sz w:val="28"/>
          <w:szCs w:val="28"/>
        </w:rPr>
        <w:t xml:space="preserve">государственной </w:t>
      </w:r>
      <w:r>
        <w:rPr>
          <w:rStyle w:val="FontStyle16"/>
          <w:sz w:val="28"/>
          <w:szCs w:val="28"/>
        </w:rPr>
        <w:t>академическ</w:t>
      </w:r>
      <w:r w:rsidR="00EC4FC1">
        <w:rPr>
          <w:rStyle w:val="FontStyle16"/>
          <w:sz w:val="28"/>
          <w:szCs w:val="28"/>
        </w:rPr>
        <w:t>ой</w:t>
      </w:r>
      <w:r>
        <w:rPr>
          <w:rStyle w:val="FontStyle16"/>
          <w:sz w:val="28"/>
          <w:szCs w:val="28"/>
        </w:rPr>
        <w:t xml:space="preserve"> стипенди</w:t>
      </w:r>
      <w:r w:rsidR="00EC4FC1">
        <w:rPr>
          <w:rStyle w:val="FontStyle16"/>
          <w:sz w:val="28"/>
          <w:szCs w:val="28"/>
        </w:rPr>
        <w:t>и</w:t>
      </w:r>
      <w:r>
        <w:rPr>
          <w:rStyle w:val="FontStyle16"/>
          <w:sz w:val="28"/>
          <w:szCs w:val="28"/>
        </w:rPr>
        <w:t>.</w:t>
      </w:r>
    </w:p>
    <w:p w:rsidR="00620287" w:rsidRDefault="00620287" w:rsidP="00EC4FC1">
      <w:pPr>
        <w:pStyle w:val="Style7"/>
        <w:widowControl/>
        <w:numPr>
          <w:ilvl w:val="0"/>
          <w:numId w:val="3"/>
        </w:numPr>
        <w:tabs>
          <w:tab w:val="left" w:pos="1418"/>
          <w:tab w:val="left" w:pos="2064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Не допускается взимание платы с обучающихся за прохождение промежуточной аттестации, в том числе повторной промежуточной аттестации.</w:t>
      </w:r>
    </w:p>
    <w:p w:rsidR="00620287" w:rsidRDefault="00620287" w:rsidP="00620287">
      <w:pPr>
        <w:pStyle w:val="Style7"/>
        <w:widowControl/>
        <w:tabs>
          <w:tab w:val="left" w:pos="1418"/>
          <w:tab w:val="left" w:pos="2064"/>
        </w:tabs>
        <w:spacing w:line="276" w:lineRule="auto"/>
        <w:ind w:left="709" w:firstLine="0"/>
      </w:pPr>
    </w:p>
    <w:p w:rsidR="00620287" w:rsidRDefault="00620287" w:rsidP="00EC4FC1">
      <w:pPr>
        <w:pStyle w:val="Style4"/>
        <w:widowControl/>
        <w:tabs>
          <w:tab w:val="left" w:pos="1418"/>
        </w:tabs>
        <w:spacing w:before="19" w:line="276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3. Допуск, порядок продления и переноса сроков экзаменационной (лабораторно-экзаменационной) сессии</w:t>
      </w:r>
    </w:p>
    <w:p w:rsidR="00620287" w:rsidRDefault="00620287" w:rsidP="00EC4FC1">
      <w:pPr>
        <w:pStyle w:val="Style2"/>
        <w:widowControl/>
        <w:numPr>
          <w:ilvl w:val="0"/>
          <w:numId w:val="5"/>
        </w:numPr>
        <w:tabs>
          <w:tab w:val="left" w:pos="1560"/>
        </w:tabs>
        <w:spacing w:before="115"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Студенты допускаются к экзаменационной сессии при условии сдачи всех зачётов, курсовых работ (проектов), предусмотренных учебным планом на данный семестр.</w:t>
      </w:r>
    </w:p>
    <w:p w:rsidR="00620287" w:rsidRDefault="00620287" w:rsidP="00EC4FC1">
      <w:pPr>
        <w:pStyle w:val="Style2"/>
        <w:widowControl/>
        <w:numPr>
          <w:ilvl w:val="0"/>
          <w:numId w:val="5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Студентам, допущенным к экзаменационной сессии, ставится деканатом факультета/ дирекцией инс</w:t>
      </w:r>
      <w:r w:rsidR="00EC4FC1">
        <w:rPr>
          <w:rStyle w:val="FontStyle16"/>
          <w:sz w:val="28"/>
          <w:szCs w:val="28"/>
        </w:rPr>
        <w:t>титута штамп в зачётной книжке –</w:t>
      </w:r>
      <w:r>
        <w:rPr>
          <w:rStyle w:val="FontStyle16"/>
          <w:sz w:val="28"/>
          <w:szCs w:val="28"/>
        </w:rPr>
        <w:t xml:space="preserve"> «к сессии допущен». </w:t>
      </w:r>
    </w:p>
    <w:p w:rsidR="00620287" w:rsidRDefault="00620287" w:rsidP="00EC4FC1">
      <w:pPr>
        <w:pStyle w:val="Style2"/>
        <w:widowControl/>
        <w:numPr>
          <w:ilvl w:val="0"/>
          <w:numId w:val="5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 наличии уважительных причин декану факультета/ директору института предоставляется право допускать до экзаменационных сессий студентов, не сдавших зачёты по дисциплинам, по личному заявлению студента.</w:t>
      </w:r>
    </w:p>
    <w:p w:rsidR="00620287" w:rsidRDefault="006B0A78" w:rsidP="00EC4FC1">
      <w:pPr>
        <w:pStyle w:val="Style23"/>
        <w:widowControl/>
        <w:numPr>
          <w:ilvl w:val="0"/>
          <w:numId w:val="5"/>
        </w:numPr>
        <w:tabs>
          <w:tab w:val="left" w:pos="1157"/>
          <w:tab w:val="left" w:pos="1560"/>
        </w:tabs>
        <w:spacing w:before="154"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="00620287">
        <w:rPr>
          <w:rStyle w:val="FontStyle16"/>
          <w:sz w:val="28"/>
          <w:szCs w:val="28"/>
        </w:rPr>
        <w:t>Студентам, пропустившим занятия в период учебного семестра, предшествующ</w:t>
      </w:r>
      <w:r w:rsidR="00D245B1">
        <w:rPr>
          <w:rStyle w:val="FontStyle16"/>
          <w:sz w:val="28"/>
          <w:szCs w:val="28"/>
        </w:rPr>
        <w:t>его</w:t>
      </w:r>
      <w:r w:rsidR="00620287">
        <w:rPr>
          <w:rStyle w:val="FontStyle16"/>
          <w:sz w:val="28"/>
          <w:szCs w:val="28"/>
        </w:rPr>
        <w:t xml:space="preserve"> экзаменационной сессии, на протяжении не менее трёх недель по болезни или другим уважительным причинам (семейные обстоятельства и пр.), может быть продлен срок сдачи экзаменационной сессии и предоставлен индивидуальный график прохождения промежуточной аттестации.</w:t>
      </w:r>
    </w:p>
    <w:p w:rsidR="00620287" w:rsidRDefault="006B0A78" w:rsidP="00EC4FC1">
      <w:pPr>
        <w:pStyle w:val="Style23"/>
        <w:widowControl/>
        <w:numPr>
          <w:ilvl w:val="0"/>
          <w:numId w:val="5"/>
        </w:numPr>
        <w:tabs>
          <w:tab w:val="left" w:pos="1157"/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="00620287">
        <w:rPr>
          <w:rStyle w:val="FontStyle16"/>
          <w:sz w:val="28"/>
          <w:szCs w:val="28"/>
        </w:rPr>
        <w:t xml:space="preserve">В случае </w:t>
      </w:r>
      <w:r w:rsidR="00D245B1">
        <w:rPr>
          <w:rStyle w:val="FontStyle16"/>
          <w:sz w:val="28"/>
          <w:szCs w:val="28"/>
        </w:rPr>
        <w:t xml:space="preserve">отсутствия </w:t>
      </w:r>
      <w:r w:rsidR="00620287">
        <w:rPr>
          <w:rStyle w:val="FontStyle16"/>
          <w:sz w:val="28"/>
          <w:szCs w:val="28"/>
        </w:rPr>
        <w:t xml:space="preserve">студента в период экзаменационной сессии </w:t>
      </w:r>
      <w:r w:rsidR="00D245B1">
        <w:rPr>
          <w:rStyle w:val="FontStyle16"/>
          <w:sz w:val="28"/>
          <w:szCs w:val="28"/>
        </w:rPr>
        <w:t>по</w:t>
      </w:r>
      <w:r w:rsidR="00620287">
        <w:rPr>
          <w:rStyle w:val="FontStyle16"/>
          <w:sz w:val="28"/>
          <w:szCs w:val="28"/>
        </w:rPr>
        <w:t xml:space="preserve"> уважительн</w:t>
      </w:r>
      <w:r w:rsidR="00D245B1">
        <w:rPr>
          <w:rStyle w:val="FontStyle16"/>
          <w:sz w:val="28"/>
          <w:szCs w:val="28"/>
        </w:rPr>
        <w:t>ой</w:t>
      </w:r>
      <w:r w:rsidR="00620287">
        <w:rPr>
          <w:rStyle w:val="FontStyle16"/>
          <w:sz w:val="28"/>
          <w:szCs w:val="28"/>
        </w:rPr>
        <w:t xml:space="preserve"> причин</w:t>
      </w:r>
      <w:r w:rsidR="00D245B1">
        <w:rPr>
          <w:rStyle w:val="FontStyle16"/>
          <w:sz w:val="28"/>
          <w:szCs w:val="28"/>
        </w:rPr>
        <w:t>е</w:t>
      </w:r>
      <w:r w:rsidR="00620287">
        <w:rPr>
          <w:rStyle w:val="FontStyle16"/>
          <w:sz w:val="28"/>
          <w:szCs w:val="28"/>
        </w:rPr>
        <w:t xml:space="preserve"> (</w:t>
      </w:r>
      <w:r w:rsidR="00D245B1">
        <w:rPr>
          <w:rStyle w:val="FontStyle16"/>
          <w:sz w:val="28"/>
          <w:szCs w:val="28"/>
        </w:rPr>
        <w:t xml:space="preserve">состояние здоровья, </w:t>
      </w:r>
      <w:r w:rsidR="00620287">
        <w:rPr>
          <w:rStyle w:val="FontStyle16"/>
          <w:sz w:val="28"/>
          <w:szCs w:val="28"/>
        </w:rPr>
        <w:t xml:space="preserve">семейные обстоятельства и пр.) и невозможности прохождения им в этот период промежуточной аттестации по одной или нескольким дисциплинам, ему может быть продлен срок сдачи экзаменационной сессии </w:t>
      </w:r>
      <w:r w:rsidR="00D245B1">
        <w:rPr>
          <w:rStyle w:val="FontStyle16"/>
          <w:sz w:val="28"/>
          <w:szCs w:val="28"/>
        </w:rPr>
        <w:t>с</w:t>
      </w:r>
      <w:r w:rsidR="00620287">
        <w:rPr>
          <w:rStyle w:val="FontStyle16"/>
          <w:sz w:val="28"/>
          <w:szCs w:val="28"/>
        </w:rPr>
        <w:t xml:space="preserve"> предоставлен</w:t>
      </w:r>
      <w:r w:rsidR="00D245B1">
        <w:rPr>
          <w:rStyle w:val="FontStyle16"/>
          <w:sz w:val="28"/>
          <w:szCs w:val="28"/>
        </w:rPr>
        <w:t>ием</w:t>
      </w:r>
      <w:r w:rsidR="00620287">
        <w:rPr>
          <w:rStyle w:val="FontStyle16"/>
          <w:sz w:val="28"/>
          <w:szCs w:val="28"/>
        </w:rPr>
        <w:t xml:space="preserve"> индивидуальн</w:t>
      </w:r>
      <w:r w:rsidR="00D245B1">
        <w:rPr>
          <w:rStyle w:val="FontStyle16"/>
          <w:sz w:val="28"/>
          <w:szCs w:val="28"/>
        </w:rPr>
        <w:t>ого</w:t>
      </w:r>
      <w:r w:rsidR="00620287">
        <w:rPr>
          <w:rStyle w:val="FontStyle16"/>
          <w:sz w:val="28"/>
          <w:szCs w:val="28"/>
        </w:rPr>
        <w:t xml:space="preserve"> график</w:t>
      </w:r>
      <w:r w:rsidR="00D245B1">
        <w:rPr>
          <w:rStyle w:val="FontStyle16"/>
          <w:sz w:val="28"/>
          <w:szCs w:val="28"/>
        </w:rPr>
        <w:t>а</w:t>
      </w:r>
      <w:r w:rsidR="00620287">
        <w:rPr>
          <w:rStyle w:val="FontStyle16"/>
          <w:sz w:val="28"/>
          <w:szCs w:val="28"/>
        </w:rPr>
        <w:t xml:space="preserve"> прохождения промежуточной аттестации.</w:t>
      </w:r>
    </w:p>
    <w:p w:rsidR="00620287" w:rsidRDefault="006B0A78" w:rsidP="00EC4FC1">
      <w:pPr>
        <w:pStyle w:val="Style23"/>
        <w:widowControl/>
        <w:numPr>
          <w:ilvl w:val="0"/>
          <w:numId w:val="5"/>
        </w:numPr>
        <w:tabs>
          <w:tab w:val="left" w:pos="1157"/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="00620287">
        <w:rPr>
          <w:rStyle w:val="FontStyle16"/>
          <w:sz w:val="28"/>
          <w:szCs w:val="28"/>
        </w:rPr>
        <w:t xml:space="preserve">Студентам, которые не могли пройти аттестационные испытания в установленные календарным учебным графиком сроки по уважительным причинам, на основании решения декана факультета/ директора института могут быть установлены индивидуальные графики однократного прохождения </w:t>
      </w:r>
      <w:r w:rsidR="00620287">
        <w:rPr>
          <w:rStyle w:val="FontStyle16"/>
          <w:sz w:val="28"/>
          <w:szCs w:val="28"/>
        </w:rPr>
        <w:lastRenderedPageBreak/>
        <w:t>промежуточной аттестации, в которых продолжительность экзаменационной сессии увеличивается на срок, соответствующий предъявленным подтверждающим документам, но не более продолжительности сессии по учебному плану.</w:t>
      </w:r>
    </w:p>
    <w:p w:rsidR="00620287" w:rsidRDefault="006B0A78" w:rsidP="00EC4FC1">
      <w:pPr>
        <w:pStyle w:val="Style23"/>
        <w:widowControl/>
        <w:numPr>
          <w:ilvl w:val="0"/>
          <w:numId w:val="5"/>
        </w:numPr>
        <w:tabs>
          <w:tab w:val="left" w:pos="1157"/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="00620287">
        <w:rPr>
          <w:rStyle w:val="FontStyle16"/>
          <w:sz w:val="28"/>
          <w:szCs w:val="28"/>
        </w:rPr>
        <w:t xml:space="preserve">Если обучающийся не явился на промежуточную аттестацию по уважительной причине, то он не позднее 10 рабочих дней после окончания промежуточной аттестации должен предоставить заявление на имя </w:t>
      </w:r>
      <w:proofErr w:type="spellStart"/>
      <w:r w:rsidR="00D245B1">
        <w:rPr>
          <w:rStyle w:val="FontStyle16"/>
          <w:sz w:val="28"/>
          <w:szCs w:val="28"/>
        </w:rPr>
        <w:t>пофильного</w:t>
      </w:r>
      <w:proofErr w:type="spellEnd"/>
      <w:r w:rsidR="00620287">
        <w:rPr>
          <w:rStyle w:val="FontStyle16"/>
          <w:sz w:val="28"/>
          <w:szCs w:val="28"/>
        </w:rPr>
        <w:t xml:space="preserve"> проректора Университета, объясняя причину неявки с предоставлением оригиналов документов, подтверждающих наличие уважительной причины (медицинские справки, повестки, документы, подтверждающие нахождение обучающегося в командировке и др.) и просьбой пройти промежуточную аттестацию. На основании заявления и представления декана</w:t>
      </w:r>
      <w:r w:rsidR="00D245B1">
        <w:rPr>
          <w:rStyle w:val="FontStyle16"/>
          <w:sz w:val="28"/>
          <w:szCs w:val="28"/>
        </w:rPr>
        <w:t>/ директора</w:t>
      </w:r>
      <w:r w:rsidR="00620287">
        <w:rPr>
          <w:rStyle w:val="FontStyle16"/>
          <w:sz w:val="28"/>
          <w:szCs w:val="28"/>
        </w:rPr>
        <w:t xml:space="preserve"> издается приказ об установлении дополнительного срока прохождения промежуточной аттестации. </w:t>
      </w:r>
      <w:r w:rsidR="00D245B1">
        <w:rPr>
          <w:rStyle w:val="FontStyle16"/>
          <w:sz w:val="28"/>
          <w:szCs w:val="28"/>
        </w:rPr>
        <w:t>Документы</w:t>
      </w:r>
      <w:r w:rsidR="00620287">
        <w:rPr>
          <w:rStyle w:val="FontStyle16"/>
          <w:sz w:val="28"/>
          <w:szCs w:val="28"/>
        </w:rPr>
        <w:t>, представленн</w:t>
      </w:r>
      <w:r w:rsidR="00D245B1">
        <w:rPr>
          <w:rStyle w:val="FontStyle16"/>
          <w:sz w:val="28"/>
          <w:szCs w:val="28"/>
        </w:rPr>
        <w:t>ые</w:t>
      </w:r>
      <w:r w:rsidR="00620287">
        <w:rPr>
          <w:rStyle w:val="FontStyle16"/>
          <w:sz w:val="28"/>
          <w:szCs w:val="28"/>
        </w:rPr>
        <w:t xml:space="preserve"> в более поздние сроки, мо</w:t>
      </w:r>
      <w:r w:rsidR="00D245B1">
        <w:rPr>
          <w:rStyle w:val="FontStyle16"/>
          <w:sz w:val="28"/>
          <w:szCs w:val="28"/>
        </w:rPr>
        <w:t>гут</w:t>
      </w:r>
      <w:r w:rsidR="00620287">
        <w:rPr>
          <w:rStyle w:val="FontStyle16"/>
          <w:sz w:val="28"/>
          <w:szCs w:val="28"/>
        </w:rPr>
        <w:t xml:space="preserve"> быть признан</w:t>
      </w:r>
      <w:r w:rsidR="00D245B1">
        <w:rPr>
          <w:rStyle w:val="FontStyle16"/>
          <w:sz w:val="28"/>
          <w:szCs w:val="28"/>
        </w:rPr>
        <w:t>ы</w:t>
      </w:r>
      <w:r w:rsidR="00620287">
        <w:rPr>
          <w:rStyle w:val="FontStyle16"/>
          <w:sz w:val="28"/>
          <w:szCs w:val="28"/>
        </w:rPr>
        <w:t xml:space="preserve"> </w:t>
      </w:r>
      <w:r w:rsidR="00D245B1">
        <w:rPr>
          <w:rStyle w:val="FontStyle16"/>
          <w:sz w:val="28"/>
          <w:szCs w:val="28"/>
        </w:rPr>
        <w:t>недействительными</w:t>
      </w:r>
      <w:r w:rsidR="00620287">
        <w:rPr>
          <w:rStyle w:val="FontStyle16"/>
          <w:sz w:val="28"/>
          <w:szCs w:val="28"/>
        </w:rPr>
        <w:t>, и не призна</w:t>
      </w:r>
      <w:r w:rsidR="00D245B1">
        <w:rPr>
          <w:rStyle w:val="FontStyle16"/>
          <w:sz w:val="28"/>
          <w:szCs w:val="28"/>
        </w:rPr>
        <w:t>ться</w:t>
      </w:r>
      <w:r w:rsidR="00620287">
        <w:rPr>
          <w:rStyle w:val="FontStyle16"/>
          <w:sz w:val="28"/>
          <w:szCs w:val="28"/>
        </w:rPr>
        <w:t xml:space="preserve"> как основание для продления сессии.</w:t>
      </w:r>
    </w:p>
    <w:p w:rsidR="00620287" w:rsidRDefault="006B0A78" w:rsidP="00EC4FC1">
      <w:pPr>
        <w:pStyle w:val="Style23"/>
        <w:widowControl/>
        <w:numPr>
          <w:ilvl w:val="0"/>
          <w:numId w:val="5"/>
        </w:numPr>
        <w:tabs>
          <w:tab w:val="left" w:pos="1157"/>
          <w:tab w:val="left" w:pos="1560"/>
        </w:tabs>
        <w:spacing w:before="38"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="00620287" w:rsidRPr="00D245B1">
        <w:rPr>
          <w:rStyle w:val="FontStyle16"/>
          <w:sz w:val="28"/>
          <w:szCs w:val="28"/>
        </w:rPr>
        <w:t xml:space="preserve">Студент обязан сообщить о </w:t>
      </w:r>
      <w:r w:rsidR="00D245B1" w:rsidRPr="00D245B1">
        <w:rPr>
          <w:rStyle w:val="FontStyle16"/>
          <w:sz w:val="28"/>
          <w:szCs w:val="28"/>
        </w:rPr>
        <w:t xml:space="preserve">наличии уважительной причины отсутствия в период сессии </w:t>
      </w:r>
      <w:r w:rsidR="00620287" w:rsidRPr="00D245B1">
        <w:rPr>
          <w:rStyle w:val="FontStyle16"/>
          <w:sz w:val="28"/>
          <w:szCs w:val="28"/>
        </w:rPr>
        <w:t>в деканат факультета/ дирекцию института на следующий день после</w:t>
      </w:r>
      <w:r w:rsidR="00D245B1" w:rsidRPr="00D245B1">
        <w:rPr>
          <w:rStyle w:val="FontStyle16"/>
          <w:sz w:val="28"/>
          <w:szCs w:val="28"/>
        </w:rPr>
        <w:t xml:space="preserve"> возникновения уважительных обстоятельств </w:t>
      </w:r>
      <w:r w:rsidR="00620287" w:rsidRPr="00D245B1">
        <w:rPr>
          <w:rStyle w:val="FontStyle16"/>
          <w:sz w:val="28"/>
          <w:szCs w:val="28"/>
        </w:rPr>
        <w:t>(по тел</w:t>
      </w:r>
      <w:r w:rsidR="00D245B1">
        <w:rPr>
          <w:rStyle w:val="FontStyle16"/>
          <w:sz w:val="28"/>
          <w:szCs w:val="28"/>
        </w:rPr>
        <w:t>ефону, через родителей и т.д.).</w:t>
      </w:r>
    </w:p>
    <w:p w:rsidR="00620287" w:rsidRDefault="00620287" w:rsidP="00EC4FC1">
      <w:pPr>
        <w:pStyle w:val="Style2"/>
        <w:widowControl/>
        <w:numPr>
          <w:ilvl w:val="0"/>
          <w:numId w:val="5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 w:rsidRPr="00D245B1">
        <w:rPr>
          <w:rStyle w:val="FontStyle16"/>
          <w:sz w:val="28"/>
          <w:szCs w:val="28"/>
        </w:rPr>
        <w:t>Студентам очно-заочной и заочной формы обучения, выполнившим установленные программами дисциплин работы в семестре, до начала экзаменационной (лабораторно-экзаменационной) сессии высылаются (выдаются) справки-вызовы. Выдача справок-вызовов подлежит строгому учету.</w:t>
      </w:r>
    </w:p>
    <w:p w:rsidR="00620287" w:rsidRDefault="00620287" w:rsidP="00620287">
      <w:pPr>
        <w:pStyle w:val="Style4"/>
        <w:widowControl/>
        <w:tabs>
          <w:tab w:val="left" w:pos="1560"/>
        </w:tabs>
        <w:spacing w:line="276" w:lineRule="auto"/>
        <w:ind w:firstLine="709"/>
        <w:jc w:val="both"/>
      </w:pPr>
    </w:p>
    <w:p w:rsidR="00620287" w:rsidRDefault="00620287" w:rsidP="00D245B1">
      <w:pPr>
        <w:pStyle w:val="Style4"/>
        <w:widowControl/>
        <w:tabs>
          <w:tab w:val="left" w:pos="1560"/>
        </w:tabs>
        <w:spacing w:before="19" w:line="276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4. Проведение экзаменов и зачётов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before="120"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Перед экзаменом преподаватель-экзаменатор обязан провести предэкзаменационную консультацию для каждой группы. График проведения предэкзаменационных консультаций составляется на кафедре, доводится до сведения студентов, деканатов факультетов/ директоров институтов и включается в общее расписание экзаменов.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Экзамены проводятся строго в соответствии с приказом о сессии и расписанием экзаменов. 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расписании экзаменов для каждого экзамена и предэкзаменационной консультации указывается</w:t>
      </w:r>
      <w:r w:rsidR="00907D82">
        <w:rPr>
          <w:rStyle w:val="FontStyle16"/>
          <w:sz w:val="28"/>
          <w:szCs w:val="28"/>
        </w:rPr>
        <w:t xml:space="preserve"> дата и</w:t>
      </w:r>
      <w:r>
        <w:rPr>
          <w:rStyle w:val="FontStyle16"/>
          <w:sz w:val="28"/>
          <w:szCs w:val="28"/>
        </w:rPr>
        <w:t xml:space="preserve"> время проведения, номер аудитории, фамилия и инициалы преподавателя.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Расписание экзаменов</w:t>
      </w:r>
      <w:r w:rsidR="00952626">
        <w:rPr>
          <w:rStyle w:val="FontStyle16"/>
          <w:sz w:val="28"/>
          <w:szCs w:val="28"/>
        </w:rPr>
        <w:t xml:space="preserve"> утверждается профильным проректором и</w:t>
      </w:r>
      <w:r>
        <w:rPr>
          <w:rStyle w:val="FontStyle16"/>
          <w:sz w:val="28"/>
          <w:szCs w:val="28"/>
        </w:rPr>
        <w:t xml:space="preserve"> доводится до сведения заведующих кафедрами, преподавателей и студентов, не </w:t>
      </w:r>
      <w:r>
        <w:rPr>
          <w:rStyle w:val="FontStyle16"/>
          <w:sz w:val="28"/>
          <w:szCs w:val="28"/>
        </w:rPr>
        <w:lastRenderedPageBreak/>
        <w:t>позднее, чем за две недели до начала сессии с обязательным вывешиванием на стенде объявлений факультета/ института.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Расписание составляется с учётом времени на подготовку к экзамену (с перерывом между экзаменами по каждой дисциплине в два-три дня). Экзамены в период сессии могут проводиться по субботам. Проведение консультаций, промежуточной аттестации и объявлени</w:t>
      </w:r>
      <w:r w:rsidR="006873D5">
        <w:rPr>
          <w:rStyle w:val="FontStyle16"/>
          <w:sz w:val="28"/>
          <w:szCs w:val="28"/>
        </w:rPr>
        <w:t>е</w:t>
      </w:r>
      <w:r>
        <w:rPr>
          <w:rStyle w:val="FontStyle16"/>
          <w:sz w:val="28"/>
          <w:szCs w:val="28"/>
        </w:rPr>
        <w:t xml:space="preserve"> результатов в воскресные и праздничные дни не допуска</w:t>
      </w:r>
      <w:r w:rsidR="006873D5">
        <w:rPr>
          <w:rStyle w:val="FontStyle16"/>
          <w:sz w:val="28"/>
          <w:szCs w:val="28"/>
        </w:rPr>
        <w:t>ю</w:t>
      </w:r>
      <w:r>
        <w:rPr>
          <w:rStyle w:val="FontStyle16"/>
          <w:sz w:val="28"/>
          <w:szCs w:val="28"/>
        </w:rPr>
        <w:t>тся.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Преподаватель обязан выдать вопросы для подготовки к экзамену по читаемой дисциплине до зачётной недели.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Экзамены по усмотрению кафедры могут проводиться как в устной, так и в письменной форме по билетам, подписанным составителем билетов (преподавателем) и </w:t>
      </w:r>
      <w:r w:rsidR="006873D5">
        <w:rPr>
          <w:rStyle w:val="FontStyle16"/>
          <w:sz w:val="28"/>
          <w:szCs w:val="28"/>
        </w:rPr>
        <w:t xml:space="preserve">утвержденным заведующим </w:t>
      </w:r>
      <w:r>
        <w:rPr>
          <w:rStyle w:val="FontStyle16"/>
          <w:sz w:val="28"/>
          <w:szCs w:val="28"/>
        </w:rPr>
        <w:t xml:space="preserve">кафедрой. Решение о проведении экзамена в той или иной форме принимается на заседании кафедры и правомочно при оформлении данного вида контроля в соответствующем разделе рабочей программы дисциплины. 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Экзаменатору предоставляется право задавать студентам дополнительные вопросы сверх билета, а также, помимо теоретических вопросов, давать задачи и примеры по дисциплине. При проведении экзаменов могут быть использованы технические средства.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Во время проведения экзаменов в аудитории должны быть: экзаменационная вед</w:t>
      </w:r>
      <w:r w:rsidR="006873D5">
        <w:rPr>
          <w:rStyle w:val="FontStyle16"/>
          <w:sz w:val="28"/>
          <w:szCs w:val="28"/>
        </w:rPr>
        <w:t xml:space="preserve">омость, экзаменационные билеты, </w:t>
      </w:r>
      <w:r>
        <w:rPr>
          <w:rStyle w:val="FontStyle16"/>
          <w:sz w:val="28"/>
          <w:szCs w:val="28"/>
        </w:rPr>
        <w:t>у</w:t>
      </w:r>
      <w:r w:rsidR="006873D5">
        <w:rPr>
          <w:rStyle w:val="FontStyle16"/>
          <w:sz w:val="28"/>
          <w:szCs w:val="28"/>
        </w:rPr>
        <w:t>твержденные заведующим кафедрой</w:t>
      </w:r>
      <w:r>
        <w:rPr>
          <w:rStyle w:val="FontStyle16"/>
          <w:sz w:val="28"/>
          <w:szCs w:val="28"/>
        </w:rPr>
        <w:t xml:space="preserve">, перечень экзаменационных вопросов, рабочая программа дисциплины, </w:t>
      </w:r>
      <w:r w:rsidR="006873D5">
        <w:rPr>
          <w:rStyle w:val="FontStyle16"/>
          <w:sz w:val="28"/>
          <w:szCs w:val="28"/>
        </w:rPr>
        <w:t>ж</w:t>
      </w:r>
      <w:r>
        <w:rPr>
          <w:rStyle w:val="FontStyle16"/>
          <w:sz w:val="28"/>
          <w:szCs w:val="28"/>
        </w:rPr>
        <w:t>урнал учета посещаемости и текущей успеваемости экзаменуемой группы и (или) дополнительные материалы (справочники, карты, таблицы и т.п.)</w:t>
      </w:r>
      <w:r w:rsidR="006873D5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предусмотренные рабочей программой дисциплины.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Количество вопросов в экзаменационном билете должно быть не менее трёх, один из которых может составлять практическое задание. Количество билетов должно превышать число студентов в группе. Экзаменационные билеты оформляются по установленной в Университете форме (Приложение 1).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Во время экзамена студенты могут пользоваться рабочими программами по дисциплинам, а также, с разрешения экзаменатора, пользоваться справочниками, картами, таблицами и другими пособиями. Использование студентами мобильных телефонов, смартфонов, планшетных компьютеров, ноутбуков и других видов коммуникационной и компьютерной техники во время промежуточной аттестации запрещено.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При явке на экзамены и зачёты студенты обязаны иметь при себе зачётную книжку, а в необходимых случаях, определяемых кафедрами, и выполненные студентом работы. </w:t>
      </w:r>
    </w:p>
    <w:p w:rsidR="00620287" w:rsidRPr="00D52BD1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 xml:space="preserve">Экзамены принимаются лицами, которым разрешено в соответствии с должностной инструкцией чтение лекций, как правило, ведущим преподавателем </w:t>
      </w:r>
      <w:r w:rsidR="006873D5">
        <w:rPr>
          <w:rStyle w:val="FontStyle16"/>
          <w:sz w:val="28"/>
          <w:szCs w:val="28"/>
        </w:rPr>
        <w:t>–</w:t>
      </w:r>
      <w:r>
        <w:rPr>
          <w:rStyle w:val="FontStyle16"/>
          <w:sz w:val="28"/>
          <w:szCs w:val="28"/>
        </w:rPr>
        <w:t xml:space="preserve"> лектором данного </w:t>
      </w:r>
      <w:r w:rsidRPr="00D52BD1">
        <w:rPr>
          <w:rStyle w:val="FontStyle16"/>
          <w:sz w:val="28"/>
          <w:szCs w:val="28"/>
        </w:rPr>
        <w:t>потока.</w:t>
      </w:r>
    </w:p>
    <w:p w:rsidR="00620287" w:rsidRPr="00D52BD1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 w:rsidRPr="00D52BD1">
        <w:rPr>
          <w:rStyle w:val="FontStyle16"/>
          <w:sz w:val="28"/>
          <w:szCs w:val="28"/>
        </w:rPr>
        <w:t>Зачёты принимаются преподавателями, проводившими семинарские, практические или лабораторные занятия, руководившими практикой, при разрешении или в присутствии ведущего преподавателя, читающего лекции по данной дисциплине.</w:t>
      </w:r>
    </w:p>
    <w:p w:rsidR="00620287" w:rsidRPr="00D52BD1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 w:rsidRPr="00D52BD1">
        <w:rPr>
          <w:rStyle w:val="FontStyle16"/>
          <w:sz w:val="28"/>
          <w:szCs w:val="28"/>
        </w:rPr>
        <w:t>При большой численности студентов с разрешения заведующего кафедрой допускается привлечение в помощь основному экзаменатору преподавателей, проводивших практические и лабораторные занятия в группах.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случае невозможности приёма экзамена лектором данного потока (группы) экзаменатор назначается заведующим кафедрой из числа ведущих преподавателей кафедры, компетентных в данной дисциплине. Назначение нового экзаменатора оформляется служебной запиской на имя начальника учебно-методического управления при согласовании с деканом факультета/ директора института.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 xml:space="preserve">Присутствие на экзаменах или зачётах лиц, не имеющих по должностной инструкции права контроля, без разрешения ректора, </w:t>
      </w:r>
      <w:r w:rsidR="006873D5">
        <w:rPr>
          <w:rStyle w:val="FontStyle16"/>
          <w:color w:val="000000"/>
          <w:sz w:val="28"/>
          <w:szCs w:val="28"/>
        </w:rPr>
        <w:t>профильного</w:t>
      </w:r>
      <w:r>
        <w:rPr>
          <w:rStyle w:val="FontStyle16"/>
          <w:color w:val="000000"/>
          <w:sz w:val="28"/>
          <w:szCs w:val="28"/>
        </w:rPr>
        <w:t xml:space="preserve"> проректора, начальника учебно-методического управления или декана факультета/ директора института не допускается.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Во время экзамена студенты обязаны соблюдать установленные правила поведения и выполнения экзаменационных заданий. Использование материалов, не предусмотренных указанным перечнем, а также попытка общения с другими студентами или иными лицами, в том числе с применением электронных средств связи, несанкционированные перемещения студентов и т.п. являются основанием для удаления студента из аудитории и последующего проставления в ведомость оценки «неудовлетворительно».</w:t>
      </w:r>
    </w:p>
    <w:p w:rsidR="00620287" w:rsidRDefault="00620287" w:rsidP="00D245B1">
      <w:pPr>
        <w:pStyle w:val="Style21"/>
        <w:widowControl/>
        <w:numPr>
          <w:ilvl w:val="0"/>
          <w:numId w:val="6"/>
        </w:numPr>
        <w:tabs>
          <w:tab w:val="left" w:pos="1560"/>
        </w:tabs>
        <w:spacing w:before="5"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случае неявки студента на аттестационное испытание, в ведомости против его фамилии в колонке «Оценка» проставляется «Не явился».</w:t>
      </w:r>
    </w:p>
    <w:p w:rsidR="00620287" w:rsidRDefault="00620287" w:rsidP="00D245B1">
      <w:pPr>
        <w:pStyle w:val="Style21"/>
        <w:widowControl/>
        <w:tabs>
          <w:tab w:val="left" w:pos="1560"/>
        </w:tabs>
        <w:spacing w:line="276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Студент, явившийся на экзамен, но решивший, что по состоянию здоровья не может участвовать в нем, должен заявить об этом до получения задания или билета. В этом случае в экзаменационной (зачетной) ведомости проставляется отметка «не явился».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Результаты промежуточной аттестации студентов проставляются в ведомости (зачётной, экзаменационной).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Студент, не согласный с оценкой его знаний экзаменатором по устному или письменному экзамену, зачету с оценкой, защите курсовой работе (проекта), подает в течение двух дней после получения (объявления) оценки на имя заведующего кафедрой заявление, которое должно быть рассмотрено не </w:t>
      </w:r>
      <w:r>
        <w:rPr>
          <w:rStyle w:val="FontStyle16"/>
          <w:sz w:val="28"/>
          <w:szCs w:val="28"/>
        </w:rPr>
        <w:lastRenderedPageBreak/>
        <w:t xml:space="preserve">позднее следующего дня. Принятое решение доводится до сведения студента. Если заявление студента удовлетворяется, то повторный экзамен принимается комиссией (не менее трёх человек), в состав которой входит преподаватель, принимавший экзамен и заведующий кафедрой. 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Защита курсовой работы/ проекта провод</w:t>
      </w:r>
      <w:r w:rsidR="006873D5">
        <w:rPr>
          <w:rStyle w:val="FontStyle16"/>
          <w:sz w:val="28"/>
          <w:szCs w:val="28"/>
        </w:rPr>
        <w:t>и</w:t>
      </w:r>
      <w:r>
        <w:rPr>
          <w:rStyle w:val="FontStyle16"/>
          <w:sz w:val="28"/>
          <w:szCs w:val="28"/>
        </w:rPr>
        <w:t>тся в порядке, установленном Положением о курсовой работе/ проекте федерального государственного бюджетного образовательного учреждения высшего образования «Российский государственный аграрный университет – МСХА имени К.А. Тимирязева»</w:t>
      </w:r>
      <w:r w:rsidR="006B0A78">
        <w:rPr>
          <w:rStyle w:val="FontStyle16"/>
          <w:sz w:val="28"/>
          <w:szCs w:val="28"/>
        </w:rPr>
        <w:t>.</w:t>
      </w:r>
    </w:p>
    <w:p w:rsidR="00620287" w:rsidRDefault="00620287" w:rsidP="00D245B1">
      <w:pPr>
        <w:pStyle w:val="Style2"/>
        <w:widowControl/>
        <w:numPr>
          <w:ilvl w:val="0"/>
          <w:numId w:val="6"/>
        </w:numPr>
        <w:tabs>
          <w:tab w:val="left" w:pos="1560"/>
        </w:tabs>
        <w:spacing w:line="276" w:lineRule="auto"/>
        <w:ind w:left="0"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 xml:space="preserve">Зачёты по практике принимаются в соответствии с </w:t>
      </w:r>
      <w:r>
        <w:rPr>
          <w:sz w:val="28"/>
          <w:szCs w:val="28"/>
        </w:rPr>
        <w:t>Положением о практике обучающихся, осваивающих основные профессиональные образовательные программы высшего образования в федеральном государственном бюджетном образовательном учреждении высшего образования «Российский государственный аграрный университет – МСХА имени К.А. Тимирязева».</w:t>
      </w:r>
    </w:p>
    <w:p w:rsidR="00620287" w:rsidRDefault="00620287" w:rsidP="00620287">
      <w:pPr>
        <w:pStyle w:val="Style4"/>
        <w:widowControl/>
        <w:spacing w:before="19" w:line="276" w:lineRule="auto"/>
        <w:ind w:firstLine="709"/>
        <w:jc w:val="both"/>
        <w:rPr>
          <w:rStyle w:val="FontStyle15"/>
          <w:sz w:val="28"/>
          <w:szCs w:val="28"/>
        </w:rPr>
      </w:pPr>
    </w:p>
    <w:p w:rsidR="00620287" w:rsidRDefault="00620287" w:rsidP="00BB05C1">
      <w:pPr>
        <w:pStyle w:val="Style4"/>
        <w:widowControl/>
        <w:tabs>
          <w:tab w:val="left" w:pos="1701"/>
        </w:tabs>
        <w:spacing w:before="19" w:line="276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5. Оценка знаний, умений, навыков</w:t>
      </w:r>
    </w:p>
    <w:p w:rsidR="00620287" w:rsidRDefault="00620287" w:rsidP="00BB05C1">
      <w:pPr>
        <w:pStyle w:val="Style2"/>
        <w:widowControl/>
        <w:numPr>
          <w:ilvl w:val="0"/>
          <w:numId w:val="7"/>
        </w:numPr>
        <w:tabs>
          <w:tab w:val="left" w:pos="1560"/>
          <w:tab w:val="left" w:pos="1701"/>
        </w:tabs>
        <w:spacing w:before="115"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Оценка </w:t>
      </w:r>
      <w:r w:rsidR="006873D5">
        <w:rPr>
          <w:rStyle w:val="FontStyle16"/>
          <w:sz w:val="28"/>
          <w:szCs w:val="28"/>
        </w:rPr>
        <w:t>–</w:t>
      </w:r>
      <w:r>
        <w:rPr>
          <w:rStyle w:val="FontStyle16"/>
          <w:sz w:val="28"/>
          <w:szCs w:val="28"/>
        </w:rPr>
        <w:t xml:space="preserve"> определение степени усвоения обучаемым знаний, навыков и умений в соответствии с требованиями программ обучения и руководящих документов образования.</w:t>
      </w:r>
    </w:p>
    <w:p w:rsidR="00620287" w:rsidRDefault="00620287" w:rsidP="00BB05C1">
      <w:pPr>
        <w:pStyle w:val="Style2"/>
        <w:widowControl/>
        <w:numPr>
          <w:ilvl w:val="0"/>
          <w:numId w:val="7"/>
        </w:numPr>
        <w:tabs>
          <w:tab w:val="left" w:pos="1560"/>
          <w:tab w:val="left" w:pos="1701"/>
        </w:tabs>
        <w:spacing w:before="53"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Оценивание осуществляется, как правило, по пятибалльной системе с выставлени</w:t>
      </w:r>
      <w:r w:rsidR="006873D5">
        <w:rPr>
          <w:rStyle w:val="FontStyle16"/>
          <w:sz w:val="28"/>
          <w:szCs w:val="28"/>
        </w:rPr>
        <w:t>ем оценок и отметок: «отлично» – 5; «хорошо» – 4; «удовлетвори</w:t>
      </w:r>
      <w:r>
        <w:rPr>
          <w:rStyle w:val="FontStyle16"/>
          <w:sz w:val="28"/>
          <w:szCs w:val="28"/>
        </w:rPr>
        <w:t xml:space="preserve">тельно» </w:t>
      </w:r>
      <w:r w:rsidR="006873D5">
        <w:rPr>
          <w:rStyle w:val="FontStyle16"/>
          <w:sz w:val="28"/>
          <w:szCs w:val="28"/>
        </w:rPr>
        <w:t>–</w:t>
      </w:r>
      <w:r>
        <w:rPr>
          <w:rStyle w:val="FontStyle16"/>
          <w:sz w:val="28"/>
          <w:szCs w:val="28"/>
        </w:rPr>
        <w:t xml:space="preserve"> 3; «неудовлетворительно» </w:t>
      </w:r>
      <w:r w:rsidR="006873D5">
        <w:rPr>
          <w:rStyle w:val="FontStyle16"/>
          <w:sz w:val="28"/>
          <w:szCs w:val="28"/>
        </w:rPr>
        <w:t>–</w:t>
      </w:r>
      <w:r>
        <w:rPr>
          <w:rStyle w:val="FontStyle16"/>
          <w:sz w:val="28"/>
          <w:szCs w:val="28"/>
        </w:rPr>
        <w:t xml:space="preserve"> 2, «зачтено», «не</w:t>
      </w:r>
      <w:r w:rsidR="00BB05C1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зачтено». Экзаменационные оценки проставляются в экзаменационную ведомость (Приложение 2)</w:t>
      </w:r>
      <w:r w:rsidR="00BB05C1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результаты зачёта проставляются в зачётную ведомость (Приложение 3).</w:t>
      </w:r>
    </w:p>
    <w:p w:rsidR="00620287" w:rsidRDefault="00620287" w:rsidP="00BB05C1">
      <w:pPr>
        <w:pStyle w:val="Style2"/>
        <w:widowControl/>
        <w:numPr>
          <w:ilvl w:val="0"/>
          <w:numId w:val="7"/>
        </w:numPr>
        <w:tabs>
          <w:tab w:val="left" w:pos="1560"/>
          <w:tab w:val="left" w:pos="1701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Оценки «неудовлетворительно» и «не</w:t>
      </w:r>
      <w:r w:rsidR="00BB05C1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зачтено» в зачётную книжку студентов не проставляются.</w:t>
      </w:r>
    </w:p>
    <w:p w:rsidR="00620287" w:rsidRDefault="00620287" w:rsidP="00BB05C1">
      <w:pPr>
        <w:pStyle w:val="Style2"/>
        <w:widowControl/>
        <w:numPr>
          <w:ilvl w:val="0"/>
          <w:numId w:val="7"/>
        </w:numPr>
        <w:tabs>
          <w:tab w:val="left" w:pos="1560"/>
          <w:tab w:val="left" w:pos="1701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Показатели и критерии оценивания результатов обучения студента по дисциплине, используемые на экзамене, разрабатываются преподавателем кафедры, читающим данную дисциплину, и утверждаются на заседании кафедры, обеспечивающей реализацию данной дисциплины. Ответственность за объективность и единообразие требований, предъявляемых на экзаменах, несёт заведующий кафедрой.</w:t>
      </w:r>
    </w:p>
    <w:p w:rsidR="00620287" w:rsidRDefault="00620287" w:rsidP="00BB05C1">
      <w:pPr>
        <w:pStyle w:val="Style2"/>
        <w:widowControl/>
        <w:tabs>
          <w:tab w:val="left" w:pos="1560"/>
          <w:tab w:val="left" w:pos="1701"/>
        </w:tabs>
        <w:spacing w:line="276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5.5.</w:t>
      </w:r>
      <w:r>
        <w:rPr>
          <w:rStyle w:val="FontStyle16"/>
          <w:sz w:val="28"/>
          <w:szCs w:val="28"/>
        </w:rPr>
        <w:tab/>
        <w:t>При выставлении оценки могут быть применены рекомендательные критерии:</w:t>
      </w:r>
    </w:p>
    <w:p w:rsidR="00620287" w:rsidRDefault="00620287" w:rsidP="00BB05C1">
      <w:pPr>
        <w:pStyle w:val="Style7"/>
        <w:widowControl/>
        <w:numPr>
          <w:ilvl w:val="0"/>
          <w:numId w:val="8"/>
        </w:numPr>
        <w:tabs>
          <w:tab w:val="left" w:pos="1418"/>
          <w:tab w:val="left" w:pos="241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Оценка «отлично» выставляется студенту, если он глубоко и прочно усвоил программный материал, исчерпывающе, последовательно, четко </w:t>
      </w:r>
      <w:r>
        <w:rPr>
          <w:rStyle w:val="FontStyle16"/>
          <w:sz w:val="28"/>
          <w:szCs w:val="28"/>
        </w:rPr>
        <w:lastRenderedPageBreak/>
        <w:t>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монографической литературы, правильно обосновывает принятое решение, владеет разносторонними навыками и приемами выполнения практических задач.</w:t>
      </w:r>
    </w:p>
    <w:p w:rsidR="00620287" w:rsidRDefault="00620287" w:rsidP="00BB05C1">
      <w:pPr>
        <w:pStyle w:val="Style7"/>
        <w:widowControl/>
        <w:numPr>
          <w:ilvl w:val="0"/>
          <w:numId w:val="8"/>
        </w:numPr>
        <w:tabs>
          <w:tab w:val="left" w:pos="241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Оценка «хорошо»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 w:rsidR="00620287" w:rsidRDefault="00620287" w:rsidP="00BB05C1">
      <w:pPr>
        <w:pStyle w:val="Style7"/>
        <w:widowControl/>
        <w:numPr>
          <w:ilvl w:val="0"/>
          <w:numId w:val="8"/>
        </w:numPr>
        <w:tabs>
          <w:tab w:val="left" w:pos="241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Оценка «удовлетворительно» выставляется студенту,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</w:t>
      </w:r>
    </w:p>
    <w:p w:rsidR="00620287" w:rsidRDefault="00620287" w:rsidP="00BB05C1">
      <w:pPr>
        <w:pStyle w:val="Style7"/>
        <w:widowControl/>
        <w:numPr>
          <w:ilvl w:val="0"/>
          <w:numId w:val="8"/>
        </w:numPr>
        <w:tabs>
          <w:tab w:val="left" w:pos="241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Оценка «неудовлетворительно»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«неудовлетворительно» ставится студентам, которые не могут продолжить обучение без дополнительных занятий по соответствующей дисциплине.</w:t>
      </w:r>
    </w:p>
    <w:p w:rsidR="00620287" w:rsidRDefault="00620287" w:rsidP="00BB05C1">
      <w:pPr>
        <w:pStyle w:val="Style2"/>
        <w:widowControl/>
        <w:numPr>
          <w:ilvl w:val="0"/>
          <w:numId w:val="9"/>
        </w:numPr>
        <w:tabs>
          <w:tab w:val="left" w:pos="1560"/>
          <w:tab w:val="left" w:pos="1701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Зачёты с дифференцированными оценками «отлично», «хорошо», «удовлетворительно», «неудовлетворительно» проставляются по курсовым работам (проектам), практикам, а также другим дисциплинам, установленным учебно-методическими комиссиями факультета/ института и указанным в учебных планах.</w:t>
      </w:r>
    </w:p>
    <w:p w:rsidR="00620287" w:rsidRDefault="00620287" w:rsidP="00BB05C1">
      <w:pPr>
        <w:pStyle w:val="Style2"/>
        <w:widowControl/>
        <w:tabs>
          <w:tab w:val="left" w:pos="426"/>
          <w:tab w:val="left" w:pos="562"/>
          <w:tab w:val="left" w:pos="1418"/>
        </w:tabs>
        <w:spacing w:line="276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5.7.</w:t>
      </w:r>
      <w:r>
        <w:rPr>
          <w:rStyle w:val="FontStyle16"/>
          <w:sz w:val="28"/>
          <w:szCs w:val="28"/>
        </w:rPr>
        <w:tab/>
        <w:t>Результаты зачёта оцениваются как «зачтено» и «не зачтено».</w:t>
      </w:r>
    </w:p>
    <w:p w:rsidR="00620287" w:rsidRDefault="00620287" w:rsidP="00BB05C1">
      <w:pPr>
        <w:pStyle w:val="Style11"/>
        <w:widowControl/>
        <w:tabs>
          <w:tab w:val="left" w:pos="1843"/>
          <w:tab w:val="left" w:pos="1985"/>
          <w:tab w:val="left" w:pos="2127"/>
          <w:tab w:val="left" w:pos="2410"/>
        </w:tabs>
        <w:spacing w:line="276" w:lineRule="auto"/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5.7.1. «Зачтено» выставляется на основе успешных ответов студентов на семинарах, коллоквиумах, по результатам контрольных работ, рефератов и отсутствия занятий, пропущенных по неуважительной причине и неотработанных до начала зачетной недели. В остальных случаях студент обязан в период зачетной недели ликвидировать имеющиеся неотработанные задолженности по дисциплине.</w:t>
      </w:r>
    </w:p>
    <w:p w:rsidR="00620287" w:rsidRPr="006B0A78" w:rsidRDefault="00620287" w:rsidP="00BB05C1">
      <w:pPr>
        <w:pStyle w:val="Style7"/>
        <w:widowControl/>
        <w:numPr>
          <w:ilvl w:val="2"/>
          <w:numId w:val="10"/>
        </w:numPr>
        <w:tabs>
          <w:tab w:val="left" w:pos="241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 w:rsidRPr="006B0A78">
        <w:rPr>
          <w:rStyle w:val="FontStyle16"/>
          <w:sz w:val="28"/>
          <w:szCs w:val="28"/>
        </w:rPr>
        <w:t>Отметка «не зачтено» проставляется только в аттестационные (зачетные) ведомости или листы.</w:t>
      </w:r>
    </w:p>
    <w:p w:rsidR="00620287" w:rsidRPr="006B0A78" w:rsidRDefault="00620287" w:rsidP="00BB05C1">
      <w:pPr>
        <w:pStyle w:val="Style4"/>
        <w:widowControl/>
        <w:spacing w:line="276" w:lineRule="auto"/>
        <w:ind w:firstLine="709"/>
        <w:jc w:val="both"/>
      </w:pPr>
    </w:p>
    <w:p w:rsidR="00620287" w:rsidRDefault="00620287" w:rsidP="00620287">
      <w:pPr>
        <w:pStyle w:val="Style4"/>
        <w:widowControl/>
        <w:spacing w:before="19" w:line="276" w:lineRule="auto"/>
        <w:ind w:firstLine="709"/>
        <w:jc w:val="both"/>
        <w:rPr>
          <w:rStyle w:val="FontStyle15"/>
          <w:sz w:val="28"/>
          <w:szCs w:val="28"/>
        </w:rPr>
      </w:pPr>
    </w:p>
    <w:p w:rsidR="006B0A78" w:rsidRPr="006B0A78" w:rsidRDefault="006B0A78" w:rsidP="00620287">
      <w:pPr>
        <w:pStyle w:val="Style4"/>
        <w:widowControl/>
        <w:spacing w:before="19" w:line="276" w:lineRule="auto"/>
        <w:ind w:firstLine="709"/>
        <w:jc w:val="both"/>
        <w:rPr>
          <w:rStyle w:val="FontStyle15"/>
          <w:sz w:val="28"/>
          <w:szCs w:val="28"/>
        </w:rPr>
      </w:pPr>
    </w:p>
    <w:p w:rsidR="00620287" w:rsidRDefault="00620287" w:rsidP="00BB05C1">
      <w:pPr>
        <w:pStyle w:val="Style4"/>
        <w:widowControl/>
        <w:spacing w:before="19" w:line="276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6. Порядок ликвидации академической задолженности</w:t>
      </w:r>
    </w:p>
    <w:p w:rsidR="00620287" w:rsidRDefault="00620287" w:rsidP="00BB05C1">
      <w:pPr>
        <w:pStyle w:val="Style23"/>
        <w:widowControl/>
        <w:numPr>
          <w:ilvl w:val="0"/>
          <w:numId w:val="11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Университет и его учебные подразделения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620287" w:rsidRDefault="00620287" w:rsidP="00BB05C1">
      <w:pPr>
        <w:pStyle w:val="Style2"/>
        <w:widowControl/>
        <w:numPr>
          <w:ilvl w:val="0"/>
          <w:numId w:val="11"/>
        </w:numPr>
        <w:tabs>
          <w:tab w:val="left" w:pos="1560"/>
        </w:tabs>
        <w:spacing w:line="276" w:lineRule="auto"/>
        <w:ind w:left="0" w:right="1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Неудовлетворительные результаты промежуточной аттестации по одной или нескольким дисциплинам (модулям), практике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620287" w:rsidRDefault="00620287" w:rsidP="00BB05C1">
      <w:pPr>
        <w:pStyle w:val="Style2"/>
        <w:widowControl/>
        <w:numPr>
          <w:ilvl w:val="0"/>
          <w:numId w:val="11"/>
        </w:numPr>
        <w:tabs>
          <w:tab w:val="left" w:pos="1560"/>
        </w:tabs>
        <w:spacing w:line="276" w:lineRule="auto"/>
        <w:ind w:left="0" w:right="1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Университет устанавливает для студентов, имеющих академическую задолженность, сроки повторной промежуточной аттестации по каждой дисциплине (модулю), практике. Если студент не ликвидировал академическую задолженность при прохождении повторной промежуточной аттестации в первый раз (далее </w:t>
      </w:r>
      <w:r w:rsidR="0087728F">
        <w:rPr>
          <w:rStyle w:val="FontStyle16"/>
          <w:sz w:val="28"/>
          <w:szCs w:val="28"/>
        </w:rPr>
        <w:t>–</w:t>
      </w:r>
      <w:r>
        <w:rPr>
          <w:rStyle w:val="FontStyle16"/>
          <w:sz w:val="28"/>
          <w:szCs w:val="28"/>
        </w:rPr>
        <w:t xml:space="preserve"> первая повторная промежуточная аттестация), ему предоставляется возможность пройти повторную промежуточную аттестацию во второй раз (далее </w:t>
      </w:r>
      <w:r w:rsidR="0087728F">
        <w:rPr>
          <w:rStyle w:val="FontStyle16"/>
          <w:sz w:val="28"/>
          <w:szCs w:val="28"/>
        </w:rPr>
        <w:t>–</w:t>
      </w:r>
      <w:r>
        <w:rPr>
          <w:rStyle w:val="FontStyle16"/>
          <w:sz w:val="28"/>
          <w:szCs w:val="28"/>
        </w:rPr>
        <w:t xml:space="preserve"> вторая повторная промежуточная аттестация) с проведением указанной аттестации комиссией, созданной на кафедре.</w:t>
      </w:r>
    </w:p>
    <w:p w:rsidR="00620287" w:rsidRDefault="00620287" w:rsidP="00BB05C1">
      <w:pPr>
        <w:pStyle w:val="Style13"/>
        <w:widowControl/>
        <w:numPr>
          <w:ilvl w:val="0"/>
          <w:numId w:val="11"/>
        </w:numPr>
        <w:tabs>
          <w:tab w:val="left" w:pos="1560"/>
          <w:tab w:val="left" w:pos="1701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Обучающийся должен быть оповещен о сроках ликвидации академической задолженности под роспись.</w:t>
      </w:r>
    </w:p>
    <w:p w:rsidR="00620287" w:rsidRDefault="00620287" w:rsidP="00BB05C1">
      <w:pPr>
        <w:pStyle w:val="Style2"/>
        <w:widowControl/>
        <w:numPr>
          <w:ilvl w:val="0"/>
          <w:numId w:val="11"/>
        </w:numPr>
        <w:tabs>
          <w:tab w:val="left" w:pos="1560"/>
        </w:tabs>
        <w:spacing w:line="276" w:lineRule="auto"/>
        <w:ind w:left="0" w:right="1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Повторная промежуточная аттестация проводится не позднее истечения периода времени, составляющего один год после образования академической задолженности. В указанный период не включаются время болезни студента, нахождение его в академическом отпуске или отпуске по беременности и родам.</w:t>
      </w:r>
    </w:p>
    <w:p w:rsidR="00620287" w:rsidRDefault="00620287" w:rsidP="00BB05C1">
      <w:pPr>
        <w:pStyle w:val="Style2"/>
        <w:widowControl/>
        <w:numPr>
          <w:ilvl w:val="0"/>
          <w:numId w:val="11"/>
        </w:numPr>
        <w:tabs>
          <w:tab w:val="left" w:pos="1560"/>
        </w:tabs>
        <w:spacing w:line="276" w:lineRule="auto"/>
        <w:ind w:left="0" w:right="1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Университет может проводить первую повторную промежуточную аттестацию и (или) вторую повторную промежуточную аттестацию в период каникул. В этом случае Университет устанавливает несколько сроков для проведения соответствующей повторной промежуточной аттестации как в период каникул, так и в период реализации дисциплин (модулей).</w:t>
      </w:r>
    </w:p>
    <w:p w:rsidR="00620287" w:rsidRDefault="00620287" w:rsidP="00BB05C1">
      <w:pPr>
        <w:pStyle w:val="Style2"/>
        <w:widowControl/>
        <w:numPr>
          <w:ilvl w:val="0"/>
          <w:numId w:val="11"/>
        </w:numPr>
        <w:tabs>
          <w:tab w:val="left" w:pos="1560"/>
        </w:tabs>
        <w:spacing w:line="276" w:lineRule="auto"/>
        <w:ind w:left="0" w:right="1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Повторная промежуточная аттестация не может проводиться в период проведения практики, а также в период проведения промежуточной аттестации, за исключением периода проведения промежуточной аттестации при реализации образовательной программы в заочной форме обучения.</w:t>
      </w:r>
    </w:p>
    <w:p w:rsidR="00620287" w:rsidRDefault="00620287" w:rsidP="00BB05C1">
      <w:pPr>
        <w:pStyle w:val="Style2"/>
        <w:widowControl/>
        <w:numPr>
          <w:ilvl w:val="0"/>
          <w:numId w:val="11"/>
        </w:numPr>
        <w:tabs>
          <w:tab w:val="left" w:pos="1560"/>
          <w:tab w:val="left" w:pos="1843"/>
        </w:tabs>
        <w:spacing w:line="276" w:lineRule="auto"/>
        <w:ind w:left="0" w:right="1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Время проведения повторной промежуточной аттестации не должно совпадать со временем проведения учебных занятий в форме контактной работы.</w:t>
      </w:r>
    </w:p>
    <w:p w:rsidR="00620287" w:rsidRDefault="00620287" w:rsidP="00BB05C1">
      <w:pPr>
        <w:widowControl/>
        <w:numPr>
          <w:ilvl w:val="0"/>
          <w:numId w:val="11"/>
        </w:numPr>
        <w:shd w:val="clear" w:color="auto" w:fill="FFFFFF"/>
        <w:tabs>
          <w:tab w:val="left" w:pos="1560"/>
          <w:tab w:val="left" w:pos="1701"/>
        </w:tabs>
        <w:autoSpaceDE/>
        <w:adjustRightInd/>
        <w:spacing w:after="255" w:line="276" w:lineRule="auto"/>
        <w:ind w:left="0" w:right="5"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Студент обязан ликвидировать академическую задолженность</w:t>
      </w:r>
      <w:r w:rsidR="002E2253">
        <w:rPr>
          <w:rStyle w:val="FontStyle16"/>
          <w:sz w:val="28"/>
          <w:szCs w:val="28"/>
        </w:rPr>
        <w:t>.</w:t>
      </w:r>
    </w:p>
    <w:p w:rsidR="00620287" w:rsidRDefault="00620287" w:rsidP="00BB05C1">
      <w:pPr>
        <w:pStyle w:val="Style2"/>
        <w:widowControl/>
        <w:numPr>
          <w:ilvl w:val="0"/>
          <w:numId w:val="11"/>
        </w:numPr>
        <w:tabs>
          <w:tab w:val="left" w:pos="1560"/>
          <w:tab w:val="left" w:pos="1701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Разрешение на пересдачу экзаменов и зачётов выдается деканом факультета</w:t>
      </w:r>
      <w:r w:rsidR="002E2253">
        <w:rPr>
          <w:rStyle w:val="FontStyle16"/>
          <w:sz w:val="28"/>
          <w:szCs w:val="28"/>
        </w:rPr>
        <w:t>/ директором института</w:t>
      </w:r>
      <w:r>
        <w:rPr>
          <w:rStyle w:val="FontStyle16"/>
          <w:sz w:val="28"/>
          <w:szCs w:val="28"/>
        </w:rPr>
        <w:t xml:space="preserve"> по аттестационному листу со штампом деканата</w:t>
      </w:r>
      <w:r w:rsidR="002E2253">
        <w:rPr>
          <w:rStyle w:val="FontStyle16"/>
          <w:sz w:val="28"/>
          <w:szCs w:val="28"/>
        </w:rPr>
        <w:t>/ дирекции</w:t>
      </w:r>
      <w:r>
        <w:rPr>
          <w:rStyle w:val="FontStyle16"/>
          <w:sz w:val="28"/>
          <w:szCs w:val="28"/>
        </w:rPr>
        <w:t>. Заполненный экзаменационный лист сдаётся в деканат</w:t>
      </w:r>
      <w:r w:rsidR="002E2253">
        <w:rPr>
          <w:rStyle w:val="FontStyle16"/>
          <w:sz w:val="28"/>
          <w:szCs w:val="28"/>
        </w:rPr>
        <w:t>/ дирекцию</w:t>
      </w:r>
      <w:r>
        <w:rPr>
          <w:rStyle w:val="FontStyle16"/>
          <w:sz w:val="28"/>
          <w:szCs w:val="28"/>
        </w:rPr>
        <w:t xml:space="preserve"> лично экзаменатором или сотрудником кафедры под роспись (вторая половина листа подшивается на кафедре в журнале регистрации </w:t>
      </w:r>
      <w:r w:rsidR="002E2253">
        <w:rPr>
          <w:rStyle w:val="FontStyle16"/>
          <w:sz w:val="28"/>
          <w:szCs w:val="28"/>
        </w:rPr>
        <w:t>экзаменационных</w:t>
      </w:r>
      <w:r>
        <w:rPr>
          <w:rStyle w:val="FontStyle16"/>
          <w:sz w:val="28"/>
          <w:szCs w:val="28"/>
        </w:rPr>
        <w:t xml:space="preserve"> листов) не позднее следующего после проведения экзамена или зачёта дня. Деканат</w:t>
      </w:r>
      <w:r w:rsidR="002E2253">
        <w:rPr>
          <w:rStyle w:val="FontStyle16"/>
          <w:sz w:val="28"/>
          <w:szCs w:val="28"/>
        </w:rPr>
        <w:t>/ директорат</w:t>
      </w:r>
      <w:r>
        <w:rPr>
          <w:rStyle w:val="FontStyle16"/>
          <w:sz w:val="28"/>
          <w:szCs w:val="28"/>
        </w:rPr>
        <w:t xml:space="preserve"> проводит строгий учёт выдачи и возврата заполненных </w:t>
      </w:r>
      <w:r w:rsidR="002E2253">
        <w:rPr>
          <w:rStyle w:val="FontStyle16"/>
          <w:sz w:val="28"/>
          <w:szCs w:val="28"/>
        </w:rPr>
        <w:t>экзаменационных</w:t>
      </w:r>
      <w:r>
        <w:rPr>
          <w:rStyle w:val="FontStyle16"/>
          <w:sz w:val="28"/>
          <w:szCs w:val="28"/>
        </w:rPr>
        <w:t xml:space="preserve"> листов.</w:t>
      </w:r>
    </w:p>
    <w:p w:rsidR="00620287" w:rsidRDefault="00620287" w:rsidP="00BB05C1">
      <w:pPr>
        <w:pStyle w:val="Style2"/>
        <w:widowControl/>
        <w:numPr>
          <w:ilvl w:val="0"/>
          <w:numId w:val="11"/>
        </w:numPr>
        <w:tabs>
          <w:tab w:val="left" w:pos="1560"/>
          <w:tab w:val="left" w:pos="1701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Студенты, не выполнившие программу практики и получившие на зачете оценку «неудовлетворительно», по совместному решению кафедры, организующей практику, и деканата факультета/ дирекции института направляются на практику повторно в соответствии с индивидуальным планом.</w:t>
      </w:r>
    </w:p>
    <w:p w:rsidR="00620287" w:rsidRDefault="00620287" w:rsidP="00BB05C1">
      <w:pPr>
        <w:pStyle w:val="Style2"/>
        <w:widowControl/>
        <w:numPr>
          <w:ilvl w:val="0"/>
          <w:numId w:val="11"/>
        </w:numPr>
        <w:tabs>
          <w:tab w:val="left" w:pos="1560"/>
          <w:tab w:val="left" w:pos="1701"/>
        </w:tabs>
        <w:spacing w:line="276" w:lineRule="auto"/>
        <w:ind w:left="0" w:right="5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Обучающиеся, не прошедшие промежуточн</w:t>
      </w:r>
      <w:r w:rsidR="002E2253">
        <w:rPr>
          <w:rStyle w:val="FontStyle16"/>
          <w:sz w:val="28"/>
          <w:szCs w:val="28"/>
        </w:rPr>
        <w:t>ую</w:t>
      </w:r>
      <w:r>
        <w:rPr>
          <w:rStyle w:val="FontStyle16"/>
          <w:sz w:val="28"/>
          <w:szCs w:val="28"/>
        </w:rPr>
        <w:t xml:space="preserve"> аттестаци</w:t>
      </w:r>
      <w:r w:rsidR="002E2253">
        <w:rPr>
          <w:rStyle w:val="FontStyle16"/>
          <w:sz w:val="28"/>
          <w:szCs w:val="28"/>
        </w:rPr>
        <w:t>ю</w:t>
      </w:r>
      <w:r>
        <w:rPr>
          <w:rStyle w:val="FontStyle16"/>
          <w:sz w:val="28"/>
          <w:szCs w:val="28"/>
        </w:rPr>
        <w:t xml:space="preserve"> по уважительным причинам или имеющие академическую задолженность (для обучающихся, которым установлены индивидуальные сроки ликвидации академической задолженности), переводятся на следующий курс условно.</w:t>
      </w:r>
    </w:p>
    <w:p w:rsidR="00620287" w:rsidRDefault="00620287" w:rsidP="00BB05C1">
      <w:pPr>
        <w:pStyle w:val="Style2"/>
        <w:widowControl/>
        <w:numPr>
          <w:ilvl w:val="0"/>
          <w:numId w:val="11"/>
        </w:numPr>
        <w:tabs>
          <w:tab w:val="left" w:pos="1560"/>
          <w:tab w:val="left" w:pos="1701"/>
        </w:tabs>
        <w:spacing w:line="276" w:lineRule="auto"/>
        <w:ind w:left="0" w:right="5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Студенты, не сдавшие экзамены по одной или нескольким дисциплинам или не присутствовавшие на экзамене по неуважительной причине</w:t>
      </w:r>
      <w:r w:rsidR="002E2253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по итогам экзаменационной сессии не сдавшие трижды экзамен по одной дисциплине в установленные сроки (первый раз </w:t>
      </w:r>
      <w:r w:rsidR="002E2253">
        <w:rPr>
          <w:rStyle w:val="FontStyle16"/>
          <w:sz w:val="28"/>
          <w:szCs w:val="28"/>
        </w:rPr>
        <w:t>–</w:t>
      </w:r>
      <w:r>
        <w:rPr>
          <w:rStyle w:val="FontStyle16"/>
          <w:sz w:val="28"/>
          <w:szCs w:val="28"/>
        </w:rPr>
        <w:t xml:space="preserve"> на экзамене в экза</w:t>
      </w:r>
      <w:r w:rsidR="002E2253">
        <w:rPr>
          <w:rStyle w:val="FontStyle16"/>
          <w:sz w:val="28"/>
          <w:szCs w:val="28"/>
        </w:rPr>
        <w:t>менационную сессию, второй раз –</w:t>
      </w:r>
      <w:r>
        <w:rPr>
          <w:rStyle w:val="FontStyle16"/>
          <w:sz w:val="28"/>
          <w:szCs w:val="28"/>
        </w:rPr>
        <w:t xml:space="preserve"> пересдача экзаменатору (по экзаменационному листу), третий раз </w:t>
      </w:r>
      <w:r w:rsidR="002E2253">
        <w:rPr>
          <w:rStyle w:val="FontStyle16"/>
          <w:sz w:val="28"/>
          <w:szCs w:val="28"/>
        </w:rPr>
        <w:t>–</w:t>
      </w:r>
      <w:r>
        <w:rPr>
          <w:rStyle w:val="FontStyle16"/>
          <w:sz w:val="28"/>
          <w:szCs w:val="28"/>
        </w:rPr>
        <w:t xml:space="preserve"> пересдача комиссии (по экзаменационному листу))</w:t>
      </w:r>
      <w:r w:rsidR="002E2253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отчисляются из Университета как не выполнившие обязанностей по добросовестному освоению образовательной программы и выполнению учебного плана.</w:t>
      </w:r>
    </w:p>
    <w:p w:rsidR="00620287" w:rsidRDefault="00620287" w:rsidP="00620287">
      <w:pPr>
        <w:pStyle w:val="Style2"/>
        <w:widowControl/>
        <w:tabs>
          <w:tab w:val="left" w:pos="1286"/>
        </w:tabs>
        <w:spacing w:line="276" w:lineRule="auto"/>
        <w:ind w:right="5" w:firstLine="709"/>
        <w:rPr>
          <w:rStyle w:val="FontStyle16"/>
          <w:sz w:val="28"/>
          <w:szCs w:val="28"/>
        </w:rPr>
      </w:pPr>
    </w:p>
    <w:p w:rsidR="00620287" w:rsidRDefault="00620287" w:rsidP="002E2253">
      <w:pPr>
        <w:pStyle w:val="Style9"/>
        <w:widowControl/>
        <w:tabs>
          <w:tab w:val="left" w:pos="1133"/>
        </w:tabs>
        <w:spacing w:before="240" w:line="276" w:lineRule="auto"/>
        <w:ind w:right="5" w:firstLine="709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7.</w:t>
      </w:r>
      <w:r>
        <w:rPr>
          <w:rStyle w:val="FontStyle15"/>
          <w:sz w:val="28"/>
          <w:szCs w:val="28"/>
        </w:rPr>
        <w:tab/>
        <w:t>Особенности</w:t>
      </w:r>
      <w:r w:rsidR="002E2253">
        <w:rPr>
          <w:rStyle w:val="FontStyle15"/>
          <w:sz w:val="28"/>
          <w:szCs w:val="28"/>
        </w:rPr>
        <w:t xml:space="preserve"> процедуры проведения экзаменов, </w:t>
      </w:r>
      <w:r>
        <w:rPr>
          <w:rStyle w:val="FontStyle15"/>
          <w:sz w:val="28"/>
          <w:szCs w:val="28"/>
        </w:rPr>
        <w:t>зачётов и</w:t>
      </w:r>
      <w:r w:rsidR="002E225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ликвидации академической задолженности</w:t>
      </w:r>
    </w:p>
    <w:p w:rsidR="00620287" w:rsidRPr="00D52BD1" w:rsidRDefault="00620287" w:rsidP="002E2253">
      <w:pPr>
        <w:pStyle w:val="Style2"/>
        <w:widowControl/>
        <w:numPr>
          <w:ilvl w:val="0"/>
          <w:numId w:val="12"/>
        </w:numPr>
        <w:tabs>
          <w:tab w:val="left" w:pos="1701"/>
        </w:tabs>
        <w:spacing w:before="110" w:line="276" w:lineRule="auto"/>
        <w:ind w:left="0" w:right="5" w:firstLine="709"/>
        <w:rPr>
          <w:rStyle w:val="FontStyle16"/>
          <w:sz w:val="28"/>
          <w:szCs w:val="28"/>
        </w:rPr>
      </w:pPr>
      <w:r w:rsidRPr="00D52BD1">
        <w:rPr>
          <w:rStyle w:val="FontStyle16"/>
          <w:sz w:val="28"/>
          <w:szCs w:val="28"/>
        </w:rPr>
        <w:t>Запрещается принимать зачёты и экзамены у студентов, не включенных в аттестационные ведомости (экзаменационные, зачётные) и не имеющих при себе зачетной книжки с отметкой о допуске к сессии</w:t>
      </w:r>
      <w:r w:rsidR="002E2253" w:rsidRPr="00D52BD1">
        <w:rPr>
          <w:rStyle w:val="FontStyle16"/>
          <w:sz w:val="28"/>
          <w:szCs w:val="28"/>
        </w:rPr>
        <w:t>,</w:t>
      </w:r>
      <w:r w:rsidRPr="00D52BD1">
        <w:rPr>
          <w:rStyle w:val="FontStyle16"/>
          <w:sz w:val="28"/>
          <w:szCs w:val="28"/>
        </w:rPr>
        <w:t xml:space="preserve"> либо экзаменационные листы.</w:t>
      </w:r>
    </w:p>
    <w:p w:rsidR="00620287" w:rsidRDefault="00620287" w:rsidP="002E2253">
      <w:pPr>
        <w:pStyle w:val="Style2"/>
        <w:widowControl/>
        <w:numPr>
          <w:ilvl w:val="0"/>
          <w:numId w:val="12"/>
        </w:numPr>
        <w:tabs>
          <w:tab w:val="left" w:pos="1701"/>
        </w:tabs>
        <w:spacing w:line="276" w:lineRule="auto"/>
        <w:ind w:left="0" w:right="5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Не допускается досрочная сдача зачетов и экзаменов, а также пересдача (на повышение оценки) в рамках экзаменационной сессии.</w:t>
      </w:r>
    </w:p>
    <w:p w:rsidR="00620287" w:rsidRDefault="00620287" w:rsidP="002E2253">
      <w:pPr>
        <w:pStyle w:val="Style2"/>
        <w:widowControl/>
        <w:numPr>
          <w:ilvl w:val="0"/>
          <w:numId w:val="12"/>
        </w:numPr>
        <w:tabs>
          <w:tab w:val="left" w:pos="1701"/>
        </w:tabs>
        <w:spacing w:line="276" w:lineRule="auto"/>
        <w:ind w:left="0" w:right="5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Для пересдачи экзамена с неудовлетворительной оценк</w:t>
      </w:r>
      <w:r w:rsidR="002E2253">
        <w:rPr>
          <w:rStyle w:val="FontStyle16"/>
          <w:sz w:val="28"/>
          <w:szCs w:val="28"/>
        </w:rPr>
        <w:t>ой</w:t>
      </w:r>
      <w:r>
        <w:rPr>
          <w:rStyle w:val="FontStyle16"/>
          <w:sz w:val="28"/>
          <w:szCs w:val="28"/>
        </w:rPr>
        <w:t xml:space="preserve"> студент должен предварительно согласовать с преподавателем дату и время сдачи и только после этого получить в деканате/ дирекции экзаменационный лист, срок действия которого составляет не более 3-х рабочих дней </w:t>
      </w:r>
      <w:r w:rsidR="002E2253">
        <w:rPr>
          <w:rStyle w:val="FontStyle16"/>
          <w:sz w:val="28"/>
          <w:szCs w:val="28"/>
        </w:rPr>
        <w:t>–</w:t>
      </w:r>
      <w:r>
        <w:rPr>
          <w:rStyle w:val="FontStyle16"/>
          <w:sz w:val="28"/>
          <w:szCs w:val="28"/>
        </w:rPr>
        <w:t xml:space="preserve"> для </w:t>
      </w:r>
      <w:r>
        <w:rPr>
          <w:rStyle w:val="FontStyle16"/>
          <w:sz w:val="28"/>
          <w:szCs w:val="28"/>
        </w:rPr>
        <w:lastRenderedPageBreak/>
        <w:t xml:space="preserve">студентов очной и заочной форм обучения и не более 7 дней </w:t>
      </w:r>
      <w:r w:rsidR="002E2253">
        <w:rPr>
          <w:rStyle w:val="FontStyle16"/>
          <w:sz w:val="28"/>
          <w:szCs w:val="28"/>
        </w:rPr>
        <w:t>–</w:t>
      </w:r>
      <w:r>
        <w:rPr>
          <w:rStyle w:val="FontStyle16"/>
          <w:sz w:val="28"/>
          <w:szCs w:val="28"/>
        </w:rPr>
        <w:t xml:space="preserve"> очно-заочной формы обучения.</w:t>
      </w:r>
    </w:p>
    <w:p w:rsidR="00620287" w:rsidRDefault="00620287" w:rsidP="002E2253">
      <w:pPr>
        <w:pStyle w:val="Style2"/>
        <w:widowControl/>
        <w:numPr>
          <w:ilvl w:val="0"/>
          <w:numId w:val="12"/>
        </w:numPr>
        <w:tabs>
          <w:tab w:val="left" w:pos="1701"/>
        </w:tabs>
        <w:spacing w:line="276" w:lineRule="auto"/>
        <w:ind w:left="0" w:right="5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Студент имеет право на получение консультации, а преподаватель обязан проводить регулярные консультации по теоретическим и практическим вопросам изучаемой дисциплины в соответствии с графиком работы преподавателя на кафедре.</w:t>
      </w:r>
    </w:p>
    <w:p w:rsidR="00620287" w:rsidRDefault="00620287" w:rsidP="002E2253">
      <w:pPr>
        <w:pStyle w:val="Style2"/>
        <w:widowControl/>
        <w:numPr>
          <w:ilvl w:val="0"/>
          <w:numId w:val="12"/>
        </w:numPr>
        <w:tabs>
          <w:tab w:val="left" w:pos="1701"/>
        </w:tabs>
        <w:spacing w:line="276" w:lineRule="auto"/>
        <w:ind w:left="0" w:right="5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Отработка пропущенных занятий, сдача лабораторно-практических работ и расчетных задач по темам и разделам дисциплин проводится в соответствии с графиком консультаций.</w:t>
      </w:r>
    </w:p>
    <w:p w:rsidR="00620287" w:rsidRDefault="00620287" w:rsidP="002E2253">
      <w:pPr>
        <w:pStyle w:val="Style2"/>
        <w:widowControl/>
        <w:numPr>
          <w:ilvl w:val="0"/>
          <w:numId w:val="12"/>
        </w:numPr>
        <w:tabs>
          <w:tab w:val="left" w:pos="1701"/>
        </w:tabs>
        <w:spacing w:line="276" w:lineRule="auto"/>
        <w:ind w:left="0" w:right="5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Преподавателю запрещается (если нет специального разрешения заведующего кафедрой) принимать экзамен или зачет у студента, который у него не обучался.</w:t>
      </w:r>
    </w:p>
    <w:p w:rsidR="00620287" w:rsidRDefault="00620287" w:rsidP="00620287">
      <w:pPr>
        <w:pStyle w:val="Style9"/>
        <w:widowControl/>
        <w:spacing w:line="276" w:lineRule="auto"/>
        <w:ind w:firstLine="709"/>
        <w:jc w:val="both"/>
      </w:pPr>
    </w:p>
    <w:p w:rsidR="00620287" w:rsidRDefault="00620287" w:rsidP="00AF01B0">
      <w:pPr>
        <w:pStyle w:val="Style9"/>
        <w:widowControl/>
        <w:spacing w:before="24" w:line="276" w:lineRule="auto"/>
        <w:ind w:firstLine="0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8.</w:t>
      </w:r>
      <w:r>
        <w:rPr>
          <w:rStyle w:val="FontStyle15"/>
          <w:sz w:val="28"/>
          <w:szCs w:val="28"/>
        </w:rPr>
        <w:tab/>
        <w:t>Документация экзаменационной сессии</w:t>
      </w:r>
    </w:p>
    <w:p w:rsidR="00620287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before="67"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Ведение документации экзаменационной сессии возлагается на деканаты/ </w:t>
      </w:r>
      <w:r w:rsidR="00AF01B0">
        <w:rPr>
          <w:rStyle w:val="FontStyle16"/>
          <w:sz w:val="28"/>
          <w:szCs w:val="28"/>
        </w:rPr>
        <w:t>дирекции</w:t>
      </w:r>
      <w:r>
        <w:rPr>
          <w:rStyle w:val="FontStyle16"/>
          <w:sz w:val="28"/>
          <w:szCs w:val="28"/>
        </w:rPr>
        <w:t>.</w:t>
      </w:r>
    </w:p>
    <w:p w:rsidR="00620287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К основным документам экзаменационной сессии (фиксирующим результаты экзаменационной сессии) относятся: экзаменационная ведомость, зачётная ведомость, экзаменационный лист, зачётная книжка студента, учебная карточка студента.</w:t>
      </w:r>
    </w:p>
    <w:p w:rsidR="00620287" w:rsidRPr="006B0A78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 w:rsidRPr="006B0A78">
        <w:rPr>
          <w:rStyle w:val="FontStyle16"/>
          <w:sz w:val="28"/>
          <w:szCs w:val="28"/>
        </w:rPr>
        <w:t xml:space="preserve">Документом для работы деканата/ </w:t>
      </w:r>
      <w:r w:rsidR="00AF01B0" w:rsidRPr="006B0A78">
        <w:rPr>
          <w:rStyle w:val="FontStyle16"/>
          <w:sz w:val="28"/>
          <w:szCs w:val="28"/>
        </w:rPr>
        <w:t>дирекции</w:t>
      </w:r>
      <w:r w:rsidRPr="006B0A78">
        <w:rPr>
          <w:rStyle w:val="FontStyle16"/>
          <w:sz w:val="28"/>
          <w:szCs w:val="28"/>
        </w:rPr>
        <w:t xml:space="preserve"> является сводный журнал учёта успеваемости.</w:t>
      </w:r>
    </w:p>
    <w:p w:rsidR="00620287" w:rsidRPr="008B063D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 w:rsidRPr="006B0A78">
        <w:rPr>
          <w:rStyle w:val="FontStyle16"/>
          <w:sz w:val="28"/>
          <w:szCs w:val="28"/>
        </w:rPr>
        <w:t xml:space="preserve">Экзаменационные и зачётные ведомости формируются в автоматизированной информационной системе </w:t>
      </w:r>
      <w:r w:rsidR="00AF01B0" w:rsidRPr="006B0A78">
        <w:rPr>
          <w:rStyle w:val="FontStyle16"/>
          <w:sz w:val="28"/>
          <w:szCs w:val="28"/>
        </w:rPr>
        <w:t xml:space="preserve">управления контингентом обучающихся </w:t>
      </w:r>
      <w:r w:rsidRPr="006B0A78">
        <w:rPr>
          <w:rStyle w:val="FontStyle16"/>
          <w:sz w:val="28"/>
          <w:szCs w:val="28"/>
          <w:lang w:val="en-US"/>
        </w:rPr>
        <w:t>C</w:t>
      </w:r>
      <w:r w:rsidR="00975BA7">
        <w:rPr>
          <w:rStyle w:val="FontStyle16"/>
          <w:sz w:val="28"/>
          <w:szCs w:val="28"/>
          <w:lang w:val="en-US"/>
        </w:rPr>
        <w:t>assiopeia</w:t>
      </w:r>
      <w:r w:rsidRPr="006B0A78">
        <w:rPr>
          <w:rStyle w:val="FontStyle16"/>
          <w:sz w:val="28"/>
          <w:szCs w:val="28"/>
        </w:rPr>
        <w:t>-Студен</w:t>
      </w:r>
      <w:r w:rsidR="00975BA7">
        <w:rPr>
          <w:rStyle w:val="FontStyle16"/>
          <w:sz w:val="28"/>
          <w:szCs w:val="28"/>
        </w:rPr>
        <w:t>т</w:t>
      </w:r>
      <w:r w:rsidRPr="006B0A78">
        <w:rPr>
          <w:rStyle w:val="FontStyle16"/>
          <w:sz w:val="28"/>
          <w:szCs w:val="28"/>
        </w:rPr>
        <w:t xml:space="preserve"> (далее – АИС </w:t>
      </w:r>
      <w:r w:rsidR="00975BA7" w:rsidRPr="006B0A78">
        <w:rPr>
          <w:rStyle w:val="FontStyle16"/>
          <w:sz w:val="28"/>
          <w:szCs w:val="28"/>
          <w:lang w:val="en-US"/>
        </w:rPr>
        <w:t>C</w:t>
      </w:r>
      <w:r w:rsidR="00975BA7">
        <w:rPr>
          <w:rStyle w:val="FontStyle16"/>
          <w:sz w:val="28"/>
          <w:szCs w:val="28"/>
          <w:lang w:val="en-US"/>
        </w:rPr>
        <w:t>assiopeia</w:t>
      </w:r>
      <w:r w:rsidR="00975BA7" w:rsidRPr="006B0A78">
        <w:rPr>
          <w:rStyle w:val="FontStyle16"/>
          <w:sz w:val="28"/>
          <w:szCs w:val="28"/>
        </w:rPr>
        <w:t xml:space="preserve"> </w:t>
      </w:r>
      <w:r w:rsidRPr="006B0A78">
        <w:rPr>
          <w:rStyle w:val="FontStyle16"/>
          <w:sz w:val="28"/>
          <w:szCs w:val="28"/>
        </w:rPr>
        <w:t>-Студент) в деканате</w:t>
      </w:r>
      <w:r>
        <w:rPr>
          <w:rStyle w:val="FontStyle16"/>
          <w:sz w:val="28"/>
          <w:szCs w:val="28"/>
        </w:rPr>
        <w:t xml:space="preserve">/ </w:t>
      </w:r>
      <w:r w:rsidR="00AF01B0">
        <w:rPr>
          <w:rStyle w:val="FontStyle16"/>
          <w:sz w:val="28"/>
          <w:szCs w:val="28"/>
        </w:rPr>
        <w:t>дирекции</w:t>
      </w:r>
      <w:r>
        <w:rPr>
          <w:rStyle w:val="FontStyle16"/>
          <w:sz w:val="28"/>
          <w:szCs w:val="28"/>
        </w:rPr>
        <w:t>. Контингент студентов учебной группы, внесенный в ведомость, заверяется подписью декана факультета/ директора института.</w:t>
      </w:r>
    </w:p>
    <w:p w:rsidR="00620287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Зачётные ведомости для проставления результатов зачётов кафедры получают в деканате/ </w:t>
      </w:r>
      <w:r w:rsidR="00AF01B0">
        <w:rPr>
          <w:rStyle w:val="FontStyle16"/>
          <w:sz w:val="28"/>
          <w:szCs w:val="28"/>
        </w:rPr>
        <w:t>дирекции</w:t>
      </w:r>
      <w:r>
        <w:rPr>
          <w:rStyle w:val="FontStyle16"/>
          <w:sz w:val="28"/>
          <w:szCs w:val="28"/>
        </w:rPr>
        <w:t xml:space="preserve"> за неделю до начала сессии. После проставления результатов зачётов ведомости возвращаются в деканат/</w:t>
      </w:r>
      <w:r w:rsidR="00AF01B0">
        <w:rPr>
          <w:rStyle w:val="FontStyle16"/>
          <w:sz w:val="28"/>
          <w:szCs w:val="28"/>
        </w:rPr>
        <w:t xml:space="preserve"> дирекцию</w:t>
      </w:r>
      <w:r>
        <w:rPr>
          <w:rStyle w:val="FontStyle16"/>
          <w:sz w:val="28"/>
          <w:szCs w:val="28"/>
        </w:rPr>
        <w:t xml:space="preserve"> не позднее последнего дня зачётной недели.</w:t>
      </w:r>
    </w:p>
    <w:p w:rsidR="00620287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Экзаменационные ведомости для проставления результатов экзамена кафедры получают в деканате/ </w:t>
      </w:r>
      <w:r w:rsidR="00AF01B0">
        <w:rPr>
          <w:rStyle w:val="FontStyle16"/>
          <w:sz w:val="28"/>
          <w:szCs w:val="28"/>
        </w:rPr>
        <w:t>дирекции</w:t>
      </w:r>
      <w:r>
        <w:rPr>
          <w:rStyle w:val="FontStyle16"/>
          <w:sz w:val="28"/>
          <w:szCs w:val="28"/>
        </w:rPr>
        <w:t xml:space="preserve"> накануне или в день экзамена.</w:t>
      </w:r>
    </w:p>
    <w:p w:rsidR="00620287" w:rsidRPr="006B0A78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 w:rsidRPr="006B0A78">
        <w:rPr>
          <w:rStyle w:val="FontStyle16"/>
          <w:sz w:val="28"/>
          <w:szCs w:val="28"/>
        </w:rPr>
        <w:t>В экзаменационные ведомости напротив фамилии каждого студента экзаменатор проставляет полученную им оценку («отлично»</w:t>
      </w:r>
      <w:r w:rsidR="00AF01B0" w:rsidRPr="006B0A78">
        <w:rPr>
          <w:rStyle w:val="FontStyle16"/>
          <w:sz w:val="28"/>
          <w:szCs w:val="28"/>
        </w:rPr>
        <w:t>,</w:t>
      </w:r>
      <w:r w:rsidRPr="006B0A78">
        <w:rPr>
          <w:rStyle w:val="FontStyle16"/>
          <w:sz w:val="28"/>
          <w:szCs w:val="28"/>
        </w:rPr>
        <w:t xml:space="preserve"> или «хорошо»</w:t>
      </w:r>
      <w:r w:rsidR="00AF01B0" w:rsidRPr="006B0A78">
        <w:rPr>
          <w:rStyle w:val="FontStyle16"/>
          <w:sz w:val="28"/>
          <w:szCs w:val="28"/>
        </w:rPr>
        <w:t>,</w:t>
      </w:r>
      <w:r w:rsidRPr="006B0A78">
        <w:rPr>
          <w:rStyle w:val="FontStyle16"/>
          <w:sz w:val="28"/>
          <w:szCs w:val="28"/>
        </w:rPr>
        <w:t xml:space="preserve"> или «удовлетворительно»</w:t>
      </w:r>
      <w:r w:rsidR="00AF01B0" w:rsidRPr="006B0A78">
        <w:rPr>
          <w:rStyle w:val="FontStyle16"/>
          <w:sz w:val="28"/>
          <w:szCs w:val="28"/>
        </w:rPr>
        <w:t>,</w:t>
      </w:r>
      <w:r w:rsidRPr="006B0A78">
        <w:rPr>
          <w:rStyle w:val="FontStyle16"/>
          <w:sz w:val="28"/>
          <w:szCs w:val="28"/>
        </w:rPr>
        <w:t xml:space="preserve"> или «неудовлетворительно»), либо отмечает, что студент «не явился», «не допущен»</w:t>
      </w:r>
      <w:r w:rsidR="00194651">
        <w:rPr>
          <w:rStyle w:val="FontStyle16"/>
          <w:sz w:val="28"/>
          <w:szCs w:val="28"/>
        </w:rPr>
        <w:t xml:space="preserve"> и (или) «не выбрано</w:t>
      </w:r>
      <w:r w:rsidR="006F5B17">
        <w:rPr>
          <w:rStyle w:val="FontStyle16"/>
          <w:sz w:val="28"/>
          <w:szCs w:val="28"/>
        </w:rPr>
        <w:t xml:space="preserve">» (для </w:t>
      </w:r>
      <w:r w:rsidR="006F5B17">
        <w:rPr>
          <w:rStyle w:val="FontStyle16"/>
          <w:sz w:val="28"/>
          <w:szCs w:val="28"/>
        </w:rPr>
        <w:lastRenderedPageBreak/>
        <w:t>курсов по выбору)</w:t>
      </w:r>
      <w:r w:rsidRPr="006B0A78">
        <w:rPr>
          <w:rStyle w:val="FontStyle16"/>
          <w:sz w:val="28"/>
          <w:szCs w:val="28"/>
        </w:rPr>
        <w:t xml:space="preserve">. Оценка «неудовлетворительно» </w:t>
      </w:r>
      <w:r w:rsidR="00D52BD1" w:rsidRPr="006B0A78">
        <w:rPr>
          <w:rStyle w:val="FontStyle16"/>
          <w:sz w:val="28"/>
          <w:szCs w:val="28"/>
        </w:rPr>
        <w:t xml:space="preserve">не </w:t>
      </w:r>
      <w:r w:rsidRPr="006B0A78">
        <w:rPr>
          <w:rStyle w:val="FontStyle16"/>
          <w:sz w:val="28"/>
          <w:szCs w:val="28"/>
        </w:rPr>
        <w:t xml:space="preserve">проставляется </w:t>
      </w:r>
      <w:r w:rsidR="00D52BD1" w:rsidRPr="006B0A78">
        <w:rPr>
          <w:rStyle w:val="FontStyle16"/>
          <w:sz w:val="28"/>
          <w:szCs w:val="28"/>
        </w:rPr>
        <w:t>в зачетную книжку</w:t>
      </w:r>
      <w:r w:rsidRPr="006B0A78">
        <w:rPr>
          <w:rStyle w:val="FontStyle16"/>
          <w:sz w:val="28"/>
          <w:szCs w:val="28"/>
        </w:rPr>
        <w:t>.</w:t>
      </w:r>
    </w:p>
    <w:p w:rsidR="00620287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Экзаменационная ведомость после окончания экзамена заполняется (по всем графам) и подписывается преподавателем-экзаменатором, заведующим кафедрой и сдаётся в деканат/</w:t>
      </w:r>
      <w:r w:rsidR="00AF01B0">
        <w:rPr>
          <w:rStyle w:val="FontStyle16"/>
          <w:sz w:val="28"/>
          <w:szCs w:val="28"/>
        </w:rPr>
        <w:t xml:space="preserve"> дирекцию</w:t>
      </w:r>
      <w:r>
        <w:rPr>
          <w:rStyle w:val="FontStyle16"/>
          <w:sz w:val="28"/>
          <w:szCs w:val="28"/>
        </w:rPr>
        <w:t xml:space="preserve"> (копии хранятся на кафедре) экзаменатором лично в день экзамена или не позднее следующего после проведения экзамена дня под роспись. Преподаватели несут персональную ответственность за своевременность и точность внесения записей о результатах промежуточной аттестации в ведомость и зачётные книжки.</w:t>
      </w:r>
    </w:p>
    <w:p w:rsidR="00620287" w:rsidRPr="006B0A78" w:rsidRDefault="00620287" w:rsidP="00AF01B0">
      <w:pPr>
        <w:pStyle w:val="Style7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 w:rsidRPr="006B0A78">
        <w:rPr>
          <w:rStyle w:val="FontStyle16"/>
          <w:sz w:val="28"/>
          <w:szCs w:val="28"/>
        </w:rPr>
        <w:t>Неявка на экзамен отмечается в экзаменационной ведомости словами «не явился».</w:t>
      </w:r>
    </w:p>
    <w:p w:rsidR="00620287" w:rsidRPr="001C390E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 w:rsidRPr="001C390E">
        <w:rPr>
          <w:rStyle w:val="FontStyle16"/>
          <w:sz w:val="28"/>
          <w:szCs w:val="28"/>
        </w:rPr>
        <w:t>Экзаменационные</w:t>
      </w:r>
      <w:r w:rsidR="00AF01B0" w:rsidRPr="001C390E">
        <w:rPr>
          <w:rStyle w:val="FontStyle16"/>
          <w:sz w:val="28"/>
          <w:szCs w:val="28"/>
        </w:rPr>
        <w:t xml:space="preserve"> и</w:t>
      </w:r>
      <w:r w:rsidRPr="001C390E">
        <w:rPr>
          <w:rStyle w:val="FontStyle16"/>
          <w:sz w:val="28"/>
          <w:szCs w:val="28"/>
        </w:rPr>
        <w:t xml:space="preserve"> зачётные ведомости, как и </w:t>
      </w:r>
      <w:r w:rsidR="00AF01B0" w:rsidRPr="001C390E">
        <w:rPr>
          <w:rStyle w:val="FontStyle16"/>
          <w:sz w:val="28"/>
          <w:szCs w:val="28"/>
        </w:rPr>
        <w:t xml:space="preserve">экзаменационные </w:t>
      </w:r>
      <w:r w:rsidRPr="001C390E">
        <w:rPr>
          <w:rStyle w:val="FontStyle16"/>
          <w:sz w:val="28"/>
          <w:szCs w:val="28"/>
        </w:rPr>
        <w:t>листы, подшиваются в папки по группам и по</w:t>
      </w:r>
      <w:r w:rsidR="00AF01B0" w:rsidRPr="001C390E">
        <w:rPr>
          <w:rStyle w:val="FontStyle16"/>
          <w:sz w:val="28"/>
          <w:szCs w:val="28"/>
        </w:rPr>
        <w:t xml:space="preserve"> семестрам, хранятся в деканате/ дирекции</w:t>
      </w:r>
      <w:r w:rsidR="001C390E" w:rsidRPr="001C390E">
        <w:rPr>
          <w:rStyle w:val="FontStyle16"/>
          <w:sz w:val="28"/>
          <w:szCs w:val="28"/>
        </w:rPr>
        <w:t>.</w:t>
      </w:r>
    </w:p>
    <w:p w:rsidR="00620287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Экзаменационный лист используется взамен экзаменационной / зачётной ведомости в случае сдачи студентом экзамена или зачёта вне срока (досрочно, пересдача, продление экзаменационной сессии, ликвидация задолженности).</w:t>
      </w:r>
    </w:p>
    <w:p w:rsidR="00620287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Экзаменационный лист выдаётся студенту на руки.</w:t>
      </w:r>
    </w:p>
    <w:p w:rsidR="00620287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Экзаменатор возвращает лист в деканат</w:t>
      </w:r>
      <w:r w:rsidR="00AF01B0">
        <w:rPr>
          <w:rStyle w:val="FontStyle16"/>
          <w:sz w:val="28"/>
          <w:szCs w:val="28"/>
        </w:rPr>
        <w:t>/ дирекцию лично в день экзамена</w:t>
      </w:r>
      <w:r>
        <w:rPr>
          <w:rStyle w:val="FontStyle16"/>
          <w:sz w:val="28"/>
          <w:szCs w:val="28"/>
        </w:rPr>
        <w:t>/ зачёта или не позднее следу</w:t>
      </w:r>
      <w:r w:rsidR="00AF01B0">
        <w:rPr>
          <w:rStyle w:val="FontStyle16"/>
          <w:sz w:val="28"/>
          <w:szCs w:val="28"/>
        </w:rPr>
        <w:t>ющего после проведения экзамена</w:t>
      </w:r>
      <w:r>
        <w:rPr>
          <w:rStyle w:val="FontStyle16"/>
          <w:sz w:val="28"/>
          <w:szCs w:val="28"/>
        </w:rPr>
        <w:t>/ зачёта дня.</w:t>
      </w:r>
    </w:p>
    <w:p w:rsidR="00620287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Категорически запрещается передавать аттестационные ведомости и </w:t>
      </w:r>
      <w:r w:rsidR="00AF01B0">
        <w:rPr>
          <w:rStyle w:val="FontStyle16"/>
          <w:sz w:val="28"/>
          <w:szCs w:val="28"/>
        </w:rPr>
        <w:t xml:space="preserve">экзаменационные </w:t>
      </w:r>
      <w:r>
        <w:rPr>
          <w:rStyle w:val="FontStyle16"/>
          <w:sz w:val="28"/>
          <w:szCs w:val="28"/>
        </w:rPr>
        <w:t>листы в деканат</w:t>
      </w:r>
      <w:r w:rsidR="00AF01B0">
        <w:rPr>
          <w:rStyle w:val="FontStyle16"/>
          <w:sz w:val="28"/>
          <w:szCs w:val="28"/>
        </w:rPr>
        <w:t>/ дирекцию</w:t>
      </w:r>
      <w:r>
        <w:rPr>
          <w:rStyle w:val="FontStyle16"/>
          <w:sz w:val="28"/>
          <w:szCs w:val="28"/>
        </w:rPr>
        <w:t xml:space="preserve"> через студентов.</w:t>
      </w:r>
    </w:p>
    <w:p w:rsidR="00620287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зачётную книжку обязательно заносятся результаты всех семестровых испытаний (экзамены, зачёты, зачёты с оценко</w:t>
      </w:r>
      <w:r w:rsidR="00AF01B0">
        <w:rPr>
          <w:rStyle w:val="FontStyle16"/>
          <w:sz w:val="28"/>
          <w:szCs w:val="28"/>
        </w:rPr>
        <w:t>й, защиты курсовых работ</w:t>
      </w:r>
      <w:r>
        <w:rPr>
          <w:rStyle w:val="FontStyle16"/>
          <w:sz w:val="28"/>
          <w:szCs w:val="28"/>
        </w:rPr>
        <w:t>/ проектов, защиты отчётов по практике), а также результаты сдачи государственных экзаменов и защиты выпускных квалификационных работ за подписями лиц, производящих испытания. Все записи в зачётной книжке производятся обязательно чернилами, все исправления должны быть точно оговорены за подписью лиц, вносящих исправления. Использование корректора не допускается. Ошибочно внесённая запись зачеркивается, а исправления вносятся и подтверждаются надписью «исправленному верить» и дополнительной росписью преподавателя.</w:t>
      </w:r>
    </w:p>
    <w:p w:rsidR="00620287" w:rsidRDefault="00620287" w:rsidP="00AF01B0">
      <w:pPr>
        <w:pStyle w:val="Style2"/>
        <w:widowControl/>
        <w:numPr>
          <w:ilvl w:val="0"/>
          <w:numId w:val="13"/>
        </w:numPr>
        <w:tabs>
          <w:tab w:val="left" w:pos="1560"/>
        </w:tabs>
        <w:spacing w:line="276" w:lineRule="auto"/>
        <w:ind w:left="0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После окончания экзаменационной сессии все оценки из ведомостей и экзаменационных листов заносятся в АИС </w:t>
      </w:r>
      <w:r>
        <w:rPr>
          <w:rStyle w:val="FontStyle16"/>
          <w:sz w:val="28"/>
          <w:szCs w:val="28"/>
          <w:lang w:val="en-US"/>
        </w:rPr>
        <w:t>C</w:t>
      </w:r>
      <w:r w:rsidR="001C390E">
        <w:rPr>
          <w:rStyle w:val="FontStyle16"/>
          <w:sz w:val="28"/>
          <w:szCs w:val="28"/>
          <w:lang w:val="en-US"/>
        </w:rPr>
        <w:t>assiopeia</w:t>
      </w:r>
      <w:r>
        <w:rPr>
          <w:rStyle w:val="FontStyle16"/>
          <w:sz w:val="28"/>
          <w:szCs w:val="28"/>
        </w:rPr>
        <w:t>-Студен</w:t>
      </w:r>
      <w:r w:rsidR="004D5D94">
        <w:rPr>
          <w:rStyle w:val="FontStyle16"/>
          <w:sz w:val="28"/>
          <w:szCs w:val="28"/>
        </w:rPr>
        <w:t>т</w:t>
      </w:r>
      <w:r>
        <w:rPr>
          <w:rStyle w:val="FontStyle16"/>
          <w:sz w:val="28"/>
          <w:szCs w:val="28"/>
        </w:rPr>
        <w:t xml:space="preserve"> сотрудниками деканата/ </w:t>
      </w:r>
      <w:r w:rsidR="00AF01B0">
        <w:rPr>
          <w:rStyle w:val="FontStyle16"/>
          <w:sz w:val="28"/>
          <w:szCs w:val="28"/>
        </w:rPr>
        <w:t>дирекции</w:t>
      </w:r>
      <w:r>
        <w:rPr>
          <w:rStyle w:val="FontStyle16"/>
          <w:sz w:val="28"/>
          <w:szCs w:val="28"/>
        </w:rPr>
        <w:t xml:space="preserve">. </w:t>
      </w:r>
    </w:p>
    <w:p w:rsidR="00620287" w:rsidRDefault="00620287" w:rsidP="00620287">
      <w:pPr>
        <w:pStyle w:val="Style10"/>
        <w:widowControl/>
        <w:tabs>
          <w:tab w:val="left" w:pos="1560"/>
        </w:tabs>
        <w:spacing w:line="276" w:lineRule="auto"/>
        <w:ind w:firstLine="709"/>
        <w:jc w:val="both"/>
      </w:pPr>
    </w:p>
    <w:p w:rsidR="00E51805" w:rsidRDefault="00E51805" w:rsidP="00AF01B0">
      <w:pPr>
        <w:pStyle w:val="Style10"/>
        <w:widowControl/>
        <w:tabs>
          <w:tab w:val="left" w:pos="1138"/>
          <w:tab w:val="left" w:pos="1560"/>
        </w:tabs>
        <w:spacing w:before="19" w:line="276" w:lineRule="auto"/>
        <w:jc w:val="center"/>
        <w:rPr>
          <w:rStyle w:val="FontStyle15"/>
          <w:sz w:val="28"/>
          <w:szCs w:val="28"/>
        </w:rPr>
      </w:pPr>
    </w:p>
    <w:p w:rsidR="00620287" w:rsidRDefault="00620287" w:rsidP="00AF01B0">
      <w:pPr>
        <w:pStyle w:val="Style10"/>
        <w:widowControl/>
        <w:tabs>
          <w:tab w:val="left" w:pos="1138"/>
          <w:tab w:val="left" w:pos="1560"/>
        </w:tabs>
        <w:spacing w:before="19" w:line="276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8.</w:t>
      </w:r>
      <w:r>
        <w:rPr>
          <w:rStyle w:val="FontStyle15"/>
          <w:sz w:val="28"/>
          <w:szCs w:val="28"/>
        </w:rPr>
        <w:tab/>
        <w:t>Подведение итогов сессии</w:t>
      </w:r>
    </w:p>
    <w:p w:rsidR="00620287" w:rsidRDefault="00620287" w:rsidP="00AF01B0">
      <w:pPr>
        <w:pStyle w:val="Style2"/>
        <w:widowControl/>
        <w:numPr>
          <w:ilvl w:val="0"/>
          <w:numId w:val="14"/>
        </w:numPr>
        <w:tabs>
          <w:tab w:val="left" w:pos="1134"/>
          <w:tab w:val="left" w:pos="1418"/>
          <w:tab w:val="left" w:pos="1560"/>
        </w:tabs>
        <w:spacing w:before="115" w:line="276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После завершения аттестации студентов по дисциплине ведущий преподаватель анализирует результаты образовательного процесса, выделяет как положительные, так и отрицательные факторы и готовит отчёт для рассмотрения на заседании кафедры.</w:t>
      </w:r>
    </w:p>
    <w:p w:rsidR="00620287" w:rsidRDefault="00620287" w:rsidP="00AF01B0">
      <w:pPr>
        <w:pStyle w:val="Style2"/>
        <w:widowControl/>
        <w:numPr>
          <w:ilvl w:val="0"/>
          <w:numId w:val="14"/>
        </w:numPr>
        <w:tabs>
          <w:tab w:val="left" w:pos="1276"/>
          <w:tab w:val="left" w:pos="1560"/>
        </w:tabs>
        <w:spacing w:line="276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Деканаты факультетов/ дирекции институтов в течение недели после завершения экзаменационной сессии вносят в АИС </w:t>
      </w:r>
      <w:r>
        <w:rPr>
          <w:rStyle w:val="FontStyle16"/>
          <w:sz w:val="28"/>
          <w:szCs w:val="28"/>
          <w:lang w:val="en-US"/>
        </w:rPr>
        <w:t>C</w:t>
      </w:r>
      <w:r w:rsidR="001C390E">
        <w:rPr>
          <w:rStyle w:val="FontStyle16"/>
          <w:sz w:val="28"/>
          <w:szCs w:val="28"/>
          <w:lang w:val="en-US"/>
        </w:rPr>
        <w:t>assiopeia</w:t>
      </w:r>
      <w:r>
        <w:rPr>
          <w:rStyle w:val="FontStyle16"/>
          <w:sz w:val="28"/>
          <w:szCs w:val="28"/>
        </w:rPr>
        <w:t>-Студент результаты, проводят их анализ и согласовывают результаты сессии с учебно-методическим управлением.</w:t>
      </w:r>
    </w:p>
    <w:p w:rsidR="00620287" w:rsidRDefault="00620287" w:rsidP="00AF01B0">
      <w:pPr>
        <w:pStyle w:val="Style2"/>
        <w:widowControl/>
        <w:numPr>
          <w:ilvl w:val="0"/>
          <w:numId w:val="14"/>
        </w:numPr>
        <w:tabs>
          <w:tab w:val="left" w:pos="1276"/>
          <w:tab w:val="left" w:pos="1560"/>
        </w:tabs>
        <w:spacing w:line="276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Руководство Университета вправе требовать разъяснения от преподавателя, в случаях если число студентов, не допущенных им до экзаменационной сессии или получивших неудовлетворительные оценки, составляет более 25% от общего количества обучавшихся у него студентов.</w:t>
      </w:r>
    </w:p>
    <w:p w:rsidR="00620287" w:rsidRDefault="00620287" w:rsidP="00AF01B0">
      <w:pPr>
        <w:pStyle w:val="Style2"/>
        <w:widowControl/>
        <w:numPr>
          <w:ilvl w:val="0"/>
          <w:numId w:val="14"/>
        </w:numPr>
        <w:tabs>
          <w:tab w:val="left" w:pos="1276"/>
          <w:tab w:val="left" w:pos="1560"/>
        </w:tabs>
        <w:spacing w:line="276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Итоги сессии рассматриваются на заседаниях кафедр, учебно-методических комиссий факультетов</w:t>
      </w:r>
      <w:r w:rsidR="00AF01B0">
        <w:rPr>
          <w:rStyle w:val="FontStyle16"/>
          <w:sz w:val="28"/>
          <w:szCs w:val="28"/>
        </w:rPr>
        <w:t>/ институтов</w:t>
      </w:r>
      <w:r>
        <w:rPr>
          <w:rStyle w:val="FontStyle16"/>
          <w:sz w:val="28"/>
          <w:szCs w:val="28"/>
        </w:rPr>
        <w:t>, учёных советов факультетов/ институтов, ректората Университета. По итогам заседаний вырабатываются предложения по совершенствованию образовательного процесса и повышению качества подготовки обучающихся.</w:t>
      </w:r>
    </w:p>
    <w:p w:rsidR="00620287" w:rsidRDefault="00620287" w:rsidP="00620287">
      <w:pPr>
        <w:pStyle w:val="Style10"/>
        <w:widowControl/>
        <w:tabs>
          <w:tab w:val="left" w:pos="1560"/>
        </w:tabs>
        <w:spacing w:line="276" w:lineRule="auto"/>
        <w:ind w:firstLine="709"/>
        <w:jc w:val="both"/>
      </w:pPr>
    </w:p>
    <w:p w:rsidR="00620287" w:rsidRDefault="00620287" w:rsidP="00ED0EEC">
      <w:pPr>
        <w:pStyle w:val="Style10"/>
        <w:widowControl/>
        <w:tabs>
          <w:tab w:val="left" w:pos="1138"/>
          <w:tab w:val="left" w:pos="1560"/>
        </w:tabs>
        <w:spacing w:before="24" w:line="276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9.</w:t>
      </w:r>
      <w:r>
        <w:rPr>
          <w:rStyle w:val="FontStyle15"/>
          <w:sz w:val="28"/>
          <w:szCs w:val="28"/>
        </w:rPr>
        <w:tab/>
        <w:t>Заключительные положения</w:t>
      </w:r>
    </w:p>
    <w:p w:rsidR="00620287" w:rsidRDefault="00620287" w:rsidP="00ED0EE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Настоящее Положение 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акта.</w:t>
      </w:r>
    </w:p>
    <w:p w:rsidR="00620287" w:rsidRDefault="00620287" w:rsidP="00ED0EE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изменений и дополнений в настоящее Положение утверждается Ректором Университета на основании решения Ученого совета Университета.</w:t>
      </w:r>
    </w:p>
    <w:p w:rsidR="00620287" w:rsidRDefault="00620287" w:rsidP="00ED0EEC">
      <w:pPr>
        <w:pStyle w:val="Style2"/>
        <w:widowControl/>
        <w:tabs>
          <w:tab w:val="left" w:pos="1277"/>
          <w:tab w:val="left" w:pos="1560"/>
        </w:tabs>
        <w:spacing w:line="276" w:lineRule="auto"/>
        <w:ind w:firstLine="0"/>
        <w:rPr>
          <w:rStyle w:val="FontStyle16"/>
          <w:sz w:val="28"/>
          <w:szCs w:val="28"/>
        </w:rPr>
      </w:pPr>
    </w:p>
    <w:p w:rsidR="00620287" w:rsidRDefault="00620287" w:rsidP="00620287">
      <w:pPr>
        <w:pStyle w:val="Style2"/>
        <w:widowControl/>
        <w:tabs>
          <w:tab w:val="left" w:pos="1277"/>
          <w:tab w:val="left" w:pos="1560"/>
        </w:tabs>
        <w:spacing w:line="276" w:lineRule="auto"/>
        <w:ind w:right="10" w:firstLine="0"/>
        <w:rPr>
          <w:rStyle w:val="FontStyle16"/>
          <w:sz w:val="28"/>
          <w:szCs w:val="28"/>
        </w:rPr>
      </w:pPr>
    </w:p>
    <w:p w:rsidR="00620287" w:rsidRDefault="00620287" w:rsidP="00620287">
      <w:pPr>
        <w:pStyle w:val="Style2"/>
        <w:widowControl/>
        <w:tabs>
          <w:tab w:val="left" w:pos="1277"/>
          <w:tab w:val="left" w:pos="1560"/>
        </w:tabs>
        <w:spacing w:line="276" w:lineRule="auto"/>
        <w:ind w:right="10" w:firstLine="0"/>
        <w:rPr>
          <w:rStyle w:val="FontStyle16"/>
          <w:sz w:val="28"/>
          <w:szCs w:val="28"/>
        </w:rPr>
      </w:pPr>
    </w:p>
    <w:p w:rsidR="00620287" w:rsidRDefault="00620287" w:rsidP="00620287">
      <w:pPr>
        <w:pStyle w:val="a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rStyle w:val="FontStyle16"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Лист согласования </w:t>
      </w:r>
    </w:p>
    <w:p w:rsidR="006B0A78" w:rsidRDefault="00620287" w:rsidP="00620287">
      <w:pPr>
        <w:ind w:left="4678" w:firstLine="709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к Положению </w:t>
      </w:r>
      <w:r w:rsidR="00ED0EEC" w:rsidRPr="00ED0EEC">
        <w:rPr>
          <w:b/>
          <w:bCs/>
          <w:sz w:val="28"/>
          <w:szCs w:val="28"/>
        </w:rPr>
        <w:t>о промежуточной аттестации</w:t>
      </w:r>
      <w:r>
        <w:rPr>
          <w:b/>
          <w:bCs/>
          <w:sz w:val="28"/>
          <w:szCs w:val="28"/>
        </w:rPr>
        <w:t xml:space="preserve"> обучающихся по основным профессиональным образовательным программам высшего образования - программам бакалавриата, специалитета и магистратуры</w:t>
      </w:r>
      <w:r>
        <w:rPr>
          <w:b/>
          <w:sz w:val="28"/>
        </w:rPr>
        <w:t xml:space="preserve"> </w:t>
      </w:r>
      <w:r>
        <w:rPr>
          <w:b/>
          <w:bCs/>
          <w:sz w:val="28"/>
          <w:szCs w:val="28"/>
        </w:rPr>
        <w:t>в ФГБОУ ВО РГ</w:t>
      </w:r>
      <w:r w:rsidR="00ED0EEC">
        <w:rPr>
          <w:b/>
          <w:bCs/>
          <w:sz w:val="28"/>
          <w:szCs w:val="28"/>
        </w:rPr>
        <w:t xml:space="preserve">АУ-МСХА </w:t>
      </w:r>
    </w:p>
    <w:p w:rsidR="00620287" w:rsidRDefault="00ED0EEC" w:rsidP="00620287">
      <w:pPr>
        <w:ind w:left="4678"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имени К.А. Тимирязева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379"/>
        <w:gridCol w:w="3368"/>
      </w:tblGrid>
      <w:tr w:rsidR="00620287" w:rsidTr="00620287">
        <w:trPr>
          <w:trHeight w:val="327"/>
        </w:trPr>
        <w:tc>
          <w:tcPr>
            <w:tcW w:w="9747" w:type="dxa"/>
            <w:gridSpan w:val="2"/>
          </w:tcPr>
          <w:p w:rsidR="00620287" w:rsidRDefault="00620287">
            <w:pPr>
              <w:spacing w:before="120"/>
              <w:rPr>
                <w:rFonts w:eastAsia="Calibri"/>
                <w:sz w:val="28"/>
                <w:szCs w:val="28"/>
              </w:rPr>
            </w:pPr>
          </w:p>
          <w:p w:rsidR="00620287" w:rsidRDefault="00620287">
            <w:pPr>
              <w:spacing w:before="1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Согласовано:</w:t>
            </w:r>
          </w:p>
        </w:tc>
      </w:tr>
      <w:tr w:rsidR="00620287" w:rsidTr="00620287">
        <w:trPr>
          <w:trHeight w:val="327"/>
        </w:trPr>
        <w:tc>
          <w:tcPr>
            <w:tcW w:w="6379" w:type="dxa"/>
          </w:tcPr>
          <w:p w:rsidR="00620287" w:rsidRDefault="00620287">
            <w:pPr>
              <w:spacing w:before="1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68" w:type="dxa"/>
          </w:tcPr>
          <w:p w:rsidR="00620287" w:rsidRDefault="00620287">
            <w:pPr>
              <w:spacing w:before="120"/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620287" w:rsidTr="00620287">
        <w:trPr>
          <w:trHeight w:val="327"/>
        </w:trPr>
        <w:tc>
          <w:tcPr>
            <w:tcW w:w="6379" w:type="dxa"/>
            <w:hideMark/>
          </w:tcPr>
          <w:p w:rsidR="00620287" w:rsidRDefault="00620287">
            <w:pPr>
              <w:spacing w:before="1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И.о. проректора по учебно-методической                                     и воспитательной работе</w:t>
            </w:r>
          </w:p>
        </w:tc>
        <w:tc>
          <w:tcPr>
            <w:tcW w:w="3368" w:type="dxa"/>
          </w:tcPr>
          <w:p w:rsidR="00620287" w:rsidRDefault="00620287">
            <w:pPr>
              <w:spacing w:before="120"/>
              <w:jc w:val="right"/>
              <w:rPr>
                <w:rFonts w:eastAsia="Calibri"/>
                <w:sz w:val="28"/>
                <w:szCs w:val="28"/>
              </w:rPr>
            </w:pPr>
          </w:p>
          <w:p w:rsidR="00620287" w:rsidRDefault="00620287">
            <w:pPr>
              <w:spacing w:before="12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С.В. Золотарев</w:t>
            </w:r>
          </w:p>
        </w:tc>
      </w:tr>
      <w:tr w:rsidR="00620287" w:rsidTr="00620287">
        <w:trPr>
          <w:trHeight w:val="304"/>
        </w:trPr>
        <w:tc>
          <w:tcPr>
            <w:tcW w:w="6379" w:type="dxa"/>
          </w:tcPr>
          <w:p w:rsidR="00620287" w:rsidRDefault="00620287">
            <w:pPr>
              <w:spacing w:before="120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68" w:type="dxa"/>
          </w:tcPr>
          <w:p w:rsidR="00620287" w:rsidRDefault="00620287">
            <w:pPr>
              <w:spacing w:before="120"/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620287" w:rsidTr="00620287">
        <w:trPr>
          <w:trHeight w:val="350"/>
        </w:trPr>
        <w:tc>
          <w:tcPr>
            <w:tcW w:w="6379" w:type="dxa"/>
            <w:hideMark/>
          </w:tcPr>
          <w:p w:rsidR="00620287" w:rsidRDefault="00620287">
            <w:pPr>
              <w:spacing w:before="1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3368" w:type="dxa"/>
            <w:hideMark/>
          </w:tcPr>
          <w:p w:rsidR="00620287" w:rsidRDefault="00620287">
            <w:pPr>
              <w:spacing w:before="12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И.О. </w:t>
            </w:r>
            <w:proofErr w:type="spellStart"/>
            <w:r>
              <w:rPr>
                <w:rFonts w:eastAsia="Calibri"/>
                <w:sz w:val="28"/>
                <w:szCs w:val="28"/>
              </w:rPr>
              <w:t>Степанель</w:t>
            </w:r>
            <w:proofErr w:type="spellEnd"/>
          </w:p>
        </w:tc>
      </w:tr>
      <w:tr w:rsidR="00620287" w:rsidTr="00620287">
        <w:trPr>
          <w:trHeight w:val="304"/>
        </w:trPr>
        <w:tc>
          <w:tcPr>
            <w:tcW w:w="6379" w:type="dxa"/>
          </w:tcPr>
          <w:p w:rsidR="00620287" w:rsidRDefault="00620287">
            <w:pPr>
              <w:spacing w:before="120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68" w:type="dxa"/>
          </w:tcPr>
          <w:p w:rsidR="00620287" w:rsidRDefault="00620287">
            <w:pPr>
              <w:spacing w:before="120"/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620287" w:rsidTr="00620287">
        <w:trPr>
          <w:trHeight w:val="653"/>
        </w:trPr>
        <w:tc>
          <w:tcPr>
            <w:tcW w:w="6379" w:type="dxa"/>
            <w:hideMark/>
          </w:tcPr>
          <w:p w:rsidR="00620287" w:rsidRDefault="006202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16"/>
              </w:rPr>
              <w:t>Проект вносит:</w:t>
            </w:r>
          </w:p>
          <w:p w:rsidR="00620287" w:rsidRDefault="00620287">
            <w:pPr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Начальник  учебно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-методического </w:t>
            </w:r>
          </w:p>
          <w:p w:rsidR="00620287" w:rsidRDefault="0062028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управления</w:t>
            </w:r>
          </w:p>
        </w:tc>
        <w:tc>
          <w:tcPr>
            <w:tcW w:w="3368" w:type="dxa"/>
          </w:tcPr>
          <w:p w:rsidR="00620287" w:rsidRDefault="00620287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620287" w:rsidRDefault="00620287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620287" w:rsidRDefault="00620287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А.В. Ещин</w:t>
            </w:r>
          </w:p>
        </w:tc>
      </w:tr>
    </w:tbl>
    <w:p w:rsidR="00620287" w:rsidRDefault="00620287" w:rsidP="00620287">
      <w:pPr>
        <w:pStyle w:val="Style2"/>
        <w:widowControl/>
        <w:tabs>
          <w:tab w:val="left" w:pos="1272"/>
        </w:tabs>
        <w:jc w:val="right"/>
        <w:rPr>
          <w:rStyle w:val="FontStyle16"/>
          <w:rFonts w:eastAsia="Calibri"/>
        </w:rPr>
      </w:pPr>
    </w:p>
    <w:p w:rsidR="00620287" w:rsidRDefault="00620287" w:rsidP="00620287">
      <w:pPr>
        <w:pStyle w:val="Style2"/>
        <w:widowControl/>
        <w:tabs>
          <w:tab w:val="left" w:pos="1277"/>
          <w:tab w:val="left" w:pos="1560"/>
        </w:tabs>
        <w:spacing w:line="276" w:lineRule="auto"/>
        <w:ind w:right="10" w:firstLine="0"/>
        <w:rPr>
          <w:rStyle w:val="FontStyle16"/>
          <w:sz w:val="28"/>
          <w:szCs w:val="28"/>
        </w:rPr>
      </w:pPr>
    </w:p>
    <w:p w:rsidR="00620287" w:rsidRDefault="00620287" w:rsidP="00176446">
      <w:pPr>
        <w:pStyle w:val="Style2"/>
        <w:widowControl/>
        <w:tabs>
          <w:tab w:val="left" w:pos="1272"/>
        </w:tabs>
        <w:ind w:left="-567"/>
        <w:jc w:val="right"/>
        <w:rPr>
          <w:sz w:val="26"/>
          <w:szCs w:val="26"/>
        </w:rPr>
      </w:pPr>
      <w:r>
        <w:rPr>
          <w:rStyle w:val="FontStyle16"/>
          <w:sz w:val="28"/>
          <w:szCs w:val="28"/>
        </w:rPr>
        <w:br w:type="page"/>
      </w:r>
      <w:r>
        <w:rPr>
          <w:sz w:val="26"/>
          <w:szCs w:val="26"/>
        </w:rPr>
        <w:lastRenderedPageBreak/>
        <w:t>Приложение 1</w:t>
      </w:r>
    </w:p>
    <w:p w:rsidR="00620287" w:rsidRDefault="00620287" w:rsidP="00620287">
      <w:pPr>
        <w:widowControl/>
        <w:tabs>
          <w:tab w:val="left" w:pos="1272"/>
        </w:tabs>
        <w:spacing w:line="200" w:lineRule="exact"/>
        <w:rPr>
          <w:b/>
          <w:sz w:val="20"/>
          <w:szCs w:val="20"/>
        </w:rPr>
      </w:pPr>
    </w:p>
    <w:p w:rsidR="00620287" w:rsidRDefault="00620287" w:rsidP="00620287">
      <w:pPr>
        <w:widowControl/>
        <w:tabs>
          <w:tab w:val="left" w:pos="1272"/>
        </w:tabs>
        <w:spacing w:line="200" w:lineRule="exact"/>
        <w:rPr>
          <w:sz w:val="20"/>
          <w:szCs w:val="20"/>
        </w:rPr>
      </w:pPr>
    </w:p>
    <w:p w:rsidR="00620287" w:rsidRDefault="00620287" w:rsidP="00620287">
      <w:pPr>
        <w:widowControl/>
        <w:tabs>
          <w:tab w:val="left" w:pos="1272"/>
        </w:tabs>
        <w:spacing w:line="200" w:lineRule="exact"/>
        <w:rPr>
          <w:sz w:val="20"/>
          <w:szCs w:val="20"/>
        </w:rPr>
      </w:pPr>
    </w:p>
    <w:p w:rsidR="00620287" w:rsidRDefault="00620287" w:rsidP="00620287">
      <w:pPr>
        <w:widowControl/>
        <w:tabs>
          <w:tab w:val="left" w:pos="1272"/>
        </w:tabs>
        <w:spacing w:line="200" w:lineRule="exact"/>
        <w:ind w:firstLine="7938"/>
      </w:pPr>
    </w:p>
    <w:tbl>
      <w:tblPr>
        <w:tblW w:w="4900" w:type="pct"/>
        <w:tblLook w:val="04A0" w:firstRow="1" w:lastRow="0" w:firstColumn="1" w:lastColumn="0" w:noHBand="0" w:noVBand="1"/>
      </w:tblPr>
      <w:tblGrid>
        <w:gridCol w:w="1406"/>
        <w:gridCol w:w="8251"/>
      </w:tblGrid>
      <w:tr w:rsidR="00620287" w:rsidTr="00620287">
        <w:tc>
          <w:tcPr>
            <w:tcW w:w="72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20287" w:rsidRDefault="00620287">
            <w:pPr>
              <w:widowControl/>
              <w:autoSpaceDE/>
              <w:adjustRightInd/>
              <w:ind w:right="-163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-188595</wp:posOffset>
                  </wp:positionV>
                  <wp:extent cx="808355" cy="8083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20287" w:rsidRDefault="00620287">
            <w:pPr>
              <w:keepNext/>
              <w:widowControl/>
              <w:autoSpaceDE/>
              <w:adjustRightInd/>
              <w:spacing w:before="60"/>
              <w:ind w:hanging="142"/>
              <w:jc w:val="center"/>
              <w:outlineLvl w:val="0"/>
              <w:rPr>
                <w:b/>
                <w:caps/>
                <w:spacing w:val="-20"/>
                <w:sz w:val="13"/>
                <w:szCs w:val="13"/>
              </w:rPr>
            </w:pPr>
          </w:p>
        </w:tc>
        <w:tc>
          <w:tcPr>
            <w:tcW w:w="4272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20287" w:rsidRDefault="00620287">
            <w:pPr>
              <w:keepNext/>
              <w:widowControl/>
              <w:autoSpaceDE/>
              <w:adjustRightInd/>
              <w:spacing w:after="20"/>
              <w:ind w:right="-108"/>
              <w:jc w:val="center"/>
              <w:outlineLvl w:val="3"/>
              <w:rPr>
                <w:b/>
                <w:caps/>
              </w:rPr>
            </w:pPr>
            <w:r>
              <w:rPr>
                <w:b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620287" w:rsidRDefault="00620287">
            <w:pPr>
              <w:widowControl/>
              <w:autoSpaceDE/>
              <w:adjustRightInd/>
              <w:jc w:val="center"/>
              <w:rPr>
                <w:b/>
                <w:bCs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620287" w:rsidRDefault="00620287">
            <w:pPr>
              <w:widowControl/>
              <w:autoSpaceDE/>
              <w:adjustRightInd/>
              <w:jc w:val="center"/>
              <w:rPr>
                <w:b/>
                <w:bCs/>
                <w:caps/>
                <w:spacing w:val="-6"/>
              </w:rPr>
            </w:pPr>
            <w:r>
              <w:rPr>
                <w:b/>
                <w:bCs/>
                <w:caps/>
              </w:rPr>
              <w:t>«</w:t>
            </w:r>
            <w:r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620287" w:rsidRDefault="00620287">
            <w:pPr>
              <w:widowControl/>
              <w:autoSpaceDE/>
              <w:adjustRightInd/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>
              <w:rPr>
                <w:b/>
                <w:bCs/>
                <w:caps/>
                <w:spacing w:val="-6"/>
              </w:rPr>
              <w:t xml:space="preserve">МСха </w:t>
            </w:r>
            <w:r>
              <w:rPr>
                <w:b/>
                <w:bCs/>
                <w:spacing w:val="-6"/>
              </w:rPr>
              <w:t>имени</w:t>
            </w:r>
            <w:r>
              <w:rPr>
                <w:b/>
                <w:bCs/>
                <w:caps/>
                <w:spacing w:val="-6"/>
              </w:rPr>
              <w:t xml:space="preserve"> К.А. Тимирязева»</w:t>
            </w:r>
            <w:r>
              <w:rPr>
                <w:caps/>
              </w:rPr>
              <w:br/>
            </w:r>
            <w:r>
              <w:rPr>
                <w:b/>
                <w:bCs/>
                <w:caps/>
              </w:rPr>
              <w:t xml:space="preserve"> (ФГБОУ ВО ргау - МСХА </w:t>
            </w:r>
            <w:r>
              <w:rPr>
                <w:b/>
                <w:bCs/>
              </w:rPr>
              <w:t>имени К.А. Тимирязева</w:t>
            </w:r>
            <w:r>
              <w:rPr>
                <w:b/>
                <w:bCs/>
                <w:caps/>
              </w:rPr>
              <w:t>)</w:t>
            </w:r>
          </w:p>
          <w:p w:rsidR="00620287" w:rsidRDefault="00620287">
            <w:pPr>
              <w:widowControl/>
              <w:autoSpaceDE/>
              <w:adjustRightInd/>
              <w:rPr>
                <w:sz w:val="8"/>
                <w:szCs w:val="8"/>
              </w:rPr>
            </w:pPr>
          </w:p>
        </w:tc>
      </w:tr>
    </w:tbl>
    <w:p w:rsidR="00620287" w:rsidRDefault="00620287" w:rsidP="00176446">
      <w:pPr>
        <w:keepNext/>
        <w:widowControl/>
        <w:tabs>
          <w:tab w:val="left" w:pos="142"/>
        </w:tabs>
        <w:autoSpaceDE/>
        <w:adjustRightInd/>
        <w:ind w:left="142" w:right="-143"/>
        <w:outlineLvl w:val="0"/>
        <w:rPr>
          <w:sz w:val="22"/>
          <w:szCs w:val="20"/>
        </w:rPr>
      </w:pPr>
      <w:r>
        <w:rPr>
          <w:sz w:val="22"/>
          <w:szCs w:val="20"/>
        </w:rPr>
        <w:t>Факультет /Институт  _______________________________________________________________________________</w:t>
      </w:r>
    </w:p>
    <w:p w:rsidR="00620287" w:rsidRDefault="00620287" w:rsidP="00620287">
      <w:pPr>
        <w:widowControl/>
        <w:autoSpaceDE/>
        <w:adjustRightInd/>
        <w:rPr>
          <w:sz w:val="10"/>
        </w:rPr>
      </w:pPr>
    </w:p>
    <w:p w:rsidR="00620287" w:rsidRDefault="00620287" w:rsidP="00620287">
      <w:pPr>
        <w:widowControl/>
        <w:autoSpaceDE/>
        <w:adjustRightInd/>
        <w:rPr>
          <w:sz w:val="22"/>
        </w:rPr>
      </w:pPr>
      <w:r>
        <w:rPr>
          <w:sz w:val="22"/>
        </w:rPr>
        <w:t>Кафедра __________________________________________________________________________________________</w:t>
      </w:r>
    </w:p>
    <w:p w:rsidR="00620287" w:rsidRDefault="00620287" w:rsidP="00620287">
      <w:pPr>
        <w:widowControl/>
        <w:autoSpaceDE/>
        <w:adjustRightInd/>
        <w:jc w:val="center"/>
        <w:rPr>
          <w:sz w:val="10"/>
        </w:rPr>
      </w:pPr>
    </w:p>
    <w:p w:rsidR="00620287" w:rsidRDefault="00620287" w:rsidP="00620287">
      <w:pPr>
        <w:widowControl/>
        <w:autoSpaceDE/>
        <w:adjustRightInd/>
        <w:rPr>
          <w:sz w:val="22"/>
        </w:rPr>
      </w:pPr>
      <w:r>
        <w:rPr>
          <w:sz w:val="22"/>
        </w:rPr>
        <w:t xml:space="preserve">Дисциплина______________________________________________________________________________Курс_____                                              </w:t>
      </w:r>
    </w:p>
    <w:p w:rsidR="00620287" w:rsidRDefault="00620287" w:rsidP="00620287">
      <w:pPr>
        <w:widowControl/>
        <w:autoSpaceDE/>
        <w:adjustRightInd/>
        <w:rPr>
          <w:sz w:val="12"/>
        </w:rPr>
      </w:pPr>
      <w:r>
        <w:rPr>
          <w:sz w:val="12"/>
        </w:rPr>
        <w:t xml:space="preserve">                                               (название, шифр по учебному плану)</w:t>
      </w:r>
    </w:p>
    <w:p w:rsidR="00620287" w:rsidRDefault="00620287" w:rsidP="00620287">
      <w:pPr>
        <w:widowControl/>
        <w:autoSpaceDE/>
        <w:adjustRightInd/>
        <w:rPr>
          <w:sz w:val="22"/>
        </w:rPr>
      </w:pPr>
      <w:r>
        <w:rPr>
          <w:sz w:val="22"/>
        </w:rPr>
        <w:t>Направление / специальность ________________________________________________________________________</w:t>
      </w:r>
    </w:p>
    <w:p w:rsidR="00620287" w:rsidRDefault="00620287" w:rsidP="00620287">
      <w:pPr>
        <w:widowControl/>
        <w:autoSpaceDE/>
        <w:adjustRightInd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  <w:t xml:space="preserve">    </w:t>
      </w:r>
      <w:r>
        <w:rPr>
          <w:sz w:val="12"/>
        </w:rPr>
        <w:tab/>
        <w:t xml:space="preserve">                                                                                                                             (номер по классификатору, название)</w:t>
      </w:r>
    </w:p>
    <w:p w:rsidR="00620287" w:rsidRDefault="00620287" w:rsidP="00620287">
      <w:pPr>
        <w:keepNext/>
        <w:widowControl/>
        <w:autoSpaceDE/>
        <w:adjustRightInd/>
        <w:jc w:val="center"/>
        <w:outlineLvl w:val="2"/>
        <w:rPr>
          <w:bCs/>
          <w:sz w:val="10"/>
          <w:szCs w:val="20"/>
        </w:rPr>
      </w:pPr>
    </w:p>
    <w:p w:rsidR="00620287" w:rsidRDefault="00620287" w:rsidP="00620287">
      <w:pPr>
        <w:keepNext/>
        <w:widowControl/>
        <w:autoSpaceDE/>
        <w:adjustRightInd/>
        <w:jc w:val="center"/>
        <w:outlineLvl w:val="2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БИЛЕТ №_____</w:t>
      </w:r>
    </w:p>
    <w:p w:rsidR="00620287" w:rsidRDefault="00620287" w:rsidP="00620287">
      <w:pPr>
        <w:widowControl/>
        <w:autoSpaceDE/>
        <w:adjustRightInd/>
        <w:ind w:firstLine="720"/>
      </w:pPr>
    </w:p>
    <w:p w:rsidR="00620287" w:rsidRDefault="00620287" w:rsidP="00620287">
      <w:pPr>
        <w:widowControl/>
        <w:autoSpaceDE/>
        <w:adjustRightInd/>
        <w:ind w:firstLine="720"/>
      </w:pPr>
    </w:p>
    <w:p w:rsidR="00620287" w:rsidRDefault="00620287" w:rsidP="00620287">
      <w:pPr>
        <w:widowControl/>
        <w:autoSpaceDE/>
        <w:adjustRightInd/>
        <w:ind w:firstLine="720"/>
      </w:pPr>
    </w:p>
    <w:p w:rsidR="00620287" w:rsidRDefault="00620287" w:rsidP="00620287">
      <w:pPr>
        <w:widowControl/>
        <w:autoSpaceDE/>
        <w:adjustRightInd/>
        <w:ind w:firstLine="720"/>
      </w:pPr>
    </w:p>
    <w:p w:rsidR="00620287" w:rsidRDefault="00620287" w:rsidP="00620287">
      <w:pPr>
        <w:widowControl/>
        <w:autoSpaceDE/>
        <w:adjustRightInd/>
        <w:ind w:firstLine="720"/>
      </w:pPr>
    </w:p>
    <w:p w:rsidR="00620287" w:rsidRDefault="00620287" w:rsidP="00620287">
      <w:pPr>
        <w:widowControl/>
        <w:autoSpaceDE/>
        <w:adjustRightInd/>
        <w:ind w:firstLine="720"/>
      </w:pPr>
    </w:p>
    <w:p w:rsidR="00620287" w:rsidRDefault="00620287" w:rsidP="00620287">
      <w:pPr>
        <w:widowControl/>
        <w:autoSpaceDE/>
        <w:adjustRightInd/>
        <w:ind w:firstLine="720"/>
      </w:pPr>
    </w:p>
    <w:p w:rsidR="00620287" w:rsidRDefault="00620287" w:rsidP="00620287">
      <w:pPr>
        <w:widowControl/>
        <w:autoSpaceDE/>
        <w:adjustRightInd/>
        <w:ind w:firstLine="720"/>
      </w:pPr>
    </w:p>
    <w:p w:rsidR="00620287" w:rsidRDefault="00620287" w:rsidP="00620287">
      <w:pPr>
        <w:widowControl/>
        <w:autoSpaceDE/>
        <w:adjustRightInd/>
        <w:ind w:firstLine="720"/>
      </w:pPr>
    </w:p>
    <w:p w:rsidR="00620287" w:rsidRDefault="00620287" w:rsidP="00620287">
      <w:pPr>
        <w:widowControl/>
        <w:autoSpaceDE/>
        <w:adjustRightInd/>
        <w:ind w:firstLine="720"/>
      </w:pPr>
    </w:p>
    <w:p w:rsidR="00620287" w:rsidRDefault="00620287" w:rsidP="00620287">
      <w:pPr>
        <w:widowControl/>
        <w:autoSpaceDE/>
        <w:adjustRightInd/>
        <w:ind w:firstLine="720"/>
        <w:rPr>
          <w:sz w:val="20"/>
        </w:rPr>
      </w:pPr>
    </w:p>
    <w:p w:rsidR="00620287" w:rsidRDefault="00620287" w:rsidP="00620287">
      <w:pPr>
        <w:widowControl/>
        <w:autoSpaceDE/>
        <w:adjustRightInd/>
        <w:ind w:firstLine="720"/>
        <w:rPr>
          <w:sz w:val="20"/>
        </w:rPr>
      </w:pPr>
    </w:p>
    <w:p w:rsidR="00620287" w:rsidRDefault="00620287" w:rsidP="00620287">
      <w:pPr>
        <w:widowControl/>
        <w:autoSpaceDE/>
        <w:adjustRightInd/>
        <w:ind w:firstLine="720"/>
        <w:rPr>
          <w:sz w:val="16"/>
        </w:rPr>
      </w:pPr>
    </w:p>
    <w:p w:rsidR="00620287" w:rsidRDefault="00620287" w:rsidP="00620287">
      <w:pPr>
        <w:widowControl/>
        <w:autoSpaceDE/>
        <w:adjustRightInd/>
        <w:ind w:firstLine="720"/>
        <w:rPr>
          <w:sz w:val="14"/>
        </w:rPr>
      </w:pPr>
    </w:p>
    <w:p w:rsidR="00620287" w:rsidRDefault="00620287" w:rsidP="00620287">
      <w:pPr>
        <w:widowControl/>
        <w:autoSpaceDE/>
        <w:adjustRightInd/>
        <w:rPr>
          <w:sz w:val="20"/>
        </w:rPr>
      </w:pPr>
      <w:r>
        <w:rPr>
          <w:sz w:val="20"/>
        </w:rPr>
        <w:t>Зав.кафедрой ______________ _____________     Преподаватель______________ _____________ «__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>____________20</w:t>
      </w:r>
      <w:r w:rsidR="00A01C9D">
        <w:rPr>
          <w:sz w:val="20"/>
        </w:rPr>
        <w:t xml:space="preserve"> </w:t>
      </w:r>
      <w:r>
        <w:rPr>
          <w:sz w:val="20"/>
        </w:rPr>
        <w:t xml:space="preserve">__г.  </w:t>
      </w:r>
    </w:p>
    <w:p w:rsidR="00620287" w:rsidRDefault="00620287" w:rsidP="00620287">
      <w:pPr>
        <w:keepNext/>
        <w:widowControl/>
        <w:autoSpaceDE/>
        <w:adjustRightInd/>
        <w:outlineLvl w:val="4"/>
        <w:rPr>
          <w:sz w:val="12"/>
          <w:szCs w:val="20"/>
        </w:rPr>
      </w:pPr>
      <w:r>
        <w:rPr>
          <w:sz w:val="20"/>
          <w:szCs w:val="20"/>
        </w:rPr>
        <w:t xml:space="preserve">                                </w:t>
      </w:r>
      <w:r>
        <w:rPr>
          <w:sz w:val="12"/>
          <w:szCs w:val="20"/>
        </w:rPr>
        <w:t xml:space="preserve">подпись                                       ФИО                                                                                   подпись                                   ФИО </w:t>
      </w:r>
    </w:p>
    <w:p w:rsidR="00620287" w:rsidRDefault="00620287" w:rsidP="00620287">
      <w:pPr>
        <w:widowControl/>
        <w:autoSpaceDE/>
        <w:adjustRightInd/>
      </w:pPr>
    </w:p>
    <w:p w:rsidR="00620287" w:rsidRDefault="00620287" w:rsidP="00620287">
      <w:pPr>
        <w:widowControl/>
        <w:autoSpaceDE/>
        <w:adjustRightInd/>
      </w:pPr>
    </w:p>
    <w:p w:rsidR="00620287" w:rsidRDefault="00620287" w:rsidP="00620287">
      <w:pPr>
        <w:widowControl/>
        <w:autoSpaceDE/>
        <w:adjustRightInd/>
      </w:pPr>
    </w:p>
    <w:p w:rsidR="00620287" w:rsidRDefault="00620287" w:rsidP="00620287">
      <w:pPr>
        <w:widowControl/>
        <w:autoSpaceDE/>
        <w:adjustRightInd/>
      </w:pPr>
    </w:p>
    <w:p w:rsidR="00620287" w:rsidRDefault="00620287" w:rsidP="00620287">
      <w:pPr>
        <w:widowControl/>
        <w:autoSpaceDE/>
        <w:adjustRightInd/>
      </w:pPr>
    </w:p>
    <w:p w:rsidR="00620287" w:rsidRDefault="00620287" w:rsidP="00620287">
      <w:pPr>
        <w:widowControl/>
        <w:autoSpaceDE/>
        <w:adjustRightInd/>
      </w:pPr>
    </w:p>
    <w:p w:rsidR="00620287" w:rsidRDefault="00620287" w:rsidP="00620287">
      <w:pPr>
        <w:widowControl/>
        <w:autoSpaceDE/>
        <w:adjustRightInd/>
      </w:pPr>
    </w:p>
    <w:p w:rsidR="00620287" w:rsidRDefault="00620287" w:rsidP="00620287">
      <w:pPr>
        <w:widowControl/>
        <w:autoSpaceDE/>
        <w:adjustRightInd/>
      </w:pPr>
    </w:p>
    <w:p w:rsidR="00620287" w:rsidRDefault="00620287" w:rsidP="00620287">
      <w:pPr>
        <w:widowControl/>
        <w:autoSpaceDE/>
        <w:adjustRightInd/>
      </w:pPr>
    </w:p>
    <w:p w:rsidR="00620287" w:rsidRDefault="00620287" w:rsidP="00620287">
      <w:pPr>
        <w:widowControl/>
        <w:autoSpaceDE/>
        <w:adjustRightInd/>
      </w:pPr>
    </w:p>
    <w:p w:rsidR="00620287" w:rsidRDefault="00620287" w:rsidP="00620287">
      <w:pPr>
        <w:widowControl/>
        <w:autoSpaceDE/>
        <w:adjustRightInd/>
      </w:pPr>
    </w:p>
    <w:p w:rsidR="00620287" w:rsidRDefault="00620287" w:rsidP="00620287">
      <w:pPr>
        <w:widowControl/>
        <w:autoSpaceDE/>
        <w:adjustRightInd/>
      </w:pPr>
    </w:p>
    <w:p w:rsidR="00620287" w:rsidRDefault="00620287" w:rsidP="00620287">
      <w:pPr>
        <w:widowControl/>
        <w:autoSpaceDE/>
        <w:adjustRightInd/>
      </w:pPr>
    </w:p>
    <w:p w:rsidR="00620287" w:rsidRDefault="00620287" w:rsidP="00620287">
      <w:pPr>
        <w:widowControl/>
        <w:autoSpaceDE/>
        <w:adjustRightInd/>
      </w:pPr>
    </w:p>
    <w:p w:rsidR="00620287" w:rsidRDefault="00620287" w:rsidP="00620287"/>
    <w:p w:rsidR="00747A45" w:rsidRDefault="00747A45" w:rsidP="00620287">
      <w:pPr>
        <w:pStyle w:val="Style2"/>
        <w:widowControl/>
        <w:tabs>
          <w:tab w:val="left" w:pos="1272"/>
        </w:tabs>
        <w:jc w:val="right"/>
        <w:rPr>
          <w:rStyle w:val="FontStyle16"/>
        </w:rPr>
      </w:pPr>
    </w:p>
    <w:p w:rsidR="00620287" w:rsidRDefault="00620287" w:rsidP="00620287">
      <w:pPr>
        <w:pStyle w:val="Style2"/>
        <w:widowControl/>
        <w:tabs>
          <w:tab w:val="left" w:pos="1272"/>
        </w:tabs>
        <w:jc w:val="right"/>
        <w:rPr>
          <w:vanish/>
        </w:rPr>
      </w:pPr>
      <w:r>
        <w:rPr>
          <w:rStyle w:val="FontStyle16"/>
        </w:rPr>
        <w:lastRenderedPageBreak/>
        <w:t>Приложение 2</w:t>
      </w:r>
    </w:p>
    <w:p w:rsidR="00620287" w:rsidRDefault="00620287" w:rsidP="00620287">
      <w:pPr>
        <w:rPr>
          <w:vanish/>
        </w:rPr>
      </w:pPr>
      <w:bookmarkStart w:id="1" w:name="_Hlk31889283"/>
    </w:p>
    <w:tbl>
      <w:tblPr>
        <w:tblpPr w:leftFromText="180" w:rightFromText="180" w:vertAnchor="page" w:horzAnchor="page" w:tblpX="785" w:tblpY="1759"/>
        <w:tblW w:w="10720" w:type="dxa"/>
        <w:tblLayout w:type="fixed"/>
        <w:tblLook w:val="04A0" w:firstRow="1" w:lastRow="0" w:firstColumn="1" w:lastColumn="0" w:noHBand="0" w:noVBand="1"/>
      </w:tblPr>
      <w:tblGrid>
        <w:gridCol w:w="438"/>
        <w:gridCol w:w="961"/>
        <w:gridCol w:w="201"/>
        <w:gridCol w:w="446"/>
        <w:gridCol w:w="606"/>
        <w:gridCol w:w="142"/>
        <w:gridCol w:w="55"/>
        <w:gridCol w:w="58"/>
        <w:gridCol w:w="54"/>
        <w:gridCol w:w="113"/>
        <w:gridCol w:w="278"/>
        <w:gridCol w:w="668"/>
        <w:gridCol w:w="448"/>
        <w:gridCol w:w="112"/>
        <w:gridCol w:w="390"/>
        <w:gridCol w:w="112"/>
        <w:gridCol w:w="167"/>
        <w:gridCol w:w="55"/>
        <w:gridCol w:w="57"/>
        <w:gridCol w:w="281"/>
        <w:gridCol w:w="166"/>
        <w:gridCol w:w="445"/>
        <w:gridCol w:w="614"/>
        <w:gridCol w:w="112"/>
        <w:gridCol w:w="300"/>
        <w:gridCol w:w="91"/>
        <w:gridCol w:w="131"/>
        <w:gridCol w:w="203"/>
        <w:gridCol w:w="391"/>
        <w:gridCol w:w="19"/>
        <w:gridCol w:w="447"/>
        <w:gridCol w:w="55"/>
        <w:gridCol w:w="502"/>
        <w:gridCol w:w="211"/>
        <w:gridCol w:w="675"/>
        <w:gridCol w:w="37"/>
        <w:gridCol w:w="561"/>
        <w:gridCol w:w="61"/>
        <w:gridCol w:w="57"/>
      </w:tblGrid>
      <w:tr w:rsidR="00620287" w:rsidTr="008B063D">
        <w:trPr>
          <w:gridAfter w:val="1"/>
          <w:wAfter w:w="57" w:type="dxa"/>
          <w:trHeight w:hRule="exact" w:val="804"/>
        </w:trPr>
        <w:tc>
          <w:tcPr>
            <w:tcW w:w="1399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-1328</wp:posOffset>
                  </wp:positionV>
                  <wp:extent cx="714375" cy="714375"/>
                  <wp:effectExtent l="0" t="0" r="952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03" w:type="dxa"/>
            <w:gridSpan w:val="35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13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АГРАРНЫЙ УНИВЕРСИТЕТ - МСХА имени К.А.ТИМИРЯЗЕВА»</w:t>
            </w:r>
          </w:p>
        </w:tc>
        <w:tc>
          <w:tcPr>
            <w:tcW w:w="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bookmarkEnd w:id="1"/>
      <w:tr w:rsidR="00620287" w:rsidTr="008B063D">
        <w:trPr>
          <w:gridAfter w:val="2"/>
          <w:wAfter w:w="118" w:type="dxa"/>
          <w:trHeight w:hRule="exact" w:val="345"/>
        </w:trPr>
        <w:tc>
          <w:tcPr>
            <w:tcW w:w="10041" w:type="dxa"/>
            <w:gridSpan w:val="36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9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Экзаменационная ведомость</w:t>
            </w:r>
          </w:p>
        </w:tc>
        <w:tc>
          <w:tcPr>
            <w:tcW w:w="561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287" w:rsidTr="008B063D">
        <w:trPr>
          <w:gridAfter w:val="2"/>
          <w:wAfter w:w="118" w:type="dxa"/>
          <w:trHeight w:hRule="exact" w:val="171"/>
        </w:trPr>
        <w:tc>
          <w:tcPr>
            <w:tcW w:w="10041" w:type="dxa"/>
            <w:gridSpan w:val="36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287" w:rsidTr="008B063D">
        <w:trPr>
          <w:gridAfter w:val="2"/>
          <w:wAfter w:w="118" w:type="dxa"/>
          <w:trHeight w:val="480"/>
        </w:trPr>
        <w:tc>
          <w:tcPr>
            <w:tcW w:w="10041" w:type="dxa"/>
            <w:gridSpan w:val="36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56" w:lineRule="exact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___-й семестр 20___/20___ учебного года</w:t>
            </w:r>
          </w:p>
        </w:tc>
        <w:tc>
          <w:tcPr>
            <w:tcW w:w="561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287" w:rsidTr="008B063D">
        <w:trPr>
          <w:gridAfter w:val="2"/>
          <w:wAfter w:w="118" w:type="dxa"/>
          <w:trHeight w:hRule="exact" w:val="229"/>
        </w:trPr>
        <w:tc>
          <w:tcPr>
            <w:tcW w:w="10041" w:type="dxa"/>
            <w:gridSpan w:val="36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287" w:rsidTr="008B063D">
        <w:trPr>
          <w:gridAfter w:val="2"/>
          <w:wAfter w:w="118" w:type="dxa"/>
          <w:trHeight w:val="171"/>
        </w:trPr>
        <w:tc>
          <w:tcPr>
            <w:tcW w:w="10041" w:type="dxa"/>
            <w:gridSpan w:val="3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287" w:rsidTr="008B063D">
        <w:trPr>
          <w:gridAfter w:val="1"/>
          <w:wAfter w:w="57" w:type="dxa"/>
          <w:trHeight w:val="286"/>
        </w:trPr>
        <w:tc>
          <w:tcPr>
            <w:tcW w:w="2046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Форма обучения:</w:t>
            </w:r>
          </w:p>
        </w:tc>
        <w:tc>
          <w:tcPr>
            <w:tcW w:w="3596" w:type="dxa"/>
            <w:gridSpan w:val="1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Дата проведения:</w:t>
            </w:r>
          </w:p>
        </w:tc>
        <w:tc>
          <w:tcPr>
            <w:tcW w:w="2898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______________20___ г.</w:t>
            </w:r>
          </w:p>
        </w:tc>
        <w:tc>
          <w:tcPr>
            <w:tcW w:w="61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54"/>
        </w:trPr>
        <w:tc>
          <w:tcPr>
            <w:tcW w:w="5642" w:type="dxa"/>
            <w:gridSpan w:val="20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  <w:tc>
          <w:tcPr>
            <w:tcW w:w="166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794" w:type="dxa"/>
            <w:gridSpan w:val="1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  <w:tc>
          <w:tcPr>
            <w:tcW w:w="61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287" w:rsidTr="008B063D">
        <w:trPr>
          <w:gridAfter w:val="2"/>
          <w:wAfter w:w="118" w:type="dxa"/>
          <w:trHeight w:val="290"/>
        </w:trPr>
        <w:tc>
          <w:tcPr>
            <w:tcW w:w="1399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Факультет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(институт):</w:t>
            </w:r>
          </w:p>
        </w:tc>
        <w:tc>
          <w:tcPr>
            <w:tcW w:w="5880" w:type="dxa"/>
            <w:gridSpan w:val="23"/>
            <w:vMerge w:val="restart"/>
            <w:tcBorders>
              <w:bottom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Merge w:val="restart"/>
            <w:tcBorders>
              <w:bottom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Курс:</w:t>
            </w:r>
          </w:p>
        </w:tc>
        <w:tc>
          <w:tcPr>
            <w:tcW w:w="502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86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287" w:rsidTr="008B063D">
        <w:trPr>
          <w:gridAfter w:val="2"/>
          <w:wAfter w:w="118" w:type="dxa"/>
          <w:trHeight w:val="480"/>
        </w:trPr>
        <w:tc>
          <w:tcPr>
            <w:tcW w:w="1399" w:type="dxa"/>
            <w:gridSpan w:val="2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5880" w:type="dxa"/>
            <w:gridSpan w:val="23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gridSpan w:val="4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Группа:</w:t>
            </w:r>
          </w:p>
        </w:tc>
        <w:tc>
          <w:tcPr>
            <w:tcW w:w="5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  <w:tc>
          <w:tcPr>
            <w:tcW w:w="1388" w:type="dxa"/>
            <w:gridSpan w:val="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spacing w:before="29" w:line="242" w:lineRule="exact"/>
              <w:rPr>
                <w:rFonts w:ascii="Arial" w:hAnsi="Arial" w:cs="Arial"/>
              </w:rPr>
            </w:pPr>
          </w:p>
        </w:tc>
        <w:tc>
          <w:tcPr>
            <w:tcW w:w="598" w:type="dxa"/>
            <w:gridSpan w:val="2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287" w:rsidTr="008B063D">
        <w:trPr>
          <w:gridAfter w:val="2"/>
          <w:wAfter w:w="118" w:type="dxa"/>
          <w:trHeight w:val="118"/>
        </w:trPr>
        <w:tc>
          <w:tcPr>
            <w:tcW w:w="1399" w:type="dxa"/>
            <w:gridSpan w:val="2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5880" w:type="dxa"/>
            <w:gridSpan w:val="2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gridSpan w:val="4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5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  <w:tc>
          <w:tcPr>
            <w:tcW w:w="1388" w:type="dxa"/>
            <w:gridSpan w:val="3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98" w:type="dxa"/>
            <w:gridSpan w:val="2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287" w:rsidTr="008B063D">
        <w:trPr>
          <w:gridAfter w:val="2"/>
          <w:wAfter w:w="118" w:type="dxa"/>
          <w:trHeight w:hRule="exact" w:val="270"/>
        </w:trPr>
        <w:tc>
          <w:tcPr>
            <w:tcW w:w="1399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74E40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Кафедра:</w:t>
            </w:r>
            <w:r w:rsidR="00E74E40">
              <w:rPr>
                <w:rFonts w:ascii="Arial" w:hAnsi="Arial" w:cs="Arial"/>
                <w:color w:val="000000"/>
                <w:sz w:val="22"/>
                <w:szCs w:val="22"/>
              </w:rPr>
              <w:t xml:space="preserve"> _______________</w:t>
            </w:r>
          </w:p>
          <w:p w:rsidR="00620287" w:rsidRDefault="00E74E40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</w:t>
            </w:r>
          </w:p>
        </w:tc>
        <w:tc>
          <w:tcPr>
            <w:tcW w:w="8605" w:type="dxa"/>
            <w:gridSpan w:val="3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E74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_______________________________________________________________________________________</w:t>
            </w:r>
          </w:p>
        </w:tc>
        <w:tc>
          <w:tcPr>
            <w:tcW w:w="598" w:type="dxa"/>
            <w:gridSpan w:val="2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14"/>
        </w:trPr>
        <w:tc>
          <w:tcPr>
            <w:tcW w:w="10602" w:type="dxa"/>
            <w:gridSpan w:val="3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61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286"/>
        </w:trPr>
        <w:tc>
          <w:tcPr>
            <w:tcW w:w="1600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Дисциплина:</w:t>
            </w:r>
          </w:p>
        </w:tc>
        <w:tc>
          <w:tcPr>
            <w:tcW w:w="9002" w:type="dxa"/>
            <w:gridSpan w:val="3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E74E4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____________________________________________________________________</w:t>
            </w:r>
          </w:p>
        </w:tc>
        <w:tc>
          <w:tcPr>
            <w:tcW w:w="61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283"/>
        </w:trPr>
        <w:tc>
          <w:tcPr>
            <w:tcW w:w="1600" w:type="dxa"/>
            <w:gridSpan w:val="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02" w:type="dxa"/>
            <w:gridSpan w:val="3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A26B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____________________________________________________________________________________</w:t>
            </w:r>
          </w:p>
        </w:tc>
        <w:tc>
          <w:tcPr>
            <w:tcW w:w="61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20287" w:rsidTr="008B063D">
        <w:trPr>
          <w:gridAfter w:val="1"/>
          <w:wAfter w:w="57" w:type="dxa"/>
          <w:trHeight w:val="30"/>
        </w:trPr>
        <w:tc>
          <w:tcPr>
            <w:tcW w:w="1600" w:type="dxa"/>
            <w:gridSpan w:val="3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02" w:type="dxa"/>
            <w:gridSpan w:val="3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61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286"/>
        </w:trPr>
        <w:tc>
          <w:tcPr>
            <w:tcW w:w="2046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Форма контроля:</w:t>
            </w:r>
          </w:p>
        </w:tc>
        <w:tc>
          <w:tcPr>
            <w:tcW w:w="1028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7528" w:type="dxa"/>
            <w:gridSpan w:val="2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1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20287" w:rsidTr="008B063D">
        <w:trPr>
          <w:gridAfter w:val="2"/>
          <w:wAfter w:w="118" w:type="dxa"/>
          <w:trHeight w:val="54"/>
        </w:trPr>
        <w:tc>
          <w:tcPr>
            <w:tcW w:w="307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  <w:tc>
          <w:tcPr>
            <w:tcW w:w="6967" w:type="dxa"/>
            <w:gridSpan w:val="2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561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2"/>
          <w:wAfter w:w="118" w:type="dxa"/>
          <w:trHeight w:hRule="exact" w:val="286"/>
        </w:trPr>
        <w:tc>
          <w:tcPr>
            <w:tcW w:w="2961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ФИО преподавателя(-ей):</w:t>
            </w:r>
          </w:p>
        </w:tc>
        <w:tc>
          <w:tcPr>
            <w:tcW w:w="7080" w:type="dxa"/>
            <w:gridSpan w:val="2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C3B7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_____________________________________________________________________</w:t>
            </w:r>
            <w:r w:rsidR="00AD19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___</w:t>
            </w:r>
          </w:p>
        </w:tc>
        <w:tc>
          <w:tcPr>
            <w:tcW w:w="561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57"/>
        </w:trPr>
        <w:tc>
          <w:tcPr>
            <w:tcW w:w="10602" w:type="dxa"/>
            <w:gridSpan w:val="3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  <w:tc>
          <w:tcPr>
            <w:tcW w:w="61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val="286"/>
        </w:trPr>
        <w:tc>
          <w:tcPr>
            <w:tcW w:w="10602" w:type="dxa"/>
            <w:gridSpan w:val="37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val="19"/>
        </w:trPr>
        <w:tc>
          <w:tcPr>
            <w:tcW w:w="10602" w:type="dxa"/>
            <w:gridSpan w:val="37"/>
            <w:tcBorders>
              <w:bottom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61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val="286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358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Фамилия и инициалы студента</w:t>
            </w:r>
          </w:p>
        </w:tc>
        <w:tc>
          <w:tcPr>
            <w:tcW w:w="1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№ зачетной книжки   </w:t>
            </w:r>
          </w:p>
        </w:tc>
        <w:tc>
          <w:tcPr>
            <w:tcW w:w="2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Оценка     </w:t>
            </w:r>
          </w:p>
        </w:tc>
        <w:tc>
          <w:tcPr>
            <w:tcW w:w="250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Подпись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экзаменатора(-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286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58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цифрой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прописью</w:t>
            </w:r>
          </w:p>
        </w:tc>
        <w:tc>
          <w:tcPr>
            <w:tcW w:w="25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3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3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3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3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3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3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3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3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3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hRule="exact" w:val="3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1"/>
          <w:wAfter w:w="57" w:type="dxa"/>
          <w:trHeight w:val="115"/>
        </w:trPr>
        <w:tc>
          <w:tcPr>
            <w:tcW w:w="10602" w:type="dxa"/>
            <w:gridSpan w:val="37"/>
            <w:tcBorders>
              <w:top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  <w:p w:rsidR="00620287" w:rsidRDefault="00620287">
            <w:pPr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  <w:p w:rsidR="00620287" w:rsidRDefault="00620287">
            <w:pPr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  <w:p w:rsidR="00620287" w:rsidRDefault="00620287">
            <w:pPr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  <w:p w:rsidR="00620287" w:rsidRDefault="00620287">
            <w:pPr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</w:tc>
        <w:tc>
          <w:tcPr>
            <w:tcW w:w="61" w:type="dxa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620287" w:rsidTr="008B063D">
        <w:trPr>
          <w:gridAfter w:val="2"/>
          <w:wAfter w:w="118" w:type="dxa"/>
          <w:trHeight w:hRule="exact" w:val="286"/>
        </w:trPr>
        <w:tc>
          <w:tcPr>
            <w:tcW w:w="2652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Допущено к экзамену</w:t>
            </w:r>
          </w:p>
        </w:tc>
        <w:tc>
          <w:tcPr>
            <w:tcW w:w="700" w:type="dxa"/>
            <w:gridSpan w:val="6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____ чел.  </w:t>
            </w:r>
          </w:p>
        </w:tc>
        <w:tc>
          <w:tcPr>
            <w:tcW w:w="502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Явилось на экзамен  </w:t>
            </w:r>
          </w:p>
        </w:tc>
        <w:tc>
          <w:tcPr>
            <w:tcW w:w="1959" w:type="dxa"/>
            <w:gridSpan w:val="8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 чел.</w:t>
            </w:r>
          </w:p>
        </w:tc>
      </w:tr>
      <w:tr w:rsidR="00620287" w:rsidTr="008B063D">
        <w:trPr>
          <w:gridAfter w:val="2"/>
          <w:wAfter w:w="118" w:type="dxa"/>
          <w:trHeight w:hRule="exact" w:val="353"/>
        </w:trPr>
        <w:tc>
          <w:tcPr>
            <w:tcW w:w="2652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CF1EE7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Не допущено к экзамену  </w:t>
            </w:r>
          </w:p>
        </w:tc>
        <w:tc>
          <w:tcPr>
            <w:tcW w:w="700" w:type="dxa"/>
            <w:gridSpan w:val="6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CF1EE7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____ чел.  </w:t>
            </w:r>
          </w:p>
        </w:tc>
        <w:tc>
          <w:tcPr>
            <w:tcW w:w="502" w:type="dxa"/>
            <w:gridSpan w:val="2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  <w:tc>
          <w:tcPr>
            <w:tcW w:w="1959" w:type="dxa"/>
            <w:gridSpan w:val="8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</w:tr>
      <w:tr w:rsidR="00620287" w:rsidTr="008B063D">
        <w:trPr>
          <w:gridAfter w:val="2"/>
          <w:wAfter w:w="118" w:type="dxa"/>
          <w:trHeight w:val="329"/>
        </w:trPr>
        <w:tc>
          <w:tcPr>
            <w:tcW w:w="2849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CF1EE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Не явилось на экзамен     </w:t>
            </w:r>
          </w:p>
        </w:tc>
        <w:tc>
          <w:tcPr>
            <w:tcW w:w="503" w:type="dxa"/>
            <w:gridSpan w:val="4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____ чел.  </w:t>
            </w:r>
          </w:p>
        </w:tc>
        <w:tc>
          <w:tcPr>
            <w:tcW w:w="502" w:type="dxa"/>
            <w:gridSpan w:val="2"/>
            <w:vMerge/>
            <w:vAlign w:val="center"/>
            <w:hideMark/>
          </w:tcPr>
          <w:p w:rsidR="00620287" w:rsidRDefault="00620287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gridSpan w:val="1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A711B0">
            <w:pPr>
              <w:spacing w:before="29" w:line="242" w:lineRule="ex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из них сдали на</w:t>
            </w:r>
            <w:r w:rsidR="00A711B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"отлично"    </w:t>
            </w:r>
          </w:p>
        </w:tc>
        <w:tc>
          <w:tcPr>
            <w:tcW w:w="1234" w:type="dxa"/>
            <w:gridSpan w:val="5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 чел.</w:t>
            </w:r>
          </w:p>
        </w:tc>
      </w:tr>
      <w:tr w:rsidR="00011951" w:rsidTr="008B063D">
        <w:trPr>
          <w:gridAfter w:val="2"/>
          <w:wAfter w:w="118" w:type="dxa"/>
          <w:trHeight w:val="330"/>
        </w:trPr>
        <w:tc>
          <w:tcPr>
            <w:tcW w:w="2849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EB1CE1" w:rsidP="00011951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Не выбрано     </w:t>
            </w:r>
          </w:p>
        </w:tc>
        <w:tc>
          <w:tcPr>
            <w:tcW w:w="503" w:type="dxa"/>
            <w:gridSpan w:val="4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E94420" w:rsidP="00011951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 чел.</w:t>
            </w:r>
          </w:p>
        </w:tc>
        <w:tc>
          <w:tcPr>
            <w:tcW w:w="502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gridSpan w:val="1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jc w:val="center"/>
              <w:rPr>
                <w:rFonts w:ascii="Tahoma" w:hAnsi="Tahoma" w:cs="Tahoma"/>
                <w:color w:val="000000"/>
                <w:sz w:val="3"/>
                <w:szCs w:val="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"хорошо"</w:t>
            </w:r>
          </w:p>
        </w:tc>
        <w:tc>
          <w:tcPr>
            <w:tcW w:w="1234" w:type="dxa"/>
            <w:gridSpan w:val="5"/>
            <w:vMerge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spacing w:before="29" w:line="242" w:lineRule="ex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 чел.</w:t>
            </w:r>
          </w:p>
        </w:tc>
      </w:tr>
      <w:tr w:rsidR="00011951" w:rsidTr="008B063D">
        <w:trPr>
          <w:gridAfter w:val="2"/>
          <w:wAfter w:w="118" w:type="dxa"/>
          <w:trHeight w:hRule="exact" w:val="352"/>
        </w:trPr>
        <w:tc>
          <w:tcPr>
            <w:tcW w:w="3352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Pr="003E075E" w:rsidRDefault="003E075E" w:rsidP="00011951">
            <w:pPr>
              <w:spacing w:before="29" w:line="242" w:lineRule="exact"/>
              <w:ind w:left="15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E075E">
              <w:rPr>
                <w:rFonts w:ascii="Arial" w:hAnsi="Arial" w:cs="Arial"/>
                <w:i/>
                <w:color w:val="000000"/>
                <w:sz w:val="20"/>
                <w:szCs w:val="20"/>
              </w:rPr>
              <w:t>(для курсов по выбору)</w:t>
            </w:r>
          </w:p>
        </w:tc>
        <w:tc>
          <w:tcPr>
            <w:tcW w:w="1116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</w:p>
        </w:tc>
        <w:tc>
          <w:tcPr>
            <w:tcW w:w="502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6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11951" w:rsidRDefault="003E075E" w:rsidP="00A711B0">
            <w:pPr>
              <w:spacing w:before="29" w:line="242" w:lineRule="ex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11951">
              <w:rPr>
                <w:rFonts w:ascii="Arial" w:hAnsi="Arial" w:cs="Arial"/>
                <w:color w:val="000000"/>
                <w:sz w:val="22"/>
                <w:szCs w:val="22"/>
              </w:rPr>
              <w:t xml:space="preserve">"удовлетворительно"    </w:t>
            </w:r>
          </w:p>
        </w:tc>
        <w:tc>
          <w:tcPr>
            <w:tcW w:w="1273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11951" w:rsidRDefault="00011951" w:rsidP="00011951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____ чел.  </w:t>
            </w:r>
          </w:p>
        </w:tc>
      </w:tr>
      <w:tr w:rsidR="00011951" w:rsidTr="008B063D">
        <w:trPr>
          <w:gridAfter w:val="2"/>
          <w:wAfter w:w="118" w:type="dxa"/>
          <w:trHeight w:hRule="exact" w:val="400"/>
        </w:trPr>
        <w:tc>
          <w:tcPr>
            <w:tcW w:w="3352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</w:p>
        </w:tc>
        <w:tc>
          <w:tcPr>
            <w:tcW w:w="502" w:type="dxa"/>
            <w:gridSpan w:val="2"/>
            <w:vMerge/>
            <w:vAlign w:val="center"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vAlign w:val="center"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6"/>
            <w:vMerge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A711B0">
            <w:pPr>
              <w:spacing w:before="29" w:line="242" w:lineRule="ex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"неудовлетворительно"    </w:t>
            </w:r>
          </w:p>
        </w:tc>
        <w:tc>
          <w:tcPr>
            <w:tcW w:w="1273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____ чел.  </w:t>
            </w:r>
          </w:p>
        </w:tc>
      </w:tr>
      <w:tr w:rsidR="00011951" w:rsidTr="008B063D">
        <w:trPr>
          <w:gridAfter w:val="2"/>
          <w:wAfter w:w="118" w:type="dxa"/>
          <w:trHeight w:hRule="exact" w:val="115"/>
        </w:trPr>
        <w:tc>
          <w:tcPr>
            <w:tcW w:w="4468" w:type="dxa"/>
            <w:gridSpan w:val="1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</w:tc>
        <w:tc>
          <w:tcPr>
            <w:tcW w:w="502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6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735" w:type="dxa"/>
            <w:gridSpan w:val="1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</w:tc>
      </w:tr>
      <w:tr w:rsidR="00011951" w:rsidTr="008B063D">
        <w:trPr>
          <w:gridAfter w:val="2"/>
          <w:wAfter w:w="118" w:type="dxa"/>
          <w:trHeight w:hRule="exact" w:val="286"/>
        </w:trPr>
        <w:tc>
          <w:tcPr>
            <w:tcW w:w="4468" w:type="dxa"/>
            <w:gridSpan w:val="13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</w:tc>
        <w:tc>
          <w:tcPr>
            <w:tcW w:w="502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6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</w:p>
        </w:tc>
      </w:tr>
      <w:tr w:rsidR="00011951" w:rsidTr="008B063D">
        <w:trPr>
          <w:gridAfter w:val="2"/>
          <w:wAfter w:w="118" w:type="dxa"/>
          <w:trHeight w:val="286"/>
        </w:trPr>
        <w:tc>
          <w:tcPr>
            <w:tcW w:w="2652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11951" w:rsidRDefault="00011951" w:rsidP="00011951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Преподаватель(-и)</w:t>
            </w:r>
          </w:p>
        </w:tc>
        <w:tc>
          <w:tcPr>
            <w:tcW w:w="1816" w:type="dxa"/>
            <w:gridSpan w:val="8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6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735" w:type="dxa"/>
            <w:gridSpan w:val="14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11951" w:rsidTr="008B063D">
        <w:trPr>
          <w:gridAfter w:val="2"/>
          <w:wAfter w:w="118" w:type="dxa"/>
          <w:trHeight w:val="115"/>
        </w:trPr>
        <w:tc>
          <w:tcPr>
            <w:tcW w:w="2652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</w:tc>
        <w:tc>
          <w:tcPr>
            <w:tcW w:w="1816" w:type="dxa"/>
            <w:gridSpan w:val="8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6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735" w:type="dxa"/>
            <w:gridSpan w:val="14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11951" w:rsidTr="008B063D">
        <w:trPr>
          <w:gridAfter w:val="2"/>
          <w:wAfter w:w="118" w:type="dxa"/>
          <w:trHeight w:hRule="exact" w:val="286"/>
        </w:trPr>
        <w:tc>
          <w:tcPr>
            <w:tcW w:w="2794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11951" w:rsidRDefault="00011951" w:rsidP="00011951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Заведующий кафедрой</w:t>
            </w:r>
          </w:p>
        </w:tc>
        <w:tc>
          <w:tcPr>
            <w:tcW w:w="1674" w:type="dxa"/>
            <w:gridSpan w:val="7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6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735" w:type="dxa"/>
            <w:gridSpan w:val="14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11951" w:rsidTr="008B063D">
        <w:trPr>
          <w:gridAfter w:val="2"/>
          <w:wAfter w:w="118" w:type="dxa"/>
          <w:trHeight w:val="115"/>
        </w:trPr>
        <w:tc>
          <w:tcPr>
            <w:tcW w:w="2794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</w:tc>
        <w:tc>
          <w:tcPr>
            <w:tcW w:w="1674" w:type="dxa"/>
            <w:gridSpan w:val="7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6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735" w:type="dxa"/>
            <w:gridSpan w:val="14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50AB9" w:rsidTr="008B063D">
        <w:trPr>
          <w:gridAfter w:val="2"/>
          <w:wAfter w:w="118" w:type="dxa"/>
          <w:trHeight w:hRule="exact" w:val="286"/>
        </w:trPr>
        <w:tc>
          <w:tcPr>
            <w:tcW w:w="2652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11951" w:rsidRDefault="00011951" w:rsidP="00011951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Декан, директор</w:t>
            </w:r>
          </w:p>
        </w:tc>
        <w:tc>
          <w:tcPr>
            <w:tcW w:w="14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gridSpan w:val="7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6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735" w:type="dxa"/>
            <w:gridSpan w:val="14"/>
            <w:vMerge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50AB9" w:rsidTr="008B063D">
        <w:trPr>
          <w:trHeight w:val="83"/>
        </w:trPr>
        <w:tc>
          <w:tcPr>
            <w:tcW w:w="2652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</w:tc>
        <w:tc>
          <w:tcPr>
            <w:tcW w:w="255" w:type="dxa"/>
            <w:gridSpan w:val="3"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6"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741" w:type="dxa"/>
            <w:gridSpan w:val="15"/>
            <w:vAlign w:val="center"/>
            <w:hideMark/>
          </w:tcPr>
          <w:p w:rsidR="00011951" w:rsidRDefault="00011951" w:rsidP="0001195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11951" w:rsidTr="008B063D">
        <w:trPr>
          <w:gridAfter w:val="1"/>
          <w:wAfter w:w="57" w:type="dxa"/>
          <w:trHeight w:hRule="exact" w:val="334"/>
        </w:trPr>
        <w:tc>
          <w:tcPr>
            <w:tcW w:w="10602" w:type="dxa"/>
            <w:gridSpan w:val="37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11951" w:rsidRDefault="00011951" w:rsidP="00011951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Заполнение всех граф строго обязательно! </w:t>
            </w:r>
          </w:p>
        </w:tc>
        <w:tc>
          <w:tcPr>
            <w:tcW w:w="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11951" w:rsidRDefault="00011951" w:rsidP="000119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8B063D" w:rsidRDefault="008B063D" w:rsidP="008B063D">
      <w:pPr>
        <w:pStyle w:val="Style2"/>
        <w:widowControl/>
        <w:tabs>
          <w:tab w:val="left" w:pos="1272"/>
        </w:tabs>
        <w:ind w:firstLine="0"/>
        <w:jc w:val="right"/>
        <w:rPr>
          <w:rStyle w:val="FontStyle16"/>
        </w:rPr>
      </w:pPr>
      <w:r>
        <w:rPr>
          <w:rStyle w:val="FontStyle16"/>
        </w:rPr>
        <w:lastRenderedPageBreak/>
        <w:t>Приложение 3</w:t>
      </w:r>
    </w:p>
    <w:tbl>
      <w:tblPr>
        <w:tblpPr w:leftFromText="180" w:rightFromText="180" w:horzAnchor="margin" w:tblpXSpec="right" w:tblpY="505"/>
        <w:tblW w:w="10525" w:type="dxa"/>
        <w:tblLayout w:type="fixed"/>
        <w:tblLook w:val="04A0" w:firstRow="1" w:lastRow="0" w:firstColumn="1" w:lastColumn="0" w:noHBand="0" w:noVBand="1"/>
      </w:tblPr>
      <w:tblGrid>
        <w:gridCol w:w="414"/>
        <w:gridCol w:w="718"/>
        <w:gridCol w:w="143"/>
        <w:gridCol w:w="356"/>
        <w:gridCol w:w="376"/>
        <w:gridCol w:w="55"/>
        <w:gridCol w:w="492"/>
        <w:gridCol w:w="206"/>
        <w:gridCol w:w="64"/>
        <w:gridCol w:w="50"/>
        <w:gridCol w:w="56"/>
        <w:gridCol w:w="66"/>
        <w:gridCol w:w="240"/>
        <w:gridCol w:w="883"/>
        <w:gridCol w:w="123"/>
        <w:gridCol w:w="46"/>
        <w:gridCol w:w="362"/>
        <w:gridCol w:w="748"/>
        <w:gridCol w:w="188"/>
        <w:gridCol w:w="90"/>
        <w:gridCol w:w="69"/>
        <w:gridCol w:w="215"/>
        <w:gridCol w:w="145"/>
        <w:gridCol w:w="616"/>
        <w:gridCol w:w="604"/>
        <w:gridCol w:w="142"/>
        <w:gridCol w:w="376"/>
        <w:gridCol w:w="250"/>
        <w:gridCol w:w="420"/>
        <w:gridCol w:w="65"/>
        <w:gridCol w:w="649"/>
        <w:gridCol w:w="75"/>
        <w:gridCol w:w="97"/>
        <w:gridCol w:w="32"/>
        <w:gridCol w:w="495"/>
        <w:gridCol w:w="463"/>
        <w:gridCol w:w="29"/>
        <w:gridCol w:w="8"/>
        <w:gridCol w:w="31"/>
        <w:gridCol w:w="68"/>
      </w:tblGrid>
      <w:tr w:rsidR="00620287" w:rsidTr="008B063D">
        <w:trPr>
          <w:gridAfter w:val="3"/>
          <w:wAfter w:w="107" w:type="dxa"/>
          <w:trHeight w:hRule="exact" w:val="772"/>
        </w:trPr>
        <w:tc>
          <w:tcPr>
            <w:tcW w:w="1132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line="240" w:lineRule="atLeast"/>
              <w:ind w:left="-567"/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-134620</wp:posOffset>
                  </wp:positionH>
                  <wp:positionV relativeFrom="paragraph">
                    <wp:posOffset>7677</wp:posOffset>
                  </wp:positionV>
                  <wp:extent cx="714375" cy="71437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86" w:type="dxa"/>
            <w:gridSpan w:val="35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13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АГРАРНЫЙ УНИВЕРСИТЕТ - МСХА имени К.А.ТИМИРЯЗЕВА»</w:t>
            </w:r>
          </w:p>
        </w:tc>
      </w:tr>
      <w:tr w:rsidR="00620287" w:rsidTr="00CA3967">
        <w:trPr>
          <w:gridAfter w:val="3"/>
          <w:wAfter w:w="107" w:type="dxa"/>
          <w:trHeight w:val="460"/>
        </w:trPr>
        <w:tc>
          <w:tcPr>
            <w:tcW w:w="10418" w:type="dxa"/>
            <w:gridSpan w:val="37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9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Зачетная ведомость</w:t>
            </w:r>
          </w:p>
        </w:tc>
      </w:tr>
      <w:tr w:rsidR="00620287" w:rsidTr="00CA3967">
        <w:trPr>
          <w:gridAfter w:val="3"/>
          <w:wAfter w:w="107" w:type="dxa"/>
          <w:trHeight w:hRule="exact" w:val="164"/>
        </w:trPr>
        <w:tc>
          <w:tcPr>
            <w:tcW w:w="10418" w:type="dxa"/>
            <w:gridSpan w:val="37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0287" w:rsidTr="00CA3967">
        <w:trPr>
          <w:gridAfter w:val="3"/>
          <w:wAfter w:w="107" w:type="dxa"/>
          <w:trHeight w:val="460"/>
        </w:trPr>
        <w:tc>
          <w:tcPr>
            <w:tcW w:w="10418" w:type="dxa"/>
            <w:gridSpan w:val="37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before="29" w:line="256" w:lineRule="exact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___-й семестр 20___/20___ учебного года</w:t>
            </w:r>
          </w:p>
        </w:tc>
      </w:tr>
      <w:tr w:rsidR="00620287" w:rsidTr="00CA3967">
        <w:trPr>
          <w:gridAfter w:val="3"/>
          <w:wAfter w:w="107" w:type="dxa"/>
          <w:trHeight w:hRule="exact" w:val="220"/>
        </w:trPr>
        <w:tc>
          <w:tcPr>
            <w:tcW w:w="10418" w:type="dxa"/>
            <w:gridSpan w:val="37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620287" w:rsidTr="00CA3967">
        <w:trPr>
          <w:gridAfter w:val="3"/>
          <w:wAfter w:w="107" w:type="dxa"/>
          <w:trHeight w:val="164"/>
        </w:trPr>
        <w:tc>
          <w:tcPr>
            <w:tcW w:w="10418" w:type="dxa"/>
            <w:gridSpan w:val="3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</w:tr>
      <w:tr w:rsidR="00CA3967" w:rsidTr="008B063D">
        <w:trPr>
          <w:gridAfter w:val="3"/>
          <w:wAfter w:w="107" w:type="dxa"/>
          <w:trHeight w:hRule="exact" w:val="275"/>
        </w:trPr>
        <w:tc>
          <w:tcPr>
            <w:tcW w:w="2062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before="29" w:line="242" w:lineRule="exact"/>
              <w:ind w:left="-142" w:firstLine="1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Форма обучения:</w:t>
            </w:r>
          </w:p>
        </w:tc>
        <w:tc>
          <w:tcPr>
            <w:tcW w:w="3524" w:type="dxa"/>
            <w:gridSpan w:val="1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 проведения:</w:t>
            </w:r>
          </w:p>
        </w:tc>
        <w:tc>
          <w:tcPr>
            <w:tcW w:w="2951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___________20___ г.</w:t>
            </w:r>
          </w:p>
        </w:tc>
      </w:tr>
      <w:tr w:rsidR="00620287" w:rsidTr="008B063D">
        <w:trPr>
          <w:gridAfter w:val="3"/>
          <w:wAfter w:w="107" w:type="dxa"/>
          <w:trHeight w:hRule="exact" w:val="37"/>
        </w:trPr>
        <w:tc>
          <w:tcPr>
            <w:tcW w:w="5586" w:type="dxa"/>
            <w:gridSpan w:val="1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159" w:type="dxa"/>
            <w:gridSpan w:val="2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73" w:type="dxa"/>
            <w:gridSpan w:val="1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</w:tr>
      <w:tr w:rsidR="00454980" w:rsidTr="008B063D">
        <w:trPr>
          <w:gridAfter w:val="3"/>
          <w:wAfter w:w="107" w:type="dxa"/>
          <w:trHeight w:val="275"/>
        </w:trPr>
        <w:tc>
          <w:tcPr>
            <w:tcW w:w="1275" w:type="dxa"/>
            <w:gridSpan w:val="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Факультет</w:t>
            </w:r>
            <w:r>
              <w:rPr>
                <w:rFonts w:ascii="Arial" w:hAnsi="Arial" w:cs="Arial"/>
                <w:color w:val="000000"/>
              </w:rPr>
              <w:br/>
              <w:t>(институт):</w:t>
            </w:r>
          </w:p>
        </w:tc>
        <w:tc>
          <w:tcPr>
            <w:tcW w:w="5446" w:type="dxa"/>
            <w:gridSpan w:val="21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spacing w:before="29" w:line="242" w:lineRule="exac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4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Курс:</w:t>
            </w:r>
          </w:p>
        </w:tc>
        <w:tc>
          <w:tcPr>
            <w:tcW w:w="485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7" w:type="dxa"/>
            <w:gridSpan w:val="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54980" w:rsidTr="008B063D">
        <w:trPr>
          <w:gridAfter w:val="3"/>
          <w:wAfter w:w="107" w:type="dxa"/>
          <w:trHeight w:hRule="exact" w:val="15"/>
        </w:trPr>
        <w:tc>
          <w:tcPr>
            <w:tcW w:w="1275" w:type="dxa"/>
            <w:gridSpan w:val="3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5446" w:type="dxa"/>
            <w:gridSpan w:val="21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485" w:type="dxa"/>
            <w:gridSpan w:val="2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987" w:type="dxa"/>
            <w:gridSpan w:val="3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54980" w:rsidTr="008B063D">
        <w:trPr>
          <w:gridAfter w:val="3"/>
          <w:wAfter w:w="107" w:type="dxa"/>
          <w:trHeight w:hRule="exact" w:val="261"/>
        </w:trPr>
        <w:tc>
          <w:tcPr>
            <w:tcW w:w="1275" w:type="dxa"/>
            <w:gridSpan w:val="3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5446" w:type="dxa"/>
            <w:gridSpan w:val="21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Группа:</w:t>
            </w:r>
          </w:p>
        </w:tc>
        <w:tc>
          <w:tcPr>
            <w:tcW w:w="6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348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92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</w:tr>
      <w:tr w:rsidR="00620287" w:rsidTr="008B063D">
        <w:trPr>
          <w:gridAfter w:val="3"/>
          <w:wAfter w:w="107" w:type="dxa"/>
          <w:trHeight w:hRule="exact" w:val="15"/>
        </w:trPr>
        <w:tc>
          <w:tcPr>
            <w:tcW w:w="1275" w:type="dxa"/>
            <w:gridSpan w:val="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Кафедра:</w:t>
            </w:r>
          </w:p>
        </w:tc>
        <w:tc>
          <w:tcPr>
            <w:tcW w:w="9143" w:type="dxa"/>
            <w:gridSpan w:val="3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</w:tr>
      <w:tr w:rsidR="00620287" w:rsidTr="008B063D">
        <w:trPr>
          <w:gridAfter w:val="3"/>
          <w:wAfter w:w="107" w:type="dxa"/>
          <w:trHeight w:hRule="exact" w:val="259"/>
        </w:trPr>
        <w:tc>
          <w:tcPr>
            <w:tcW w:w="1275" w:type="dxa"/>
            <w:gridSpan w:val="3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9143" w:type="dxa"/>
            <w:gridSpan w:val="3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</w:tr>
      <w:tr w:rsidR="00620287" w:rsidTr="00CA3967">
        <w:trPr>
          <w:gridAfter w:val="3"/>
          <w:wAfter w:w="107" w:type="dxa"/>
          <w:trHeight w:val="32"/>
        </w:trPr>
        <w:tc>
          <w:tcPr>
            <w:tcW w:w="10418" w:type="dxa"/>
            <w:gridSpan w:val="3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</w:tr>
      <w:tr w:rsidR="00620287" w:rsidTr="008B063D">
        <w:trPr>
          <w:gridAfter w:val="3"/>
          <w:wAfter w:w="107" w:type="dxa"/>
          <w:trHeight w:hRule="exact" w:val="275"/>
        </w:trPr>
        <w:tc>
          <w:tcPr>
            <w:tcW w:w="1631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Дисциплина:</w:t>
            </w:r>
          </w:p>
        </w:tc>
        <w:tc>
          <w:tcPr>
            <w:tcW w:w="8787" w:type="dxa"/>
            <w:gridSpan w:val="3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620287" w:rsidTr="008B063D">
        <w:trPr>
          <w:gridAfter w:val="3"/>
          <w:wAfter w:w="107" w:type="dxa"/>
          <w:trHeight w:hRule="exact" w:val="272"/>
        </w:trPr>
        <w:tc>
          <w:tcPr>
            <w:tcW w:w="1631" w:type="dxa"/>
            <w:gridSpan w:val="4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ind w:left="-284" w:firstLine="426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787" w:type="dxa"/>
            <w:gridSpan w:val="3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0287" w:rsidTr="008B063D">
        <w:trPr>
          <w:gridAfter w:val="3"/>
          <w:wAfter w:w="107" w:type="dxa"/>
          <w:trHeight w:val="58"/>
        </w:trPr>
        <w:tc>
          <w:tcPr>
            <w:tcW w:w="1631" w:type="dxa"/>
            <w:gridSpan w:val="4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787" w:type="dxa"/>
            <w:gridSpan w:val="3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</w:tr>
      <w:tr w:rsidR="00620287" w:rsidTr="008B063D">
        <w:trPr>
          <w:gridAfter w:val="3"/>
          <w:wAfter w:w="107" w:type="dxa"/>
          <w:trHeight w:hRule="exact" w:val="275"/>
        </w:trPr>
        <w:tc>
          <w:tcPr>
            <w:tcW w:w="2930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ФИО преподавателя(-ей):</w:t>
            </w:r>
          </w:p>
        </w:tc>
        <w:tc>
          <w:tcPr>
            <w:tcW w:w="7488" w:type="dxa"/>
            <w:gridSpan w:val="2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0287" w:rsidTr="00CA3967">
        <w:trPr>
          <w:gridAfter w:val="3"/>
          <w:wAfter w:w="107" w:type="dxa"/>
          <w:trHeight w:val="63"/>
        </w:trPr>
        <w:tc>
          <w:tcPr>
            <w:tcW w:w="10418" w:type="dxa"/>
            <w:gridSpan w:val="3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</w:tr>
      <w:tr w:rsidR="00620287" w:rsidTr="008B063D">
        <w:trPr>
          <w:gridAfter w:val="3"/>
          <w:wAfter w:w="107" w:type="dxa"/>
          <w:trHeight w:hRule="exact" w:val="275"/>
        </w:trPr>
        <w:tc>
          <w:tcPr>
            <w:tcW w:w="2007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1" w:type="dxa"/>
            <w:gridSpan w:val="3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0287" w:rsidTr="00CA3967">
        <w:trPr>
          <w:gridAfter w:val="3"/>
          <w:wAfter w:w="107" w:type="dxa"/>
          <w:trHeight w:val="45"/>
        </w:trPr>
        <w:tc>
          <w:tcPr>
            <w:tcW w:w="10418" w:type="dxa"/>
            <w:gridSpan w:val="3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</w:tr>
      <w:tr w:rsidR="007E57CF" w:rsidTr="008B063D">
        <w:trPr>
          <w:gridAfter w:val="3"/>
          <w:wAfter w:w="107" w:type="dxa"/>
          <w:trHeight w:hRule="exact" w:val="814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7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Фамилия и инициалы студента</w:t>
            </w: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зачетной книжки   </w:t>
            </w:r>
          </w:p>
        </w:tc>
        <w:tc>
          <w:tcPr>
            <w:tcW w:w="2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Отметка о зачете     </w:t>
            </w:r>
          </w:p>
        </w:tc>
        <w:tc>
          <w:tcPr>
            <w:tcW w:w="25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Подпись</w:t>
            </w:r>
            <w:r>
              <w:rPr>
                <w:rFonts w:ascii="Arial" w:hAnsi="Arial" w:cs="Arial"/>
                <w:color w:val="000000"/>
              </w:rPr>
              <w:br/>
              <w:t>экзаменатора(-</w:t>
            </w:r>
            <w:proofErr w:type="spellStart"/>
            <w:r>
              <w:rPr>
                <w:rFonts w:ascii="Arial" w:hAnsi="Arial" w:cs="Arial"/>
                <w:color w:val="000000"/>
              </w:rPr>
              <w:t>ов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7E57CF" w:rsidTr="008B063D">
        <w:trPr>
          <w:gridAfter w:val="3"/>
          <w:wAfter w:w="107" w:type="dxa"/>
          <w:trHeight w:hRule="exact" w:val="33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7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7CF" w:rsidTr="008B063D">
        <w:trPr>
          <w:gridAfter w:val="3"/>
          <w:wAfter w:w="107" w:type="dxa"/>
          <w:trHeight w:hRule="exact" w:val="33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7CF" w:rsidTr="008B063D">
        <w:trPr>
          <w:gridAfter w:val="3"/>
          <w:wAfter w:w="107" w:type="dxa"/>
          <w:trHeight w:hRule="exact" w:val="33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7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7CF" w:rsidTr="008B063D">
        <w:trPr>
          <w:gridAfter w:val="3"/>
          <w:wAfter w:w="107" w:type="dxa"/>
          <w:trHeight w:hRule="exact" w:val="33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7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7CF" w:rsidTr="008B063D">
        <w:trPr>
          <w:gridAfter w:val="3"/>
          <w:wAfter w:w="107" w:type="dxa"/>
          <w:trHeight w:hRule="exact" w:val="33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7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7CF" w:rsidTr="008B063D">
        <w:trPr>
          <w:gridAfter w:val="3"/>
          <w:wAfter w:w="107" w:type="dxa"/>
          <w:trHeight w:hRule="exact" w:val="33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7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7CF" w:rsidTr="008B063D">
        <w:trPr>
          <w:gridAfter w:val="3"/>
          <w:wAfter w:w="107" w:type="dxa"/>
          <w:trHeight w:hRule="exact" w:val="33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7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7CF" w:rsidTr="008B063D">
        <w:trPr>
          <w:gridAfter w:val="3"/>
          <w:wAfter w:w="107" w:type="dxa"/>
          <w:trHeight w:hRule="exact" w:val="33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7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7CF" w:rsidTr="008B063D">
        <w:trPr>
          <w:gridAfter w:val="3"/>
          <w:wAfter w:w="107" w:type="dxa"/>
          <w:trHeight w:hRule="exact" w:val="33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7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7CF" w:rsidTr="008B063D">
        <w:trPr>
          <w:gridAfter w:val="3"/>
          <w:wAfter w:w="107" w:type="dxa"/>
          <w:trHeight w:hRule="exact" w:val="33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7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3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0287" w:rsidRDefault="00620287" w:rsidP="00475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0287" w:rsidTr="00CA3967">
        <w:trPr>
          <w:gridAfter w:val="3"/>
          <w:wAfter w:w="107" w:type="dxa"/>
          <w:trHeight w:val="110"/>
        </w:trPr>
        <w:tc>
          <w:tcPr>
            <w:tcW w:w="10418" w:type="dxa"/>
            <w:gridSpan w:val="3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</w:tc>
      </w:tr>
      <w:tr w:rsidR="00454980" w:rsidTr="008B063D">
        <w:trPr>
          <w:gridAfter w:val="4"/>
          <w:wAfter w:w="136" w:type="dxa"/>
          <w:trHeight w:val="275"/>
        </w:trPr>
        <w:tc>
          <w:tcPr>
            <w:tcW w:w="2554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8C437E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Допущено</w:t>
            </w:r>
          </w:p>
        </w:tc>
        <w:tc>
          <w:tcPr>
            <w:tcW w:w="270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FC10FE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620287">
              <w:rPr>
                <w:rFonts w:ascii="Arial" w:hAnsi="Arial" w:cs="Arial"/>
                <w:color w:val="000000"/>
              </w:rPr>
              <w:t xml:space="preserve">____ чел.  </w:t>
            </w:r>
          </w:p>
        </w:tc>
        <w:tc>
          <w:tcPr>
            <w:tcW w:w="1434" w:type="dxa"/>
            <w:gridSpan w:val="5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gridSpan w:val="8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454980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Явилось на зачет</w:t>
            </w:r>
          </w:p>
        </w:tc>
        <w:tc>
          <w:tcPr>
            <w:tcW w:w="1134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 чел.</w:t>
            </w:r>
          </w:p>
        </w:tc>
        <w:tc>
          <w:tcPr>
            <w:tcW w:w="1162" w:type="dxa"/>
            <w:gridSpan w:val="5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54980" w:rsidTr="008B063D">
        <w:trPr>
          <w:gridAfter w:val="4"/>
          <w:wAfter w:w="136" w:type="dxa"/>
          <w:trHeight w:hRule="exact" w:val="55"/>
        </w:trPr>
        <w:tc>
          <w:tcPr>
            <w:tcW w:w="2554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  <w:tc>
          <w:tcPr>
            <w:tcW w:w="270" w:type="dxa"/>
            <w:gridSpan w:val="2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  <w:tc>
          <w:tcPr>
            <w:tcW w:w="1434" w:type="dxa"/>
            <w:gridSpan w:val="5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  <w:tc>
          <w:tcPr>
            <w:tcW w:w="1162" w:type="dxa"/>
            <w:gridSpan w:val="5"/>
            <w:vMerge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74EFF" w:rsidTr="008B063D">
        <w:trPr>
          <w:gridAfter w:val="1"/>
          <w:wAfter w:w="68" w:type="dxa"/>
          <w:trHeight w:hRule="exact" w:val="363"/>
        </w:trPr>
        <w:tc>
          <w:tcPr>
            <w:tcW w:w="2824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8C437E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допущено</w:t>
            </w:r>
            <w:r w:rsidR="00AE2C6F">
              <w:rPr>
                <w:rFonts w:ascii="Arial" w:hAnsi="Arial" w:cs="Arial"/>
                <w:color w:val="000000"/>
              </w:rPr>
              <w:t xml:space="preserve"> к зачету</w:t>
            </w: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20287" w:rsidRDefault="00620287" w:rsidP="00475EE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____ чел.  </w:t>
            </w:r>
          </w:p>
        </w:tc>
        <w:tc>
          <w:tcPr>
            <w:tcW w:w="1672" w:type="dxa"/>
            <w:gridSpan w:val="6"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454980" w:rsidP="00FC10FE">
            <w:pPr>
              <w:spacing w:before="29" w:line="242" w:lineRule="ex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них:</w:t>
            </w:r>
          </w:p>
        </w:tc>
        <w:tc>
          <w:tcPr>
            <w:tcW w:w="1209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20287" w:rsidRDefault="00620287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</w:p>
        </w:tc>
        <w:tc>
          <w:tcPr>
            <w:tcW w:w="1155" w:type="dxa"/>
            <w:gridSpan w:val="7"/>
            <w:vAlign w:val="center"/>
            <w:hideMark/>
          </w:tcPr>
          <w:p w:rsidR="00620287" w:rsidRDefault="00620287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90529" w:rsidTr="008B063D">
        <w:trPr>
          <w:gridAfter w:val="2"/>
          <w:wAfter w:w="99" w:type="dxa"/>
          <w:trHeight w:hRule="exact" w:val="105"/>
        </w:trPr>
        <w:tc>
          <w:tcPr>
            <w:tcW w:w="2824" w:type="dxa"/>
            <w:gridSpan w:val="9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90529" w:rsidRDefault="00C90529" w:rsidP="00475EE9">
            <w:pPr>
              <w:rPr>
                <w:rFonts w:ascii="Tahoma" w:hAnsi="Tahoma" w:cs="Tahoma"/>
                <w:color w:val="000000"/>
                <w:sz w:val="4"/>
                <w:szCs w:val="4"/>
              </w:rPr>
            </w:pPr>
            <w:r>
              <w:rPr>
                <w:rFonts w:ascii="Arial" w:hAnsi="Arial" w:cs="Arial"/>
                <w:color w:val="000000"/>
              </w:rPr>
              <w:t>Не явилось на зачет</w:t>
            </w:r>
          </w:p>
        </w:tc>
        <w:tc>
          <w:tcPr>
            <w:tcW w:w="1295" w:type="dxa"/>
            <w:gridSpan w:val="5"/>
            <w:vMerge w:val="restart"/>
          </w:tcPr>
          <w:p w:rsidR="00C90529" w:rsidRDefault="009F650E" w:rsidP="00475EE9">
            <w:pPr>
              <w:spacing w:before="29" w:line="242" w:lineRule="ex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____ чел.  </w:t>
            </w:r>
          </w:p>
        </w:tc>
        <w:tc>
          <w:tcPr>
            <w:tcW w:w="1279" w:type="dxa"/>
            <w:gridSpan w:val="4"/>
            <w:vMerge w:val="restart"/>
            <w:vAlign w:val="center"/>
          </w:tcPr>
          <w:p w:rsidR="00C90529" w:rsidRPr="00FD6415" w:rsidRDefault="00C90529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78" w:type="dxa"/>
            <w:gridSpan w:val="2"/>
            <w:vMerge w:val="restart"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90529" w:rsidRDefault="00C90529" w:rsidP="00475EE9">
            <w:pPr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1199" w:type="dxa"/>
            <w:gridSpan w:val="7"/>
            <w:vMerge w:val="restart"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90529" w:rsidTr="008B063D">
        <w:trPr>
          <w:gridAfter w:val="2"/>
          <w:wAfter w:w="99" w:type="dxa"/>
          <w:trHeight w:hRule="exact" w:val="327"/>
        </w:trPr>
        <w:tc>
          <w:tcPr>
            <w:tcW w:w="2824" w:type="dxa"/>
            <w:gridSpan w:val="9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1295" w:type="dxa"/>
            <w:gridSpan w:val="5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1279" w:type="dxa"/>
            <w:gridSpan w:val="4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278" w:type="dxa"/>
            <w:gridSpan w:val="2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gridSpan w:val="8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90529" w:rsidRDefault="00C90529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Сдали зачет</w:t>
            </w:r>
          </w:p>
        </w:tc>
        <w:tc>
          <w:tcPr>
            <w:tcW w:w="1134" w:type="dxa"/>
            <w:gridSpan w:val="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90529" w:rsidRDefault="00C90529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 чел.</w:t>
            </w:r>
          </w:p>
        </w:tc>
        <w:tc>
          <w:tcPr>
            <w:tcW w:w="1199" w:type="dxa"/>
            <w:gridSpan w:val="7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90529" w:rsidTr="008B063D">
        <w:trPr>
          <w:gridAfter w:val="2"/>
          <w:wAfter w:w="99" w:type="dxa"/>
          <w:trHeight w:hRule="exact" w:val="14"/>
        </w:trPr>
        <w:tc>
          <w:tcPr>
            <w:tcW w:w="2554" w:type="dxa"/>
            <w:gridSpan w:val="7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90529" w:rsidRDefault="00C90529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выбрано</w:t>
            </w:r>
          </w:p>
          <w:p w:rsidR="00C90529" w:rsidRDefault="00C90529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</w:p>
        </w:tc>
        <w:tc>
          <w:tcPr>
            <w:tcW w:w="270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90529" w:rsidRDefault="00C90529" w:rsidP="00475EE9">
            <w:pPr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412" w:type="dxa"/>
            <w:gridSpan w:val="4"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883" w:type="dxa"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1279" w:type="dxa"/>
            <w:gridSpan w:val="4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278" w:type="dxa"/>
            <w:gridSpan w:val="2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gridSpan w:val="8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3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gridSpan w:val="7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90529" w:rsidTr="008B063D">
        <w:trPr>
          <w:gridAfter w:val="2"/>
          <w:wAfter w:w="99" w:type="dxa"/>
          <w:trHeight w:val="142"/>
        </w:trPr>
        <w:tc>
          <w:tcPr>
            <w:tcW w:w="2554" w:type="dxa"/>
            <w:gridSpan w:val="7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70" w:type="dxa"/>
            <w:gridSpan w:val="2"/>
            <w:vMerge w:val="restart"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2574" w:type="dxa"/>
            <w:gridSpan w:val="9"/>
            <w:vMerge w:val="restart"/>
            <w:vAlign w:val="center"/>
          </w:tcPr>
          <w:p w:rsidR="00C90529" w:rsidRPr="00475EE9" w:rsidRDefault="00475EE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color w:val="000000"/>
                <w:sz w:val="4"/>
                <w:szCs w:val="4"/>
              </w:rPr>
            </w:pPr>
            <w:r>
              <w:rPr>
                <w:rFonts w:ascii="Arial" w:hAnsi="Arial" w:cs="Arial"/>
                <w:color w:val="000000"/>
              </w:rPr>
              <w:t xml:space="preserve">____ чел.  </w:t>
            </w:r>
          </w:p>
        </w:tc>
        <w:tc>
          <w:tcPr>
            <w:tcW w:w="278" w:type="dxa"/>
            <w:gridSpan w:val="2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90529" w:rsidRDefault="00C90529" w:rsidP="00475EE9">
            <w:pPr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1199" w:type="dxa"/>
            <w:gridSpan w:val="7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90529" w:rsidTr="008B063D">
        <w:trPr>
          <w:gridAfter w:val="2"/>
          <w:wAfter w:w="99" w:type="dxa"/>
          <w:trHeight w:hRule="exact" w:val="105"/>
        </w:trPr>
        <w:tc>
          <w:tcPr>
            <w:tcW w:w="2554" w:type="dxa"/>
            <w:gridSpan w:val="7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70" w:type="dxa"/>
            <w:gridSpan w:val="2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2574" w:type="dxa"/>
            <w:gridSpan w:val="9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278" w:type="dxa"/>
            <w:gridSpan w:val="2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gridSpan w:val="8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90529" w:rsidRDefault="00C90529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сдали зачет</w:t>
            </w:r>
          </w:p>
        </w:tc>
        <w:tc>
          <w:tcPr>
            <w:tcW w:w="1134" w:type="dxa"/>
            <w:gridSpan w:val="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90529" w:rsidRDefault="00C90529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 чел.</w:t>
            </w:r>
          </w:p>
        </w:tc>
        <w:tc>
          <w:tcPr>
            <w:tcW w:w="1199" w:type="dxa"/>
            <w:gridSpan w:val="7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90529" w:rsidTr="008B063D">
        <w:trPr>
          <w:gridAfter w:val="2"/>
          <w:wAfter w:w="99" w:type="dxa"/>
          <w:trHeight w:val="435"/>
        </w:trPr>
        <w:tc>
          <w:tcPr>
            <w:tcW w:w="2554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90529" w:rsidRPr="002F1764" w:rsidRDefault="00C90529" w:rsidP="00475EE9">
            <w:pPr>
              <w:rPr>
                <w:rFonts w:ascii="Arial" w:hAnsi="Arial" w:cs="Arial"/>
                <w:i/>
                <w:color w:val="000000"/>
              </w:rPr>
            </w:pPr>
            <w:r w:rsidRPr="002F1764">
              <w:rPr>
                <w:rFonts w:ascii="Arial" w:hAnsi="Arial" w:cs="Arial"/>
                <w:i/>
                <w:color w:val="000000"/>
                <w:sz w:val="22"/>
                <w:szCs w:val="22"/>
              </w:rPr>
              <w:t>(для курсов по выбору)</w:t>
            </w:r>
          </w:p>
        </w:tc>
        <w:tc>
          <w:tcPr>
            <w:tcW w:w="270" w:type="dxa"/>
            <w:gridSpan w:val="2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2574" w:type="dxa"/>
            <w:gridSpan w:val="9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278" w:type="dxa"/>
            <w:gridSpan w:val="2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gridSpan w:val="8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gridSpan w:val="7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90529" w:rsidTr="008B063D">
        <w:trPr>
          <w:gridAfter w:val="2"/>
          <w:wAfter w:w="99" w:type="dxa"/>
          <w:trHeight w:val="55"/>
        </w:trPr>
        <w:tc>
          <w:tcPr>
            <w:tcW w:w="2554" w:type="dxa"/>
            <w:gridSpan w:val="7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90529" w:rsidRDefault="00C90529" w:rsidP="00475EE9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  <w:r>
              <w:rPr>
                <w:rFonts w:ascii="Arial" w:hAnsi="Arial" w:cs="Arial"/>
                <w:color w:val="000000"/>
              </w:rPr>
              <w:t>Преподаватель(-и)</w:t>
            </w:r>
          </w:p>
        </w:tc>
        <w:tc>
          <w:tcPr>
            <w:tcW w:w="270" w:type="dxa"/>
            <w:gridSpan w:val="2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1295" w:type="dxa"/>
            <w:gridSpan w:val="5"/>
            <w:vMerge w:val="restart"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1279" w:type="dxa"/>
            <w:gridSpan w:val="4"/>
            <w:vMerge w:val="restart"/>
            <w:vAlign w:val="center"/>
          </w:tcPr>
          <w:p w:rsidR="00C90529" w:rsidRPr="00CB4BA6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278" w:type="dxa"/>
            <w:gridSpan w:val="2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gridSpan w:val="8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3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gridSpan w:val="7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90529" w:rsidTr="008B063D">
        <w:trPr>
          <w:gridAfter w:val="2"/>
          <w:wAfter w:w="99" w:type="dxa"/>
          <w:trHeight w:val="460"/>
        </w:trPr>
        <w:tc>
          <w:tcPr>
            <w:tcW w:w="2554" w:type="dxa"/>
            <w:gridSpan w:val="7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  <w:tc>
          <w:tcPr>
            <w:tcW w:w="270" w:type="dxa"/>
            <w:gridSpan w:val="2"/>
            <w:vMerge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1295" w:type="dxa"/>
            <w:gridSpan w:val="5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1279" w:type="dxa"/>
            <w:gridSpan w:val="4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278" w:type="dxa"/>
            <w:gridSpan w:val="2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gridSpan w:val="11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90529" w:rsidRDefault="00C90529" w:rsidP="00475EE9">
            <w:pPr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  <w:tc>
          <w:tcPr>
            <w:tcW w:w="1199" w:type="dxa"/>
            <w:gridSpan w:val="7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90529" w:rsidTr="008B063D">
        <w:trPr>
          <w:gridAfter w:val="2"/>
          <w:wAfter w:w="99" w:type="dxa"/>
          <w:trHeight w:hRule="exact" w:val="275"/>
        </w:trPr>
        <w:tc>
          <w:tcPr>
            <w:tcW w:w="2760" w:type="dxa"/>
            <w:gridSpan w:val="8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90529" w:rsidRDefault="00C90529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Заведующий кафедрой</w:t>
            </w:r>
          </w:p>
        </w:tc>
        <w:tc>
          <w:tcPr>
            <w:tcW w:w="6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90529" w:rsidRDefault="00C90529" w:rsidP="00475EE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gridSpan w:val="5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1279" w:type="dxa"/>
            <w:gridSpan w:val="4"/>
            <w:vMerge/>
            <w:vAlign w:val="center"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278" w:type="dxa"/>
            <w:gridSpan w:val="2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gridSpan w:val="11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  <w:tc>
          <w:tcPr>
            <w:tcW w:w="1199" w:type="dxa"/>
            <w:gridSpan w:val="7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90529" w:rsidTr="008B063D">
        <w:trPr>
          <w:trHeight w:val="110"/>
        </w:trPr>
        <w:tc>
          <w:tcPr>
            <w:tcW w:w="2760" w:type="dxa"/>
            <w:gridSpan w:val="8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90529" w:rsidRDefault="00C90529" w:rsidP="00475EE9">
            <w:pPr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</w:tc>
        <w:tc>
          <w:tcPr>
            <w:tcW w:w="236" w:type="dxa"/>
            <w:gridSpan w:val="4"/>
            <w:vMerge w:val="restart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vMerge w:val="restart"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4"/>
            <w:vMerge w:val="restart"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1455" w:type="dxa"/>
            <w:gridSpan w:val="6"/>
            <w:vMerge w:val="restart"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94" w:type="dxa"/>
            <w:gridSpan w:val="10"/>
            <w:vMerge w:val="restart"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  <w:tc>
          <w:tcPr>
            <w:tcW w:w="1126" w:type="dxa"/>
            <w:gridSpan w:val="7"/>
            <w:vMerge w:val="restart"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90529" w:rsidTr="008B063D">
        <w:trPr>
          <w:trHeight w:hRule="exact" w:val="275"/>
        </w:trPr>
        <w:tc>
          <w:tcPr>
            <w:tcW w:w="2554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90529" w:rsidRDefault="00C90529" w:rsidP="00475EE9">
            <w:pPr>
              <w:spacing w:before="29" w:line="242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Декан, директор</w:t>
            </w:r>
          </w:p>
        </w:tc>
        <w:tc>
          <w:tcPr>
            <w:tcW w:w="20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90529" w:rsidRDefault="00C90529" w:rsidP="00475EE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4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4"/>
                <w:szCs w:val="4"/>
              </w:rPr>
            </w:pPr>
          </w:p>
        </w:tc>
        <w:tc>
          <w:tcPr>
            <w:tcW w:w="1455" w:type="dxa"/>
            <w:gridSpan w:val="6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94" w:type="dxa"/>
            <w:gridSpan w:val="10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  <w:tc>
          <w:tcPr>
            <w:tcW w:w="1126" w:type="dxa"/>
            <w:gridSpan w:val="7"/>
            <w:vMerge/>
            <w:vAlign w:val="center"/>
            <w:hideMark/>
          </w:tcPr>
          <w:p w:rsidR="00C90529" w:rsidRDefault="00C90529" w:rsidP="00475EE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90529" w:rsidTr="00CA3967">
        <w:trPr>
          <w:gridAfter w:val="3"/>
          <w:wAfter w:w="107" w:type="dxa"/>
          <w:trHeight w:val="275"/>
        </w:trPr>
        <w:tc>
          <w:tcPr>
            <w:tcW w:w="10418" w:type="dxa"/>
            <w:gridSpan w:val="37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90529" w:rsidRDefault="00C90529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C90529" w:rsidRDefault="00C90529" w:rsidP="00475EE9">
            <w:pPr>
              <w:spacing w:before="29" w:line="242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529" w:rsidTr="00CA3967">
        <w:trPr>
          <w:gridAfter w:val="3"/>
          <w:wAfter w:w="107" w:type="dxa"/>
          <w:trHeight w:val="1434"/>
        </w:trPr>
        <w:tc>
          <w:tcPr>
            <w:tcW w:w="10418" w:type="dxa"/>
            <w:gridSpan w:val="37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90529" w:rsidRDefault="00475EE9" w:rsidP="00475EE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Заполнение всех граф строго обязательно!</w:t>
            </w:r>
          </w:p>
        </w:tc>
      </w:tr>
    </w:tbl>
    <w:p w:rsidR="009673D5" w:rsidRDefault="009673D5" w:rsidP="008B063D">
      <w:pPr>
        <w:pStyle w:val="Style2"/>
        <w:widowControl/>
        <w:tabs>
          <w:tab w:val="left" w:pos="1272"/>
        </w:tabs>
        <w:ind w:firstLine="0"/>
        <w:jc w:val="right"/>
        <w:rPr>
          <w:rStyle w:val="FontStyle16"/>
        </w:rPr>
      </w:pPr>
    </w:p>
    <w:sectPr w:rsidR="009673D5" w:rsidSect="00EC4F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DCE"/>
    <w:multiLevelType w:val="hybridMultilevel"/>
    <w:tmpl w:val="2F042E9E"/>
    <w:lvl w:ilvl="0" w:tplc="F93AEE22">
      <w:numFmt w:val="bullet"/>
      <w:lvlText w:val="–"/>
      <w:lvlJc w:val="left"/>
      <w:pPr>
        <w:ind w:left="355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" w15:restartNumberingAfterBreak="0">
    <w:nsid w:val="0C9614F7"/>
    <w:multiLevelType w:val="hybridMultilevel"/>
    <w:tmpl w:val="ECD2E948"/>
    <w:lvl w:ilvl="0" w:tplc="F93AEE22">
      <w:numFmt w:val="bullet"/>
      <w:lvlText w:val="–"/>
      <w:lvlJc w:val="left"/>
      <w:pPr>
        <w:ind w:left="122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 w15:restartNumberingAfterBreak="0">
    <w:nsid w:val="0D285B10"/>
    <w:multiLevelType w:val="singleLevel"/>
    <w:tmpl w:val="BC6A9E26"/>
    <w:lvl w:ilvl="0">
      <w:start w:val="1"/>
      <w:numFmt w:val="decimal"/>
      <w:lvlText w:val="7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E364296"/>
    <w:multiLevelType w:val="hybridMultilevel"/>
    <w:tmpl w:val="5B9246A8"/>
    <w:lvl w:ilvl="0" w:tplc="69B47614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42E5B"/>
    <w:multiLevelType w:val="singleLevel"/>
    <w:tmpl w:val="3322E52A"/>
    <w:lvl w:ilvl="0">
      <w:start w:val="1"/>
      <w:numFmt w:val="decimal"/>
      <w:lvlText w:val="9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A414631"/>
    <w:multiLevelType w:val="hybridMultilevel"/>
    <w:tmpl w:val="A88A570A"/>
    <w:lvl w:ilvl="0" w:tplc="BC5C8BDA">
      <w:start w:val="1"/>
      <w:numFmt w:val="decimal"/>
      <w:lvlText w:val="5.5.%1."/>
      <w:lvlJc w:val="left"/>
      <w:pPr>
        <w:ind w:left="185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577" w:hanging="360"/>
      </w:pPr>
    </w:lvl>
    <w:lvl w:ilvl="2" w:tplc="0419001B">
      <w:start w:val="1"/>
      <w:numFmt w:val="lowerRoman"/>
      <w:lvlText w:val="%3."/>
      <w:lvlJc w:val="right"/>
      <w:pPr>
        <w:ind w:left="3297" w:hanging="180"/>
      </w:pPr>
    </w:lvl>
    <w:lvl w:ilvl="3" w:tplc="0419000F">
      <w:start w:val="1"/>
      <w:numFmt w:val="decimal"/>
      <w:lvlText w:val="%4."/>
      <w:lvlJc w:val="left"/>
      <w:pPr>
        <w:ind w:left="4017" w:hanging="360"/>
      </w:pPr>
    </w:lvl>
    <w:lvl w:ilvl="4" w:tplc="04190019">
      <w:start w:val="1"/>
      <w:numFmt w:val="lowerLetter"/>
      <w:lvlText w:val="%5."/>
      <w:lvlJc w:val="left"/>
      <w:pPr>
        <w:ind w:left="4737" w:hanging="360"/>
      </w:pPr>
    </w:lvl>
    <w:lvl w:ilvl="5" w:tplc="0419001B">
      <w:start w:val="1"/>
      <w:numFmt w:val="lowerRoman"/>
      <w:lvlText w:val="%6."/>
      <w:lvlJc w:val="right"/>
      <w:pPr>
        <w:ind w:left="5457" w:hanging="180"/>
      </w:pPr>
    </w:lvl>
    <w:lvl w:ilvl="6" w:tplc="0419000F">
      <w:start w:val="1"/>
      <w:numFmt w:val="decimal"/>
      <w:lvlText w:val="%7."/>
      <w:lvlJc w:val="left"/>
      <w:pPr>
        <w:ind w:left="6177" w:hanging="360"/>
      </w:pPr>
    </w:lvl>
    <w:lvl w:ilvl="7" w:tplc="04190019">
      <w:start w:val="1"/>
      <w:numFmt w:val="lowerLetter"/>
      <w:lvlText w:val="%8."/>
      <w:lvlJc w:val="left"/>
      <w:pPr>
        <w:ind w:left="6897" w:hanging="360"/>
      </w:pPr>
    </w:lvl>
    <w:lvl w:ilvl="8" w:tplc="0419001B">
      <w:start w:val="1"/>
      <w:numFmt w:val="lowerRoman"/>
      <w:lvlText w:val="%9."/>
      <w:lvlJc w:val="right"/>
      <w:pPr>
        <w:ind w:left="7617" w:hanging="180"/>
      </w:pPr>
    </w:lvl>
  </w:abstractNum>
  <w:abstractNum w:abstractNumId="6" w15:restartNumberingAfterBreak="0">
    <w:nsid w:val="361628F4"/>
    <w:multiLevelType w:val="singleLevel"/>
    <w:tmpl w:val="214A8E28"/>
    <w:lvl w:ilvl="0">
      <w:start w:val="1"/>
      <w:numFmt w:val="decimal"/>
      <w:lvlText w:val="8.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7" w15:restartNumberingAfterBreak="0">
    <w:nsid w:val="36187E35"/>
    <w:multiLevelType w:val="multilevel"/>
    <w:tmpl w:val="0F64CEB2"/>
    <w:lvl w:ilvl="0">
      <w:start w:val="5"/>
      <w:numFmt w:val="decimal"/>
      <w:lvlText w:val="%1"/>
      <w:lvlJc w:val="left"/>
      <w:pPr>
        <w:ind w:left="600" w:hanging="600"/>
      </w:pPr>
    </w:lvl>
    <w:lvl w:ilvl="1">
      <w:start w:val="7"/>
      <w:numFmt w:val="decimal"/>
      <w:lvlText w:val="%1.%2"/>
      <w:lvlJc w:val="left"/>
      <w:pPr>
        <w:ind w:left="1309" w:hanging="600"/>
      </w:pPr>
    </w:lvl>
    <w:lvl w:ilvl="2">
      <w:start w:val="2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8" w15:restartNumberingAfterBreak="0">
    <w:nsid w:val="3D634D0F"/>
    <w:multiLevelType w:val="hybridMultilevel"/>
    <w:tmpl w:val="F3909C3E"/>
    <w:lvl w:ilvl="0" w:tplc="FE78C91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D2C70"/>
    <w:multiLevelType w:val="hybridMultilevel"/>
    <w:tmpl w:val="66C62D36"/>
    <w:lvl w:ilvl="0" w:tplc="F25AFDFE">
      <w:start w:val="1"/>
      <w:numFmt w:val="decimal"/>
      <w:lvlText w:val="1.%1."/>
      <w:lvlJc w:val="left"/>
      <w:pPr>
        <w:ind w:left="19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FF6985"/>
    <w:multiLevelType w:val="singleLevel"/>
    <w:tmpl w:val="C7743BB8"/>
    <w:lvl w:ilvl="0">
      <w:start w:val="1"/>
      <w:numFmt w:val="decimal"/>
      <w:lvlText w:val="8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F9C470B"/>
    <w:multiLevelType w:val="singleLevel"/>
    <w:tmpl w:val="D45C8D8C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0F91C0F"/>
    <w:multiLevelType w:val="hybridMultilevel"/>
    <w:tmpl w:val="5F80240C"/>
    <w:lvl w:ilvl="0" w:tplc="4ACE24BC">
      <w:start w:val="6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503A2"/>
    <w:multiLevelType w:val="hybridMultilevel"/>
    <w:tmpl w:val="8A7053D6"/>
    <w:lvl w:ilvl="0" w:tplc="A5680838">
      <w:start w:val="1"/>
      <w:numFmt w:val="decimal"/>
      <w:lvlText w:val="4.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790733"/>
    <w:multiLevelType w:val="hybridMultilevel"/>
    <w:tmpl w:val="874025C4"/>
    <w:lvl w:ilvl="0" w:tplc="41CEF5F6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287"/>
    <w:rsid w:val="00011951"/>
    <w:rsid w:val="0002730C"/>
    <w:rsid w:val="0004378B"/>
    <w:rsid w:val="00074EFF"/>
    <w:rsid w:val="00176446"/>
    <w:rsid w:val="00194651"/>
    <w:rsid w:val="001C390E"/>
    <w:rsid w:val="00270D2F"/>
    <w:rsid w:val="002E2253"/>
    <w:rsid w:val="002F1764"/>
    <w:rsid w:val="003354F7"/>
    <w:rsid w:val="003454EF"/>
    <w:rsid w:val="003E075E"/>
    <w:rsid w:val="003E0BD2"/>
    <w:rsid w:val="00454980"/>
    <w:rsid w:val="00475EE9"/>
    <w:rsid w:val="004927A5"/>
    <w:rsid w:val="004D5D94"/>
    <w:rsid w:val="004E6FF0"/>
    <w:rsid w:val="005A76C2"/>
    <w:rsid w:val="005F6DD4"/>
    <w:rsid w:val="00620287"/>
    <w:rsid w:val="00655547"/>
    <w:rsid w:val="006873D5"/>
    <w:rsid w:val="006B0A78"/>
    <w:rsid w:val="006C3B73"/>
    <w:rsid w:val="006D1373"/>
    <w:rsid w:val="006F5A8D"/>
    <w:rsid w:val="006F5B17"/>
    <w:rsid w:val="00747A45"/>
    <w:rsid w:val="007B7DC6"/>
    <w:rsid w:val="007E3D7C"/>
    <w:rsid w:val="007E57CF"/>
    <w:rsid w:val="00805D7E"/>
    <w:rsid w:val="008473F0"/>
    <w:rsid w:val="0087728F"/>
    <w:rsid w:val="008B063D"/>
    <w:rsid w:val="008B2D71"/>
    <w:rsid w:val="008C437E"/>
    <w:rsid w:val="008E5ECA"/>
    <w:rsid w:val="00907D82"/>
    <w:rsid w:val="00952626"/>
    <w:rsid w:val="00966308"/>
    <w:rsid w:val="009673D5"/>
    <w:rsid w:val="00975BA7"/>
    <w:rsid w:val="009F4BE5"/>
    <w:rsid w:val="009F650E"/>
    <w:rsid w:val="00A01C9D"/>
    <w:rsid w:val="00A26BF0"/>
    <w:rsid w:val="00A711B0"/>
    <w:rsid w:val="00A7748C"/>
    <w:rsid w:val="00AD1905"/>
    <w:rsid w:val="00AE2C6F"/>
    <w:rsid w:val="00AF01B0"/>
    <w:rsid w:val="00B1602C"/>
    <w:rsid w:val="00B9633B"/>
    <w:rsid w:val="00BB05C1"/>
    <w:rsid w:val="00C50AB9"/>
    <w:rsid w:val="00C90529"/>
    <w:rsid w:val="00CA3967"/>
    <w:rsid w:val="00CB4BA6"/>
    <w:rsid w:val="00CF1EE7"/>
    <w:rsid w:val="00D101E6"/>
    <w:rsid w:val="00D245B1"/>
    <w:rsid w:val="00D42D1B"/>
    <w:rsid w:val="00D52BD1"/>
    <w:rsid w:val="00D8272B"/>
    <w:rsid w:val="00E423B8"/>
    <w:rsid w:val="00E51805"/>
    <w:rsid w:val="00E74E40"/>
    <w:rsid w:val="00E94420"/>
    <w:rsid w:val="00EB1CE1"/>
    <w:rsid w:val="00EC4FC1"/>
    <w:rsid w:val="00ED0EEC"/>
    <w:rsid w:val="00F3464D"/>
    <w:rsid w:val="00F92CE7"/>
    <w:rsid w:val="00FC10FE"/>
    <w:rsid w:val="00F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BF6F"/>
  <w15:docId w15:val="{BD84EBCD-099D-4C18-AC5E-1D3F1A1F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28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620287"/>
    <w:pPr>
      <w:jc w:val="both"/>
    </w:pPr>
  </w:style>
  <w:style w:type="paragraph" w:customStyle="1" w:styleId="Style2">
    <w:name w:val="Style2"/>
    <w:basedOn w:val="a"/>
    <w:uiPriority w:val="99"/>
    <w:rsid w:val="00620287"/>
    <w:pPr>
      <w:spacing w:line="322" w:lineRule="exact"/>
      <w:ind w:firstLine="742"/>
      <w:jc w:val="both"/>
    </w:pPr>
  </w:style>
  <w:style w:type="paragraph" w:customStyle="1" w:styleId="Style4">
    <w:name w:val="Style4"/>
    <w:basedOn w:val="a"/>
    <w:uiPriority w:val="99"/>
    <w:rsid w:val="00620287"/>
    <w:pPr>
      <w:spacing w:line="323" w:lineRule="exact"/>
      <w:jc w:val="center"/>
    </w:pPr>
  </w:style>
  <w:style w:type="paragraph" w:customStyle="1" w:styleId="Style6">
    <w:name w:val="Style6"/>
    <w:basedOn w:val="a"/>
    <w:uiPriority w:val="99"/>
    <w:rsid w:val="00620287"/>
    <w:pPr>
      <w:spacing w:line="323" w:lineRule="exact"/>
      <w:ind w:firstLine="749"/>
      <w:jc w:val="both"/>
    </w:pPr>
  </w:style>
  <w:style w:type="paragraph" w:customStyle="1" w:styleId="Style7">
    <w:name w:val="Style7"/>
    <w:basedOn w:val="a"/>
    <w:uiPriority w:val="99"/>
    <w:rsid w:val="00620287"/>
    <w:pPr>
      <w:spacing w:line="322" w:lineRule="exact"/>
      <w:ind w:hanging="682"/>
      <w:jc w:val="both"/>
    </w:pPr>
  </w:style>
  <w:style w:type="paragraph" w:customStyle="1" w:styleId="Style9">
    <w:name w:val="Style9"/>
    <w:basedOn w:val="a"/>
    <w:uiPriority w:val="99"/>
    <w:rsid w:val="00620287"/>
    <w:pPr>
      <w:spacing w:line="322" w:lineRule="exact"/>
      <w:ind w:firstLine="720"/>
    </w:pPr>
  </w:style>
  <w:style w:type="paragraph" w:customStyle="1" w:styleId="Style10">
    <w:name w:val="Style10"/>
    <w:basedOn w:val="a"/>
    <w:uiPriority w:val="99"/>
    <w:rsid w:val="00620287"/>
  </w:style>
  <w:style w:type="paragraph" w:customStyle="1" w:styleId="Style11">
    <w:name w:val="Style11"/>
    <w:basedOn w:val="a"/>
    <w:uiPriority w:val="99"/>
    <w:rsid w:val="00620287"/>
    <w:pPr>
      <w:jc w:val="right"/>
    </w:pPr>
  </w:style>
  <w:style w:type="paragraph" w:customStyle="1" w:styleId="Style23">
    <w:name w:val="Style23"/>
    <w:basedOn w:val="a"/>
    <w:uiPriority w:val="99"/>
    <w:rsid w:val="00620287"/>
    <w:pPr>
      <w:spacing w:line="275" w:lineRule="exact"/>
      <w:ind w:firstLine="720"/>
      <w:jc w:val="both"/>
    </w:pPr>
  </w:style>
  <w:style w:type="paragraph" w:customStyle="1" w:styleId="Style21">
    <w:name w:val="Style21"/>
    <w:basedOn w:val="a"/>
    <w:uiPriority w:val="99"/>
    <w:rsid w:val="00620287"/>
    <w:pPr>
      <w:spacing w:line="276" w:lineRule="exact"/>
      <w:ind w:firstLine="672"/>
      <w:jc w:val="both"/>
    </w:pPr>
  </w:style>
  <w:style w:type="paragraph" w:customStyle="1" w:styleId="Style13">
    <w:name w:val="Style13"/>
    <w:basedOn w:val="a"/>
    <w:uiPriority w:val="99"/>
    <w:rsid w:val="00620287"/>
    <w:pPr>
      <w:spacing w:line="275" w:lineRule="exact"/>
      <w:ind w:firstLine="533"/>
      <w:jc w:val="both"/>
    </w:pPr>
  </w:style>
  <w:style w:type="character" w:customStyle="1" w:styleId="FontStyle15">
    <w:name w:val="Font Style15"/>
    <w:uiPriority w:val="99"/>
    <w:rsid w:val="0062028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uiPriority w:val="99"/>
    <w:rsid w:val="0062028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19</Pages>
  <Words>5010</Words>
  <Characters>28557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Янковская</dc:creator>
  <cp:lastModifiedBy>Сашина Лидия</cp:lastModifiedBy>
  <cp:revision>16</cp:revision>
  <dcterms:created xsi:type="dcterms:W3CDTF">2020-02-10T10:28:00Z</dcterms:created>
  <dcterms:modified xsi:type="dcterms:W3CDTF">2020-02-17T08:01:00Z</dcterms:modified>
</cp:coreProperties>
</file>