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E7" w:rsidRPr="00D76FE7" w:rsidRDefault="00D76FE7">
      <w:pPr>
        <w:spacing w:line="259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pPr w:leftFromText="180" w:rightFromText="180" w:vertAnchor="text" w:tblpY="-202"/>
        <w:tblW w:w="5000" w:type="pct"/>
        <w:tblLayout w:type="fixed"/>
        <w:tblLook w:val="0000"/>
      </w:tblPr>
      <w:tblGrid>
        <w:gridCol w:w="1353"/>
        <w:gridCol w:w="8218"/>
      </w:tblGrid>
      <w:tr w:rsidR="00D76FE7" w:rsidRPr="00A3083E" w:rsidTr="00727ED9">
        <w:trPr>
          <w:trHeight w:val="1232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6FE7" w:rsidRPr="00A3083E" w:rsidRDefault="00D76FE7" w:rsidP="00727ED9">
            <w:pPr>
              <w:tabs>
                <w:tab w:val="left" w:pos="0"/>
              </w:tabs>
              <w:spacing w:after="0" w:line="240" w:lineRule="auto"/>
              <w:ind w:left="-341" w:right="-163"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3450" cy="9334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FE7" w:rsidRPr="00A3083E" w:rsidRDefault="00E22CB2" w:rsidP="00727ED9">
            <w:pPr>
              <w:keepNext/>
              <w:keepLines/>
              <w:spacing w:after="0" w:line="240" w:lineRule="auto"/>
              <w:ind w:hanging="142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13"/>
                <w:szCs w:val="13"/>
              </w:rPr>
            </w:pPr>
            <w:r w:rsidRPr="00E22CB2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6"/>
                <w:szCs w:val="26"/>
                <w:lang w:eastAsia="ru-RU"/>
              </w:rPr>
              <w:pict>
                <v:group id="Group 2" o:spid="_x0000_s1026" style="position:absolute;left:0;text-align:left;margin-left:-.65pt;margin-top:4.3pt;width:490pt;height:2.65pt;z-index:251660288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">
                  <v:line id="Line 3" o:spid="_x0000_s1027" style="position:absolute;flip:y;visibility:visible" from="1589,2190" to="11385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zbwsMAAADaAAAADwAAAGRycy9kb3ducmV2LnhtbESPQWvCQBSE7wX/w/IEb3Wjgt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828LDAAAA2gAAAA8AAAAAAAAAAAAA&#10;AAAAoQIAAGRycy9kb3ducmV2LnhtbFBLBQYAAAAABAAEAPkAAACRAwAAAAA=&#10;" strokeweight="1.25pt"/>
                  <v:line id="Line 4" o:spid="_x0000_s1028" style="position:absolute;flip:y;visibility:visible" from="1593,2243" to="11389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VDtsMAAADaAAAADwAAAGRycy9kb3ducmV2LnhtbESPQWvCQBSE7wX/w/IEb3WjiNXUVbRQ&#10;KNgejII9vmZfk2D2bci+mvjvu4WCx2FmvmFWm97V6kptqDwbmIwTUMS5txUXBk7H18cFqCDIFmvP&#10;ZOBGATbrwcMKU+s7PtA1k0JFCIcUDZQiTap1yEtyGMa+IY7et28dSpRtoW2LXYS7Wk+TZK4dVhwX&#10;SmzopaT8kv04A8He+Ou8eD93u9PnRaqnD+n3S2NGw377DEqol3v4v/1mDczg70q8AXr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VQ7bDAAAA2gAAAA8AAAAAAAAAAAAA&#10;AAAAoQIAAGRycy9kb3ducmV2LnhtbFBLBQYAAAAABAAEAPkAAACRAwAAAAA=&#10;" strokeweight="1.25pt"/>
                </v:group>
              </w:pict>
            </w:r>
          </w:p>
        </w:tc>
        <w:tc>
          <w:tcPr>
            <w:tcW w:w="4293" w:type="pct"/>
            <w:tcBorders>
              <w:top w:val="nil"/>
              <w:left w:val="nil"/>
              <w:bottom w:val="nil"/>
              <w:right w:val="nil"/>
            </w:tcBorders>
          </w:tcPr>
          <w:p w:rsidR="00D76FE7" w:rsidRPr="00A3083E" w:rsidRDefault="00D76FE7" w:rsidP="00727ED9">
            <w:pPr>
              <w:keepNext/>
              <w:keepLines/>
              <w:spacing w:before="200" w:after="20" w:line="240" w:lineRule="auto"/>
              <w:ind w:left="864" w:hanging="86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A308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МИНИСТЕРСТВО СЕЛЬСКОГО ХОЗЯЙСТВА РОССИЙСКОЙ ФЕДЕР</w:t>
            </w:r>
            <w:r w:rsidRPr="00A308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А</w:t>
            </w:r>
            <w:r w:rsidRPr="00A308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ЦИИ</w:t>
            </w:r>
          </w:p>
          <w:p w:rsidR="00D76FE7" w:rsidRPr="00A3083E" w:rsidRDefault="00D76FE7" w:rsidP="00727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</w:pPr>
            <w:r w:rsidRPr="00A3083E">
              <w:rPr>
                <w:rFonts w:ascii="Times New Roman" w:eastAsia="Calibri" w:hAnsi="Times New Roman" w:cs="Times New Roman"/>
                <w:caps/>
                <w:sz w:val="14"/>
                <w:szCs w:val="14"/>
              </w:rPr>
              <w:t>Федеральное государственное Бюджетное образовательное учреждениевысшего образования</w:t>
            </w:r>
          </w:p>
          <w:p w:rsidR="00D76FE7" w:rsidRPr="00A3083E" w:rsidRDefault="00D76FE7" w:rsidP="00727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«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D76FE7" w:rsidRPr="00A3083E" w:rsidRDefault="00D76FE7" w:rsidP="00727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имени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4"/>
                <w:szCs w:val="24"/>
              </w:rPr>
              <w:t xml:space="preserve"> К.А. Тимирязева»</w:t>
            </w:r>
          </w:p>
          <w:p w:rsidR="00D76FE7" w:rsidRPr="00A3083E" w:rsidRDefault="00D76FE7" w:rsidP="00727E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pacing w:val="-6"/>
                <w:sz w:val="23"/>
                <w:szCs w:val="23"/>
              </w:rPr>
            </w:pP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(ФГБОУ ВО ргау - МСХА </w:t>
            </w:r>
            <w:r w:rsidRPr="00A3083E">
              <w:rPr>
                <w:rFonts w:ascii="Times New Roman" w:eastAsia="Calibri" w:hAnsi="Times New Roman" w:cs="Times New Roman"/>
                <w:b/>
                <w:bCs/>
              </w:rPr>
              <w:t>имени К.А. Тимирязева</w:t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</w:rPr>
              <w:t>)</w:t>
            </w:r>
            <w:r w:rsidRPr="00A3083E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br/>
            </w:r>
            <w:r w:rsidRPr="00A3083E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 xml:space="preserve"> </w:t>
            </w:r>
          </w:p>
          <w:p w:rsidR="00D76FE7" w:rsidRPr="00A3083E" w:rsidRDefault="00D76FE7" w:rsidP="00727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</w:tbl>
    <w:p w:rsidR="00D76FE7" w:rsidRPr="00366584" w:rsidRDefault="00D76FE7" w:rsidP="00D76F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79"/>
        <w:tblW w:w="5000" w:type="pct"/>
        <w:tblLook w:val="04A0"/>
      </w:tblPr>
      <w:tblGrid>
        <w:gridCol w:w="4514"/>
        <w:gridCol w:w="5057"/>
      </w:tblGrid>
      <w:tr w:rsidR="00D76FE7" w:rsidRPr="00A3083E" w:rsidTr="00727ED9">
        <w:tc>
          <w:tcPr>
            <w:tcW w:w="2358" w:type="pct"/>
          </w:tcPr>
          <w:p w:rsidR="00D76FE7" w:rsidRPr="00A3083E" w:rsidRDefault="00D76FE7" w:rsidP="00727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Принято Ученым советом</w:t>
            </w:r>
          </w:p>
          <w:p w:rsidR="00D76FE7" w:rsidRPr="00A3083E" w:rsidRDefault="00D76FE7" w:rsidP="00727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</w:t>
            </w:r>
          </w:p>
          <w:p w:rsidR="00D76FE7" w:rsidRPr="00A3083E" w:rsidRDefault="00D76FE7" w:rsidP="00727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имени К.А. Тимирязева</w:t>
            </w:r>
          </w:p>
          <w:p w:rsidR="00D76FE7" w:rsidRPr="00A3083E" w:rsidRDefault="00D76FE7" w:rsidP="00727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№ __________</w:t>
            </w:r>
          </w:p>
          <w:p w:rsidR="00D76FE7" w:rsidRPr="00A3083E" w:rsidRDefault="00D76FE7" w:rsidP="00727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от «____» ______________ 2020 г.</w:t>
            </w:r>
          </w:p>
        </w:tc>
        <w:tc>
          <w:tcPr>
            <w:tcW w:w="2642" w:type="pct"/>
          </w:tcPr>
          <w:p w:rsidR="00D76FE7" w:rsidRPr="00A3083E" w:rsidRDefault="00D76FE7" w:rsidP="00727ED9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УТВЕРЖДАЮ </w:t>
            </w:r>
          </w:p>
          <w:p w:rsidR="00D76FE7" w:rsidRPr="00A3083E" w:rsidRDefault="00D76FE7" w:rsidP="00727ED9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Ректор </w:t>
            </w: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ФГБОУ ВО РГАУ-МСХА имени К.А. Тимирязева</w:t>
            </w:r>
          </w:p>
          <w:p w:rsidR="00D76FE7" w:rsidRPr="00A3083E" w:rsidRDefault="00D76FE7" w:rsidP="00727ED9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______________В.И. </w:t>
            </w:r>
            <w:proofErr w:type="spellStart"/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Трухачев</w:t>
            </w:r>
            <w:proofErr w:type="spellEnd"/>
          </w:p>
          <w:p w:rsidR="00D76FE7" w:rsidRPr="00A3083E" w:rsidRDefault="00D76FE7" w:rsidP="00727ED9">
            <w:pPr>
              <w:spacing w:after="0" w:line="240" w:lineRule="auto"/>
              <w:ind w:left="91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3083E">
              <w:rPr>
                <w:rFonts w:ascii="Times New Roman" w:eastAsia="Calibri" w:hAnsi="Times New Roman" w:cs="Times New Roman"/>
                <w:sz w:val="28"/>
                <w:szCs w:val="24"/>
              </w:rPr>
              <w:t>«___» ______________ 2020 г.</w:t>
            </w:r>
          </w:p>
        </w:tc>
      </w:tr>
    </w:tbl>
    <w:p w:rsidR="00D76FE7" w:rsidRDefault="00D76FE7">
      <w:pPr>
        <w:spacing w:line="259" w:lineRule="auto"/>
        <w:rPr>
          <w:rFonts w:ascii="Times New Roman" w:hAnsi="Times New Roman" w:cs="Times New Roman"/>
          <w:sz w:val="24"/>
          <w:szCs w:val="28"/>
        </w:rPr>
      </w:pP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СОГЛАСОВАНО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Председатель  методического совета Университета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______________________С.В. Золотарев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Председатель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Первичной</w:t>
      </w:r>
      <w:proofErr w:type="gramEnd"/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 профсоюзной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организации студентов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___________________А.С.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Братков</w:t>
      </w:r>
      <w:proofErr w:type="gramEnd"/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F2D52" w:rsidRPr="003147C6" w:rsidRDefault="00BE4748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И.о. п</w:t>
      </w:r>
      <w:r w:rsidR="00482F29">
        <w:rPr>
          <w:rFonts w:ascii="Times New Roman" w:eastAsia="Calibri" w:hAnsi="Times New Roman" w:cs="Times New Roman"/>
          <w:sz w:val="28"/>
          <w:szCs w:val="24"/>
        </w:rPr>
        <w:t>редседател</w:t>
      </w:r>
      <w:r>
        <w:rPr>
          <w:rFonts w:ascii="Times New Roman" w:eastAsia="Calibri" w:hAnsi="Times New Roman" w:cs="Times New Roman"/>
          <w:sz w:val="28"/>
          <w:szCs w:val="24"/>
        </w:rPr>
        <w:t xml:space="preserve">я </w:t>
      </w:r>
      <w:r w:rsidR="00EF2D52" w:rsidRPr="003147C6">
        <w:rPr>
          <w:rFonts w:ascii="Times New Roman" w:eastAsia="Calibri" w:hAnsi="Times New Roman" w:cs="Times New Roman"/>
          <w:sz w:val="28"/>
          <w:szCs w:val="24"/>
        </w:rPr>
        <w:t xml:space="preserve">Объединенного 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совета </w:t>
      </w:r>
      <w:proofErr w:type="gramStart"/>
      <w:r w:rsidRPr="003147C6"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 xml:space="preserve">_____________________И.С. </w:t>
      </w:r>
      <w:proofErr w:type="spellStart"/>
      <w:r w:rsidRPr="003147C6">
        <w:rPr>
          <w:rFonts w:ascii="Times New Roman" w:eastAsia="Calibri" w:hAnsi="Times New Roman" w:cs="Times New Roman"/>
          <w:sz w:val="28"/>
          <w:szCs w:val="24"/>
        </w:rPr>
        <w:t>Крайсман</w:t>
      </w:r>
      <w:proofErr w:type="spellEnd"/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Протокол №______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147C6">
        <w:rPr>
          <w:rFonts w:ascii="Times New Roman" w:eastAsia="Calibri" w:hAnsi="Times New Roman" w:cs="Times New Roman"/>
          <w:sz w:val="28"/>
          <w:szCs w:val="24"/>
        </w:rPr>
        <w:t>от «___»_____________2020 г.</w:t>
      </w:r>
    </w:p>
    <w:p w:rsidR="00EF2D52" w:rsidRPr="003147C6" w:rsidRDefault="00EF2D52" w:rsidP="00EF2D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2349"/>
        <w:gridCol w:w="1762"/>
      </w:tblGrid>
      <w:tr w:rsidR="00EF2D52" w:rsidRPr="003147C6" w:rsidTr="00225F8D">
        <w:trPr>
          <w:trHeight w:val="345"/>
        </w:trPr>
        <w:tc>
          <w:tcPr>
            <w:tcW w:w="2349" w:type="dxa"/>
          </w:tcPr>
          <w:p w:rsidR="00EF2D52" w:rsidRPr="003147C6" w:rsidRDefault="00EF2D52" w:rsidP="00225F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Регистрационный</w:t>
            </w:r>
          </w:p>
        </w:tc>
        <w:tc>
          <w:tcPr>
            <w:tcW w:w="1762" w:type="dxa"/>
          </w:tcPr>
          <w:p w:rsidR="00EF2D52" w:rsidRPr="003147C6" w:rsidRDefault="00EF2D52" w:rsidP="00225F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47C6">
              <w:rPr>
                <w:rFonts w:ascii="Times New Roman" w:eastAsia="Calibri" w:hAnsi="Times New Roman" w:cs="Times New Roman"/>
                <w:sz w:val="28"/>
                <w:szCs w:val="28"/>
              </w:rPr>
              <w:t>№ ________</w:t>
            </w:r>
          </w:p>
        </w:tc>
      </w:tr>
    </w:tbl>
    <w:p w:rsidR="00D41620" w:rsidRPr="00D41620" w:rsidRDefault="00D41620" w:rsidP="00D76F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620" w:rsidRPr="00D41620" w:rsidRDefault="00D41620" w:rsidP="00D41620">
      <w:pPr>
        <w:pStyle w:val="Style9"/>
        <w:widowControl/>
        <w:ind w:right="418"/>
        <w:jc w:val="center"/>
        <w:rPr>
          <w:rStyle w:val="FontStyle35"/>
          <w:sz w:val="28"/>
          <w:szCs w:val="28"/>
        </w:rPr>
      </w:pPr>
      <w:r w:rsidRPr="00D41620">
        <w:rPr>
          <w:rStyle w:val="FontStyle35"/>
          <w:sz w:val="28"/>
          <w:szCs w:val="28"/>
        </w:rPr>
        <w:t>ПОЛОЖЕНИЕ</w:t>
      </w:r>
    </w:p>
    <w:p w:rsidR="00D41620" w:rsidRPr="00D41620" w:rsidRDefault="00D41620" w:rsidP="00D41620">
      <w:pPr>
        <w:pStyle w:val="Style10"/>
        <w:widowControl/>
        <w:ind w:left="365"/>
        <w:jc w:val="both"/>
        <w:rPr>
          <w:rStyle w:val="FontStyle36"/>
          <w:i w:val="0"/>
          <w:sz w:val="28"/>
          <w:szCs w:val="28"/>
        </w:rPr>
      </w:pPr>
      <w:r w:rsidRPr="00D41620">
        <w:rPr>
          <w:rStyle w:val="FontStyle36"/>
          <w:i w:val="0"/>
          <w:sz w:val="28"/>
          <w:szCs w:val="28"/>
        </w:rPr>
        <w:t>о формах, средствах и методах обучения, применяемых в учебном</w:t>
      </w:r>
    </w:p>
    <w:p w:rsidR="00D41620" w:rsidRDefault="00D41620" w:rsidP="00D41620">
      <w:pPr>
        <w:pStyle w:val="Style11"/>
        <w:widowControl/>
        <w:ind w:right="437"/>
        <w:jc w:val="center"/>
        <w:rPr>
          <w:rStyle w:val="FontStyle36"/>
          <w:i w:val="0"/>
          <w:sz w:val="28"/>
          <w:szCs w:val="28"/>
        </w:rPr>
      </w:pPr>
      <w:proofErr w:type="gramStart"/>
      <w:r w:rsidRPr="00D41620">
        <w:rPr>
          <w:rStyle w:val="FontStyle36"/>
          <w:i w:val="0"/>
          <w:sz w:val="28"/>
          <w:szCs w:val="28"/>
        </w:rPr>
        <w:t>процессе</w:t>
      </w:r>
      <w:proofErr w:type="gramEnd"/>
      <w:r>
        <w:rPr>
          <w:rStyle w:val="FontStyle36"/>
          <w:i w:val="0"/>
          <w:sz w:val="28"/>
          <w:szCs w:val="28"/>
        </w:rPr>
        <w:t xml:space="preserve"> ФГБОУ ВО РГАУ-МСХА имени К.А.</w:t>
      </w:r>
      <w:r w:rsidR="003A36B6">
        <w:rPr>
          <w:rStyle w:val="FontStyle36"/>
          <w:i w:val="0"/>
          <w:sz w:val="28"/>
          <w:szCs w:val="28"/>
        </w:rPr>
        <w:t xml:space="preserve"> </w:t>
      </w:r>
      <w:r>
        <w:rPr>
          <w:rStyle w:val="FontStyle36"/>
          <w:i w:val="0"/>
          <w:sz w:val="28"/>
          <w:szCs w:val="28"/>
        </w:rPr>
        <w:t>Тимирязева</w:t>
      </w:r>
    </w:p>
    <w:p w:rsidR="00D76FE7" w:rsidRPr="00D41620" w:rsidRDefault="00D76FE7" w:rsidP="00D41620">
      <w:pPr>
        <w:pStyle w:val="Style11"/>
        <w:widowControl/>
        <w:ind w:right="437"/>
        <w:jc w:val="center"/>
        <w:rPr>
          <w:rStyle w:val="FontStyle36"/>
          <w:i w:val="0"/>
          <w:sz w:val="28"/>
          <w:szCs w:val="28"/>
        </w:rPr>
      </w:pPr>
    </w:p>
    <w:p w:rsidR="00D41620" w:rsidRPr="00D76FE7" w:rsidRDefault="00D41620" w:rsidP="00D76FE7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FE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41620" w:rsidRPr="006F701C" w:rsidRDefault="00D41620" w:rsidP="006F701C">
      <w:pPr>
        <w:pStyle w:val="Style10"/>
        <w:widowControl/>
        <w:numPr>
          <w:ilvl w:val="1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 w:rsidRPr="006F701C">
        <w:rPr>
          <w:sz w:val="28"/>
          <w:szCs w:val="28"/>
        </w:rPr>
        <w:t xml:space="preserve">Настоящее </w:t>
      </w:r>
      <w:r w:rsidR="005579B7" w:rsidRPr="006F701C">
        <w:rPr>
          <w:sz w:val="28"/>
          <w:szCs w:val="28"/>
        </w:rPr>
        <w:t>п</w:t>
      </w:r>
      <w:r w:rsidRPr="006F701C">
        <w:rPr>
          <w:sz w:val="28"/>
          <w:szCs w:val="28"/>
        </w:rPr>
        <w:t xml:space="preserve">оложение определяет </w:t>
      </w:r>
      <w:r w:rsidR="003A36B6" w:rsidRPr="006F701C">
        <w:rPr>
          <w:rStyle w:val="FontStyle36"/>
          <w:b w:val="0"/>
          <w:i w:val="0"/>
          <w:sz w:val="28"/>
          <w:szCs w:val="28"/>
        </w:rPr>
        <w:t>формы, средства и методы обуч</w:t>
      </w:r>
      <w:r w:rsidR="003A36B6" w:rsidRPr="006F701C">
        <w:rPr>
          <w:rStyle w:val="FontStyle36"/>
          <w:b w:val="0"/>
          <w:i w:val="0"/>
          <w:sz w:val="28"/>
          <w:szCs w:val="28"/>
        </w:rPr>
        <w:t>е</w:t>
      </w:r>
      <w:r w:rsidR="003A36B6" w:rsidRPr="006F701C">
        <w:rPr>
          <w:rStyle w:val="FontStyle36"/>
          <w:b w:val="0"/>
          <w:i w:val="0"/>
          <w:sz w:val="28"/>
          <w:szCs w:val="28"/>
        </w:rPr>
        <w:t>ния, применяемые в учебном процессе</w:t>
      </w:r>
      <w:r w:rsidRPr="006F701C">
        <w:rPr>
          <w:sz w:val="28"/>
          <w:szCs w:val="28"/>
        </w:rPr>
        <w:t xml:space="preserve"> </w:t>
      </w:r>
      <w:r w:rsidRPr="006F701C">
        <w:rPr>
          <w:color w:val="000000"/>
          <w:sz w:val="28"/>
          <w:szCs w:val="28"/>
        </w:rPr>
        <w:t xml:space="preserve">в Федеральном государственном </w:t>
      </w:r>
      <w:r w:rsidRPr="006F701C">
        <w:rPr>
          <w:color w:val="000000"/>
          <w:sz w:val="28"/>
          <w:szCs w:val="28"/>
        </w:rPr>
        <w:lastRenderedPageBreak/>
        <w:t>бюджетном образовательном учреждении высшего образования «Российский государственный аграрный университет – МСХА имени К.А. Тимирязева» (далее – Университет).</w:t>
      </w:r>
      <w:proofErr w:type="gramEnd"/>
    </w:p>
    <w:p w:rsidR="005579B7" w:rsidRPr="006F701C" w:rsidRDefault="005579B7" w:rsidP="006F701C">
      <w:pPr>
        <w:pStyle w:val="Style10"/>
        <w:widowControl/>
        <w:numPr>
          <w:ilvl w:val="1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F701C">
        <w:rPr>
          <w:color w:val="000000"/>
          <w:sz w:val="28"/>
          <w:szCs w:val="28"/>
        </w:rPr>
        <w:t xml:space="preserve"> Настоящее положение разработано в соответствии с:</w:t>
      </w:r>
    </w:p>
    <w:p w:rsidR="005579B7" w:rsidRPr="006F701C" w:rsidRDefault="005579B7" w:rsidP="006F701C">
      <w:pPr>
        <w:pStyle w:val="Style25"/>
        <w:widowControl/>
        <w:numPr>
          <w:ilvl w:val="0"/>
          <w:numId w:val="3"/>
        </w:numPr>
        <w:tabs>
          <w:tab w:val="left" w:pos="993"/>
          <w:tab w:val="left" w:pos="1032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5579B7" w:rsidRPr="006F701C" w:rsidRDefault="005579B7" w:rsidP="006F701C">
      <w:pPr>
        <w:pStyle w:val="Style25"/>
        <w:widowControl/>
        <w:numPr>
          <w:ilvl w:val="0"/>
          <w:numId w:val="4"/>
        </w:numPr>
        <w:tabs>
          <w:tab w:val="left" w:pos="878"/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Приказом Министерства образования и науки РФ от 19 декабря 2013 г. №1367 «Об утверждении Порядка организации и осуществления образов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 xml:space="preserve">тельной деятельности по образовательным программам высшего образования </w:t>
      </w:r>
      <w:r w:rsidRPr="006F701C">
        <w:rPr>
          <w:color w:val="000000"/>
          <w:sz w:val="28"/>
          <w:szCs w:val="28"/>
        </w:rPr>
        <w:t>–</w:t>
      </w:r>
      <w:r w:rsidRPr="006F701C">
        <w:rPr>
          <w:rStyle w:val="FontStyle43"/>
          <w:sz w:val="28"/>
          <w:szCs w:val="28"/>
        </w:rPr>
        <w:t xml:space="preserve"> программам бакалавриата, программам специалитета, программам магис</w:t>
      </w:r>
      <w:r w:rsidRPr="006F701C">
        <w:rPr>
          <w:rStyle w:val="FontStyle43"/>
          <w:sz w:val="28"/>
          <w:szCs w:val="28"/>
        </w:rPr>
        <w:t>т</w:t>
      </w:r>
      <w:r w:rsidRPr="006F701C">
        <w:rPr>
          <w:rStyle w:val="FontStyle43"/>
          <w:sz w:val="28"/>
          <w:szCs w:val="28"/>
        </w:rPr>
        <w:t>ратуры»;</w:t>
      </w:r>
    </w:p>
    <w:p w:rsidR="005579B7" w:rsidRPr="006F701C" w:rsidRDefault="005579B7" w:rsidP="006F701C">
      <w:pPr>
        <w:pStyle w:val="Style25"/>
        <w:widowControl/>
        <w:numPr>
          <w:ilvl w:val="0"/>
          <w:numId w:val="4"/>
        </w:numPr>
        <w:tabs>
          <w:tab w:val="left" w:pos="878"/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Приказом Министерства образования и науки Российской Федерации (Минобрнауки России) от 19.11.2013 №1259 «Об утверждении Порядка орг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>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(адъюнктуре)»;</w:t>
      </w:r>
    </w:p>
    <w:p w:rsidR="005579B7" w:rsidRPr="006F701C" w:rsidRDefault="005579B7" w:rsidP="006F701C">
      <w:pPr>
        <w:pStyle w:val="Style25"/>
        <w:widowControl/>
        <w:numPr>
          <w:ilvl w:val="0"/>
          <w:numId w:val="4"/>
        </w:numPr>
        <w:tabs>
          <w:tab w:val="left" w:pos="878"/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Федеральными государственными образовательными стандартами высшего образования</w:t>
      </w:r>
      <w:r w:rsidR="00424E35" w:rsidRPr="006F701C">
        <w:rPr>
          <w:rStyle w:val="FontStyle43"/>
          <w:sz w:val="28"/>
          <w:szCs w:val="28"/>
        </w:rPr>
        <w:t xml:space="preserve"> (далее – ФГОС)</w:t>
      </w:r>
      <w:r w:rsidRPr="006F701C">
        <w:rPr>
          <w:rStyle w:val="FontStyle43"/>
          <w:sz w:val="28"/>
          <w:szCs w:val="28"/>
        </w:rPr>
        <w:t>;</w:t>
      </w:r>
    </w:p>
    <w:p w:rsidR="005579B7" w:rsidRPr="006F701C" w:rsidRDefault="005579B7" w:rsidP="006F701C">
      <w:pPr>
        <w:pStyle w:val="Style10"/>
        <w:widowControl/>
        <w:tabs>
          <w:tab w:val="left" w:pos="567"/>
          <w:tab w:val="left" w:pos="993"/>
        </w:tabs>
        <w:ind w:firstLine="567"/>
        <w:jc w:val="both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- Уставом Университета.</w:t>
      </w:r>
    </w:p>
    <w:p w:rsidR="00321AD9" w:rsidRPr="006F701C" w:rsidRDefault="00321AD9" w:rsidP="006F701C">
      <w:pPr>
        <w:pStyle w:val="Style25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Университет осуществляет свою деятельность в соответствии с зак</w:t>
      </w:r>
      <w:r w:rsidRPr="006F701C">
        <w:rPr>
          <w:rStyle w:val="FontStyle43"/>
          <w:sz w:val="28"/>
          <w:szCs w:val="28"/>
        </w:rPr>
        <w:t>о</w:t>
      </w:r>
      <w:r w:rsidRPr="006F701C">
        <w:rPr>
          <w:rStyle w:val="FontStyle43"/>
          <w:sz w:val="28"/>
          <w:szCs w:val="28"/>
        </w:rPr>
        <w:t>нодательством об образовании, в том числе: обеспечивает реализацию в по</w:t>
      </w:r>
      <w:r w:rsidRPr="006F701C">
        <w:rPr>
          <w:rStyle w:val="FontStyle43"/>
          <w:sz w:val="28"/>
          <w:szCs w:val="28"/>
        </w:rPr>
        <w:t>л</w:t>
      </w:r>
      <w:r w:rsidRPr="006F701C">
        <w:rPr>
          <w:rStyle w:val="FontStyle43"/>
          <w:sz w:val="28"/>
          <w:szCs w:val="28"/>
        </w:rPr>
        <w:t>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</w:t>
      </w:r>
      <w:r w:rsidRPr="006F701C">
        <w:rPr>
          <w:rStyle w:val="FontStyle43"/>
          <w:sz w:val="28"/>
          <w:szCs w:val="28"/>
        </w:rPr>
        <w:t>е</w:t>
      </w:r>
      <w:r w:rsidRPr="006F701C">
        <w:rPr>
          <w:rStyle w:val="FontStyle43"/>
          <w:sz w:val="28"/>
          <w:szCs w:val="28"/>
        </w:rPr>
        <w:t>ским особенностям, склонностям, способностям, интересам и потребностям обучающихся.</w:t>
      </w:r>
    </w:p>
    <w:p w:rsidR="00321AD9" w:rsidRPr="006F701C" w:rsidRDefault="00321AD9" w:rsidP="006F701C">
      <w:pPr>
        <w:pStyle w:val="Style25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Применяемые в учебном процессе формы, методы, средства обуч</w:t>
      </w:r>
      <w:r w:rsidRPr="006F701C">
        <w:rPr>
          <w:rStyle w:val="FontStyle43"/>
          <w:sz w:val="28"/>
          <w:szCs w:val="28"/>
        </w:rPr>
        <w:t>е</w:t>
      </w:r>
      <w:r w:rsidRPr="006F701C">
        <w:rPr>
          <w:rStyle w:val="FontStyle43"/>
          <w:sz w:val="28"/>
          <w:szCs w:val="28"/>
        </w:rPr>
        <w:t>ния не должны причинять вреда физическому и психическому здоровью об</w:t>
      </w:r>
      <w:r w:rsidRPr="006F701C">
        <w:rPr>
          <w:rStyle w:val="FontStyle43"/>
          <w:sz w:val="28"/>
          <w:szCs w:val="28"/>
        </w:rPr>
        <w:t>у</w:t>
      </w:r>
      <w:r w:rsidRPr="006F701C">
        <w:rPr>
          <w:rStyle w:val="FontStyle43"/>
          <w:sz w:val="28"/>
          <w:szCs w:val="28"/>
        </w:rPr>
        <w:t>чающихся, нарушать нормативы учебной нагрузки.</w:t>
      </w:r>
    </w:p>
    <w:p w:rsidR="00321AD9" w:rsidRPr="006F701C" w:rsidRDefault="00321AD9" w:rsidP="006F701C">
      <w:pPr>
        <w:pStyle w:val="Style25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Не допускается применение форм, средств, методов обучения, кот</w:t>
      </w:r>
      <w:r w:rsidRPr="006F701C">
        <w:rPr>
          <w:rStyle w:val="FontStyle43"/>
          <w:sz w:val="28"/>
          <w:szCs w:val="28"/>
        </w:rPr>
        <w:t>о</w:t>
      </w:r>
      <w:r w:rsidRPr="006F701C">
        <w:rPr>
          <w:rStyle w:val="FontStyle43"/>
          <w:sz w:val="28"/>
          <w:szCs w:val="28"/>
        </w:rPr>
        <w:t>рые могут оскорбить национальные или религиозные чувства, вызвать чувс</w:t>
      </w:r>
      <w:r w:rsidRPr="006F701C">
        <w:rPr>
          <w:rStyle w:val="FontStyle43"/>
          <w:sz w:val="28"/>
          <w:szCs w:val="28"/>
        </w:rPr>
        <w:t>т</w:t>
      </w:r>
      <w:r w:rsidRPr="006F701C">
        <w:rPr>
          <w:rStyle w:val="FontStyle43"/>
          <w:sz w:val="28"/>
          <w:szCs w:val="28"/>
        </w:rPr>
        <w:t>во неполноценности, унизить человеческое достоинство.</w:t>
      </w:r>
    </w:p>
    <w:p w:rsidR="00321AD9" w:rsidRPr="006F701C" w:rsidRDefault="00321AD9" w:rsidP="006F701C">
      <w:pPr>
        <w:pStyle w:val="Style25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Формы, методы, средства обучения должны избираться с целью обеспечения качества образования, формирования общекультурных, общ</w:t>
      </w:r>
      <w:r w:rsidRPr="006F701C">
        <w:rPr>
          <w:rStyle w:val="FontStyle43"/>
          <w:sz w:val="28"/>
          <w:szCs w:val="28"/>
        </w:rPr>
        <w:t>е</w:t>
      </w:r>
      <w:r w:rsidRPr="006F701C">
        <w:rPr>
          <w:rStyle w:val="FontStyle43"/>
          <w:sz w:val="28"/>
          <w:szCs w:val="28"/>
        </w:rPr>
        <w:t>профессиональных, профессиональных и универсальных компетенций.</w:t>
      </w:r>
    </w:p>
    <w:p w:rsidR="00321AD9" w:rsidRPr="006F701C" w:rsidRDefault="00321AD9" w:rsidP="006F701C">
      <w:pPr>
        <w:pStyle w:val="Style25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Обучающиеся имеют право на получение достоверной информации о системе форм, методов и средств обучения.</w:t>
      </w:r>
    </w:p>
    <w:p w:rsidR="00321AD9" w:rsidRPr="006F701C" w:rsidRDefault="00321AD9" w:rsidP="006F701C">
      <w:pPr>
        <w:pStyle w:val="Style25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Сведения о планируемых формах, методах и средствах обучения должны отражаться в учебно-методических материалах: рабочих программах дисциплин (модулей), фондах оценочных средств, учебно-методических м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>териалах и т.п.</w:t>
      </w:r>
    </w:p>
    <w:p w:rsidR="00321AD9" w:rsidRPr="006F701C" w:rsidRDefault="00321AD9" w:rsidP="006F701C">
      <w:pPr>
        <w:pStyle w:val="Style25"/>
        <w:widowControl/>
        <w:numPr>
          <w:ilvl w:val="1"/>
          <w:numId w:val="2"/>
        </w:numPr>
        <w:tabs>
          <w:tab w:val="left" w:pos="567"/>
          <w:tab w:val="left" w:pos="851"/>
          <w:tab w:val="left" w:pos="993"/>
          <w:tab w:val="left" w:pos="1134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Методы и средства обучения, образовательные технологии и учебно-методическое обеспечение реализации ОПОП выбираются педагогическим работником исходя из необходимости достижения обучающимися планиру</w:t>
      </w:r>
      <w:r w:rsidRPr="006F701C">
        <w:rPr>
          <w:rStyle w:val="FontStyle43"/>
          <w:sz w:val="28"/>
          <w:szCs w:val="28"/>
        </w:rPr>
        <w:t>е</w:t>
      </w:r>
      <w:r w:rsidRPr="006F701C">
        <w:rPr>
          <w:rStyle w:val="FontStyle43"/>
          <w:sz w:val="28"/>
          <w:szCs w:val="28"/>
        </w:rPr>
        <w:lastRenderedPageBreak/>
        <w:t>мых результатов освоения ОПОП, а также с учетом индивидуальных во</w:t>
      </w:r>
      <w:r w:rsidRPr="006F701C">
        <w:rPr>
          <w:rStyle w:val="FontStyle43"/>
          <w:sz w:val="28"/>
          <w:szCs w:val="28"/>
        </w:rPr>
        <w:t>з</w:t>
      </w:r>
      <w:r w:rsidRPr="006F701C">
        <w:rPr>
          <w:rStyle w:val="FontStyle43"/>
          <w:sz w:val="28"/>
          <w:szCs w:val="28"/>
        </w:rPr>
        <w:t>можностей обучающихся из числа инвалидов и лиц с ограниченными во</w:t>
      </w:r>
      <w:r w:rsidRPr="006F701C">
        <w:rPr>
          <w:rStyle w:val="FontStyle43"/>
          <w:sz w:val="28"/>
          <w:szCs w:val="28"/>
        </w:rPr>
        <w:t>з</w:t>
      </w:r>
      <w:r w:rsidRPr="006F701C">
        <w:rPr>
          <w:rStyle w:val="FontStyle43"/>
          <w:sz w:val="28"/>
          <w:szCs w:val="28"/>
        </w:rPr>
        <w:t>можностями здоровья.</w:t>
      </w:r>
    </w:p>
    <w:p w:rsidR="00321AD9" w:rsidRPr="006F701C" w:rsidRDefault="00321AD9" w:rsidP="006F701C">
      <w:pPr>
        <w:pStyle w:val="Style10"/>
        <w:widowControl/>
        <w:tabs>
          <w:tab w:val="left" w:pos="567"/>
          <w:tab w:val="left" w:pos="993"/>
        </w:tabs>
        <w:ind w:firstLine="567"/>
        <w:jc w:val="both"/>
        <w:rPr>
          <w:rStyle w:val="FontStyle43"/>
          <w:sz w:val="28"/>
          <w:szCs w:val="28"/>
        </w:rPr>
      </w:pPr>
    </w:p>
    <w:p w:rsidR="006F701C" w:rsidRPr="006F701C" w:rsidRDefault="006F701C" w:rsidP="006F701C">
      <w:pPr>
        <w:pStyle w:val="Style28"/>
        <w:widowControl/>
        <w:numPr>
          <w:ilvl w:val="0"/>
          <w:numId w:val="40"/>
        </w:numPr>
        <w:tabs>
          <w:tab w:val="left" w:pos="960"/>
          <w:tab w:val="left" w:pos="993"/>
        </w:tabs>
        <w:ind w:left="0" w:firstLine="567"/>
        <w:jc w:val="center"/>
        <w:rPr>
          <w:rStyle w:val="FontStyle45"/>
          <w:sz w:val="28"/>
          <w:szCs w:val="28"/>
        </w:rPr>
      </w:pPr>
      <w:r w:rsidRPr="006F701C">
        <w:rPr>
          <w:rStyle w:val="FontStyle45"/>
          <w:sz w:val="28"/>
          <w:szCs w:val="28"/>
        </w:rPr>
        <w:t>ФОРМЫ ОБУЧЕНИЯ</w:t>
      </w:r>
    </w:p>
    <w:p w:rsidR="006F701C" w:rsidRPr="006F701C" w:rsidRDefault="006F701C" w:rsidP="006F701C">
      <w:pPr>
        <w:pStyle w:val="Style28"/>
        <w:widowControl/>
        <w:tabs>
          <w:tab w:val="left" w:pos="960"/>
          <w:tab w:val="left" w:pos="993"/>
        </w:tabs>
        <w:ind w:firstLine="567"/>
        <w:rPr>
          <w:rStyle w:val="FontStyle45"/>
          <w:sz w:val="28"/>
          <w:szCs w:val="28"/>
        </w:rPr>
      </w:pPr>
    </w:p>
    <w:p w:rsidR="006F701C" w:rsidRPr="006F701C" w:rsidRDefault="006F701C" w:rsidP="006F701C">
      <w:pPr>
        <w:pStyle w:val="Style25"/>
        <w:widowControl/>
        <w:tabs>
          <w:tab w:val="left" w:pos="993"/>
          <w:tab w:val="left" w:pos="1152"/>
        </w:tabs>
        <w:spacing w:line="240" w:lineRule="auto"/>
        <w:ind w:firstLine="567"/>
        <w:rPr>
          <w:rStyle w:val="FontStyle52"/>
          <w:rFonts w:ascii="Times New Roman" w:hAnsi="Times New Roman" w:cs="Times New Roman"/>
          <w:sz w:val="28"/>
          <w:szCs w:val="28"/>
        </w:rPr>
      </w:pP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2.1</w:t>
      </w:r>
      <w:r w:rsidR="00D05E45">
        <w:rPr>
          <w:rStyle w:val="FontStyle52"/>
          <w:rFonts w:ascii="Times New Roman" w:hAnsi="Times New Roman" w:cs="Times New Roman"/>
          <w:sz w:val="28"/>
          <w:szCs w:val="28"/>
        </w:rPr>
        <w:t xml:space="preserve">. 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В Университете высшее образование по программам бакалавриата, программам специалитета, программам магистратуры, программам подг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о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 xml:space="preserve">товки научно-педагогических кадров в аспирантуре может быть получено в </w:t>
      </w:r>
      <w:r w:rsidRPr="005D6FE6">
        <w:rPr>
          <w:rStyle w:val="FontStyle52"/>
          <w:rFonts w:ascii="Times New Roman" w:hAnsi="Times New Roman" w:cs="Times New Roman"/>
          <w:sz w:val="28"/>
          <w:szCs w:val="28"/>
        </w:rPr>
        <w:t>очной, очно-заочной, заочной формах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 xml:space="preserve">. </w:t>
      </w:r>
    </w:p>
    <w:p w:rsidR="006F701C" w:rsidRPr="006F701C" w:rsidRDefault="006F701C" w:rsidP="006F701C">
      <w:pPr>
        <w:pStyle w:val="Style25"/>
        <w:widowControl/>
        <w:tabs>
          <w:tab w:val="left" w:pos="993"/>
          <w:tab w:val="left" w:pos="1152"/>
        </w:tabs>
        <w:spacing w:line="240" w:lineRule="auto"/>
        <w:ind w:firstLine="567"/>
        <w:rPr>
          <w:rStyle w:val="FontStyle52"/>
          <w:rFonts w:ascii="Times New Roman" w:hAnsi="Times New Roman" w:cs="Times New Roman"/>
          <w:sz w:val="28"/>
          <w:szCs w:val="28"/>
        </w:rPr>
      </w:pP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2.</w:t>
      </w:r>
      <w:r w:rsidR="005D6FE6">
        <w:rPr>
          <w:rStyle w:val="FontStyle52"/>
          <w:rFonts w:ascii="Times New Roman" w:hAnsi="Times New Roman" w:cs="Times New Roman"/>
          <w:sz w:val="28"/>
          <w:szCs w:val="28"/>
        </w:rPr>
        <w:t>2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 xml:space="preserve">. </w:t>
      </w:r>
      <w:r w:rsidRPr="006F701C">
        <w:rPr>
          <w:rStyle w:val="FontStyle43"/>
          <w:sz w:val="28"/>
          <w:szCs w:val="28"/>
        </w:rPr>
        <w:t>Формы и сроки получения образования устанавливаются федерал</w:t>
      </w:r>
      <w:r w:rsidRPr="006F701C">
        <w:rPr>
          <w:rStyle w:val="FontStyle43"/>
          <w:sz w:val="28"/>
          <w:szCs w:val="28"/>
        </w:rPr>
        <w:t>ь</w:t>
      </w:r>
      <w:r w:rsidRPr="006F701C">
        <w:rPr>
          <w:rStyle w:val="FontStyle43"/>
          <w:sz w:val="28"/>
          <w:szCs w:val="28"/>
        </w:rPr>
        <w:t>ными государственными образовательными стандартами.</w:t>
      </w:r>
    </w:p>
    <w:p w:rsidR="006F701C" w:rsidRPr="006F701C" w:rsidRDefault="006F701C" w:rsidP="006F701C">
      <w:pPr>
        <w:pStyle w:val="Style25"/>
        <w:widowControl/>
        <w:tabs>
          <w:tab w:val="left" w:pos="993"/>
          <w:tab w:val="left" w:pos="1152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2.</w:t>
      </w:r>
      <w:r w:rsidR="005D6FE6">
        <w:rPr>
          <w:rStyle w:val="FontStyle43"/>
          <w:sz w:val="28"/>
          <w:szCs w:val="28"/>
        </w:rPr>
        <w:t>3.</w:t>
      </w:r>
      <w:r w:rsidRPr="006F701C">
        <w:rPr>
          <w:rStyle w:val="FontStyle43"/>
          <w:sz w:val="28"/>
          <w:szCs w:val="28"/>
        </w:rPr>
        <w:t xml:space="preserve"> </w:t>
      </w:r>
      <w:r w:rsidRPr="006F701C">
        <w:rPr>
          <w:rStyle w:val="FontStyle43"/>
          <w:sz w:val="28"/>
          <w:szCs w:val="28"/>
        </w:rPr>
        <w:tab/>
        <w:t xml:space="preserve">Выбор формы получения образования зависит от потребностей и возможностей личности обучающегося. </w:t>
      </w:r>
    </w:p>
    <w:p w:rsidR="006F701C" w:rsidRPr="006F701C" w:rsidRDefault="006F701C" w:rsidP="006F701C">
      <w:pPr>
        <w:pStyle w:val="Style25"/>
        <w:widowControl/>
        <w:tabs>
          <w:tab w:val="left" w:pos="993"/>
          <w:tab w:val="left" w:pos="1171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2.</w:t>
      </w:r>
      <w:r w:rsidR="00D05E45">
        <w:rPr>
          <w:rStyle w:val="FontStyle43"/>
          <w:sz w:val="28"/>
          <w:szCs w:val="28"/>
        </w:rPr>
        <w:t>4.</w:t>
      </w:r>
      <w:r w:rsidRPr="006F701C">
        <w:rPr>
          <w:rStyle w:val="FontStyle43"/>
          <w:sz w:val="28"/>
          <w:szCs w:val="28"/>
        </w:rPr>
        <w:t xml:space="preserve"> </w:t>
      </w:r>
      <w:r w:rsidRPr="00D05E45">
        <w:rPr>
          <w:rStyle w:val="FontStyle43"/>
          <w:sz w:val="28"/>
          <w:szCs w:val="28"/>
        </w:rPr>
        <w:t>Формы организации учебных занятий</w:t>
      </w:r>
      <w:r w:rsidRPr="006F701C">
        <w:rPr>
          <w:rStyle w:val="FontStyle43"/>
          <w:sz w:val="28"/>
          <w:szCs w:val="28"/>
        </w:rPr>
        <w:t xml:space="preserve"> по основным профессионал</w:t>
      </w:r>
      <w:r w:rsidRPr="006F701C">
        <w:rPr>
          <w:rStyle w:val="FontStyle43"/>
          <w:sz w:val="28"/>
          <w:szCs w:val="28"/>
        </w:rPr>
        <w:t>ь</w:t>
      </w:r>
      <w:r w:rsidRPr="006F701C">
        <w:rPr>
          <w:rStyle w:val="FontStyle43"/>
          <w:sz w:val="28"/>
          <w:szCs w:val="28"/>
        </w:rPr>
        <w:t>ным образовательным программам</w:t>
      </w:r>
      <w:r w:rsidR="00D05E45">
        <w:rPr>
          <w:rStyle w:val="FontStyle43"/>
          <w:sz w:val="28"/>
          <w:szCs w:val="28"/>
        </w:rPr>
        <w:t xml:space="preserve"> высшего образования:</w:t>
      </w:r>
    </w:p>
    <w:p w:rsidR="006F701C" w:rsidRPr="006F701C" w:rsidRDefault="006F701C" w:rsidP="00D05E45">
      <w:pPr>
        <w:pStyle w:val="Style16"/>
        <w:widowControl/>
        <w:tabs>
          <w:tab w:val="left" w:pos="993"/>
        </w:tabs>
        <w:spacing w:line="240" w:lineRule="auto"/>
        <w:ind w:firstLine="567"/>
        <w:jc w:val="both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 xml:space="preserve">2.4.1 </w:t>
      </w:r>
      <w:r w:rsidRPr="00D05E45">
        <w:rPr>
          <w:rStyle w:val="FontStyle43"/>
          <w:sz w:val="28"/>
          <w:szCs w:val="28"/>
        </w:rPr>
        <w:t>Формы контактной (аудиторной) работы</w:t>
      </w:r>
      <w:r w:rsidRPr="006F701C">
        <w:rPr>
          <w:rStyle w:val="FontStyle43"/>
          <w:sz w:val="28"/>
          <w:szCs w:val="28"/>
        </w:rPr>
        <w:t xml:space="preserve"> – обучение осуществляе</w:t>
      </w:r>
      <w:r w:rsidRPr="006F701C">
        <w:rPr>
          <w:rStyle w:val="FontStyle43"/>
          <w:sz w:val="28"/>
          <w:szCs w:val="28"/>
        </w:rPr>
        <w:t>т</w:t>
      </w:r>
      <w:r w:rsidRPr="006F701C">
        <w:rPr>
          <w:rStyle w:val="FontStyle43"/>
          <w:sz w:val="28"/>
          <w:szCs w:val="28"/>
        </w:rPr>
        <w:t>ся в процессе аудиторных занятий в условиях непосредственного контакта обучающихся с преподавателями и между собой (лекции, семинары, лабор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>торные и практические занятия, консультации, зачеты, экзамены, конфере</w:t>
      </w:r>
      <w:r w:rsidRPr="006F701C">
        <w:rPr>
          <w:rStyle w:val="FontStyle43"/>
          <w:sz w:val="28"/>
          <w:szCs w:val="28"/>
        </w:rPr>
        <w:t>н</w:t>
      </w:r>
      <w:r w:rsidRPr="006F701C">
        <w:rPr>
          <w:rStyle w:val="FontStyle43"/>
          <w:sz w:val="28"/>
          <w:szCs w:val="28"/>
        </w:rPr>
        <w:t>ции и др.).</w:t>
      </w:r>
    </w:p>
    <w:p w:rsidR="006F701C" w:rsidRPr="006F701C" w:rsidRDefault="006F701C" w:rsidP="006F701C">
      <w:pPr>
        <w:pStyle w:val="Style16"/>
        <w:widowControl/>
        <w:tabs>
          <w:tab w:val="left" w:pos="993"/>
        </w:tabs>
        <w:spacing w:line="240" w:lineRule="auto"/>
        <w:ind w:firstLine="567"/>
        <w:rPr>
          <w:rStyle w:val="FontStyle52"/>
          <w:rFonts w:ascii="Times New Roman" w:hAnsi="Times New Roman" w:cs="Times New Roman"/>
          <w:sz w:val="28"/>
          <w:szCs w:val="28"/>
        </w:rPr>
      </w:pP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В ходе контактной работы также оценивается качество освоения ОПОП обучающимися в форме:</w:t>
      </w:r>
    </w:p>
    <w:p w:rsidR="006F701C" w:rsidRPr="006F701C" w:rsidRDefault="00D05E45" w:rsidP="00D05E45">
      <w:pPr>
        <w:pStyle w:val="Style17"/>
        <w:widowControl/>
        <w:tabs>
          <w:tab w:val="left" w:pos="734"/>
          <w:tab w:val="left" w:pos="993"/>
        </w:tabs>
        <w:spacing w:line="240" w:lineRule="auto"/>
        <w:ind w:left="567" w:firstLine="0"/>
        <w:rPr>
          <w:rStyle w:val="FontStyle52"/>
          <w:rFonts w:ascii="Times New Roman" w:hAnsi="Times New Roman" w:cs="Times New Roman"/>
          <w:sz w:val="28"/>
          <w:szCs w:val="28"/>
        </w:rPr>
      </w:pPr>
      <w:r>
        <w:rPr>
          <w:rStyle w:val="FontStyle52"/>
          <w:rFonts w:ascii="Times New Roman" w:hAnsi="Times New Roman" w:cs="Times New Roman"/>
          <w:sz w:val="28"/>
          <w:szCs w:val="28"/>
        </w:rPr>
        <w:t xml:space="preserve">- </w:t>
      </w:r>
      <w:r w:rsidR="006F701C" w:rsidRPr="006F701C">
        <w:rPr>
          <w:rStyle w:val="FontStyle52"/>
          <w:rFonts w:ascii="Times New Roman" w:hAnsi="Times New Roman" w:cs="Times New Roman"/>
          <w:sz w:val="28"/>
          <w:szCs w:val="28"/>
        </w:rPr>
        <w:t>текущего контроля за успеваемостью</w:t>
      </w:r>
      <w:r>
        <w:rPr>
          <w:rStyle w:val="FontStyle52"/>
          <w:rFonts w:ascii="Times New Roman" w:hAnsi="Times New Roman" w:cs="Times New Roman"/>
          <w:sz w:val="28"/>
          <w:szCs w:val="28"/>
        </w:rPr>
        <w:t xml:space="preserve"> 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(в течение семестра)</w:t>
      </w:r>
      <w:r w:rsidR="006F701C" w:rsidRPr="006F701C">
        <w:rPr>
          <w:rStyle w:val="FontStyle52"/>
          <w:rFonts w:ascii="Times New Roman" w:hAnsi="Times New Roman" w:cs="Times New Roman"/>
          <w:sz w:val="28"/>
          <w:szCs w:val="28"/>
        </w:rPr>
        <w:t>;</w:t>
      </w:r>
    </w:p>
    <w:p w:rsidR="006F701C" w:rsidRPr="006F701C" w:rsidRDefault="006F701C" w:rsidP="006F701C">
      <w:pPr>
        <w:pStyle w:val="Style17"/>
        <w:widowControl/>
        <w:tabs>
          <w:tab w:val="left" w:pos="878"/>
          <w:tab w:val="left" w:pos="993"/>
        </w:tabs>
        <w:spacing w:line="240" w:lineRule="auto"/>
        <w:ind w:firstLine="567"/>
        <w:rPr>
          <w:rStyle w:val="FontStyle52"/>
          <w:rFonts w:ascii="Times New Roman" w:hAnsi="Times New Roman" w:cs="Times New Roman"/>
          <w:sz w:val="28"/>
          <w:szCs w:val="28"/>
        </w:rPr>
      </w:pP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-</w:t>
      </w:r>
      <w:r w:rsidR="00D05E45">
        <w:rPr>
          <w:rStyle w:val="FontStyle52"/>
          <w:rFonts w:ascii="Times New Roman" w:hAnsi="Times New Roman" w:cs="Times New Roman"/>
          <w:sz w:val="28"/>
          <w:szCs w:val="28"/>
        </w:rPr>
        <w:t xml:space="preserve"> 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промежуточной аттестации обучающихся (</w:t>
      </w:r>
      <w:r w:rsidR="00D05E45">
        <w:rPr>
          <w:rStyle w:val="FontStyle52"/>
          <w:rFonts w:ascii="Times New Roman" w:hAnsi="Times New Roman" w:cs="Times New Roman"/>
          <w:sz w:val="28"/>
          <w:szCs w:val="28"/>
        </w:rPr>
        <w:t xml:space="preserve">в 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период сдачи зачётов и э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к</w:t>
      </w: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заменов);</w:t>
      </w:r>
    </w:p>
    <w:p w:rsidR="006F701C" w:rsidRPr="00D05E45" w:rsidRDefault="006F701C" w:rsidP="00D05E45">
      <w:pPr>
        <w:pStyle w:val="Style17"/>
        <w:widowControl/>
        <w:numPr>
          <w:ilvl w:val="0"/>
          <w:numId w:val="42"/>
        </w:numPr>
        <w:tabs>
          <w:tab w:val="left" w:pos="754"/>
          <w:tab w:val="left" w:pos="993"/>
        </w:tabs>
        <w:spacing w:line="240" w:lineRule="auto"/>
        <w:ind w:left="0" w:firstLine="567"/>
        <w:rPr>
          <w:rStyle w:val="FontStyle52"/>
          <w:rFonts w:ascii="Times New Roman" w:hAnsi="Times New Roman" w:cs="Times New Roman"/>
          <w:sz w:val="28"/>
          <w:szCs w:val="28"/>
        </w:rPr>
      </w:pPr>
      <w:r w:rsidRPr="006F701C">
        <w:rPr>
          <w:rStyle w:val="FontStyle52"/>
          <w:rFonts w:ascii="Times New Roman" w:hAnsi="Times New Roman" w:cs="Times New Roman"/>
          <w:sz w:val="28"/>
          <w:szCs w:val="28"/>
        </w:rPr>
        <w:t>государственной итоговой аттестации выпускников.</w:t>
      </w:r>
    </w:p>
    <w:p w:rsidR="006F701C" w:rsidRPr="006F701C" w:rsidRDefault="006F701C" w:rsidP="006F701C">
      <w:pPr>
        <w:pStyle w:val="Style25"/>
        <w:widowControl/>
        <w:numPr>
          <w:ilvl w:val="2"/>
          <w:numId w:val="43"/>
        </w:numPr>
        <w:tabs>
          <w:tab w:val="left" w:pos="993"/>
          <w:tab w:val="left" w:pos="1373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D05E45">
        <w:rPr>
          <w:rStyle w:val="FontStyle43"/>
          <w:sz w:val="28"/>
          <w:szCs w:val="28"/>
        </w:rPr>
        <w:t>Формы самостоятельной работы обучающихся.</w:t>
      </w:r>
      <w:r w:rsidRPr="006F701C">
        <w:rPr>
          <w:rStyle w:val="FontStyle43"/>
          <w:sz w:val="28"/>
          <w:szCs w:val="28"/>
        </w:rPr>
        <w:t xml:space="preserve"> Самостоятельная (внеаудиторная) работа обучающихся – это планируемая учебная, учебно-исследовательская, научно-исследовательская работ, выполняемая обуча</w:t>
      </w:r>
      <w:r w:rsidRPr="006F701C">
        <w:rPr>
          <w:rStyle w:val="FontStyle43"/>
          <w:sz w:val="28"/>
          <w:szCs w:val="28"/>
        </w:rPr>
        <w:t>ю</w:t>
      </w:r>
      <w:r w:rsidRPr="006F701C">
        <w:rPr>
          <w:rStyle w:val="FontStyle43"/>
          <w:sz w:val="28"/>
          <w:szCs w:val="28"/>
        </w:rPr>
        <w:t>щимися во внеаудиторное время (свободное от аудиторных учебных занятий) по заданию и при методическом руководстве преподавателя, но без его неп</w:t>
      </w:r>
      <w:r w:rsidRPr="006F701C">
        <w:rPr>
          <w:rStyle w:val="FontStyle43"/>
          <w:sz w:val="28"/>
          <w:szCs w:val="28"/>
        </w:rPr>
        <w:t>о</w:t>
      </w:r>
      <w:r w:rsidRPr="006F701C">
        <w:rPr>
          <w:rStyle w:val="FontStyle43"/>
          <w:sz w:val="28"/>
          <w:szCs w:val="28"/>
        </w:rPr>
        <w:t>средственного участия.</w:t>
      </w:r>
    </w:p>
    <w:p w:rsidR="006F701C" w:rsidRPr="006F701C" w:rsidRDefault="006F701C" w:rsidP="006F701C">
      <w:pPr>
        <w:pStyle w:val="Style27"/>
        <w:widowControl/>
        <w:tabs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Формы самостоятельной работы обучающихся определяются при с</w:t>
      </w:r>
      <w:r w:rsidRPr="006F701C">
        <w:rPr>
          <w:rStyle w:val="FontStyle43"/>
          <w:sz w:val="28"/>
          <w:szCs w:val="28"/>
        </w:rPr>
        <w:t>о</w:t>
      </w:r>
      <w:r w:rsidRPr="006F701C">
        <w:rPr>
          <w:rStyle w:val="FontStyle43"/>
          <w:sz w:val="28"/>
          <w:szCs w:val="28"/>
        </w:rPr>
        <w:t>ставлении рабочих программ дисциплин (модулей) и могут быть следующ</w:t>
      </w:r>
      <w:r w:rsidRPr="006F701C">
        <w:rPr>
          <w:rStyle w:val="FontStyle43"/>
          <w:sz w:val="28"/>
          <w:szCs w:val="28"/>
        </w:rPr>
        <w:t>и</w:t>
      </w:r>
      <w:r w:rsidRPr="006F701C">
        <w:rPr>
          <w:rStyle w:val="FontStyle43"/>
          <w:sz w:val="28"/>
          <w:szCs w:val="28"/>
        </w:rPr>
        <w:t>ми:</w:t>
      </w:r>
    </w:p>
    <w:p w:rsidR="006F701C" w:rsidRPr="006F701C" w:rsidRDefault="006F701C" w:rsidP="006F701C">
      <w:pPr>
        <w:pStyle w:val="Style25"/>
        <w:widowControl/>
        <w:numPr>
          <w:ilvl w:val="0"/>
          <w:numId w:val="44"/>
        </w:numPr>
        <w:tabs>
          <w:tab w:val="left" w:pos="851"/>
          <w:tab w:val="left" w:pos="993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проработка учебного (теоретического) материала в соответствии с р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>бочей программой дисциплины (по конспектам, учебной и научной литер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>туре);</w:t>
      </w:r>
    </w:p>
    <w:p w:rsidR="006F701C" w:rsidRPr="006F701C" w:rsidRDefault="006F701C" w:rsidP="006F701C">
      <w:pPr>
        <w:pStyle w:val="Style25"/>
        <w:widowControl/>
        <w:numPr>
          <w:ilvl w:val="0"/>
          <w:numId w:val="44"/>
        </w:numPr>
        <w:tabs>
          <w:tab w:val="left" w:pos="851"/>
          <w:tab w:val="left" w:pos="993"/>
          <w:tab w:val="left" w:pos="1099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работа с электронными образовательными ресурсами;</w:t>
      </w:r>
    </w:p>
    <w:p w:rsidR="006F701C" w:rsidRPr="006F701C" w:rsidRDefault="006F701C" w:rsidP="006F701C">
      <w:pPr>
        <w:pStyle w:val="Style25"/>
        <w:widowControl/>
        <w:numPr>
          <w:ilvl w:val="0"/>
          <w:numId w:val="44"/>
        </w:numPr>
        <w:tabs>
          <w:tab w:val="left" w:pos="851"/>
          <w:tab w:val="left" w:pos="993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написание рефератов, докладов, тезисов конференций и т.п., отчетов о проведенных учебно-исследовательских (на младших курсах) и научно-исследовательских (на старших курсах) работах;</w:t>
      </w:r>
    </w:p>
    <w:p w:rsidR="006F701C" w:rsidRPr="006F701C" w:rsidRDefault="006F701C" w:rsidP="006F701C">
      <w:pPr>
        <w:pStyle w:val="Style25"/>
        <w:widowControl/>
        <w:numPr>
          <w:ilvl w:val="0"/>
          <w:numId w:val="44"/>
        </w:numPr>
        <w:tabs>
          <w:tab w:val="left" w:pos="851"/>
          <w:tab w:val="left" w:pos="907"/>
          <w:tab w:val="left" w:pos="993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lastRenderedPageBreak/>
        <w:t>выполнение различных заданий во время прохождения практик, нап</w:t>
      </w:r>
      <w:r w:rsidRPr="006F701C">
        <w:rPr>
          <w:rStyle w:val="FontStyle43"/>
          <w:sz w:val="28"/>
          <w:szCs w:val="28"/>
        </w:rPr>
        <w:t>и</w:t>
      </w:r>
      <w:r w:rsidRPr="006F701C">
        <w:rPr>
          <w:rStyle w:val="FontStyle43"/>
          <w:sz w:val="28"/>
          <w:szCs w:val="28"/>
        </w:rPr>
        <w:t>сание отчетов по практикам;</w:t>
      </w:r>
    </w:p>
    <w:p w:rsidR="006F701C" w:rsidRDefault="006F701C" w:rsidP="006F701C">
      <w:pPr>
        <w:pStyle w:val="Style25"/>
        <w:widowControl/>
        <w:numPr>
          <w:ilvl w:val="0"/>
          <w:numId w:val="44"/>
        </w:numPr>
        <w:tabs>
          <w:tab w:val="left" w:pos="851"/>
          <w:tab w:val="left" w:pos="993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другие виды самостоятельной работы (контрольные работы, курсовые проекты и т.п.), специально предусмотренные учебным планом для конкре</w:t>
      </w:r>
      <w:r w:rsidRPr="006F701C">
        <w:rPr>
          <w:rStyle w:val="FontStyle43"/>
          <w:sz w:val="28"/>
          <w:szCs w:val="28"/>
        </w:rPr>
        <w:t>т</w:t>
      </w:r>
      <w:r w:rsidRPr="006F701C">
        <w:rPr>
          <w:rStyle w:val="FontStyle43"/>
          <w:sz w:val="28"/>
          <w:szCs w:val="28"/>
        </w:rPr>
        <w:t>ной учебной дисциплины.</w:t>
      </w:r>
    </w:p>
    <w:p w:rsidR="003F0ACC" w:rsidRPr="006F701C" w:rsidRDefault="003F0ACC" w:rsidP="003F0ACC">
      <w:pPr>
        <w:pStyle w:val="Style25"/>
        <w:widowControl/>
        <w:tabs>
          <w:tab w:val="left" w:pos="851"/>
          <w:tab w:val="left" w:pos="993"/>
        </w:tabs>
        <w:spacing w:line="240" w:lineRule="auto"/>
        <w:ind w:left="567" w:firstLine="0"/>
        <w:rPr>
          <w:rStyle w:val="FontStyle43"/>
          <w:sz w:val="28"/>
          <w:szCs w:val="28"/>
        </w:rPr>
      </w:pPr>
    </w:p>
    <w:p w:rsidR="006F701C" w:rsidRPr="006F701C" w:rsidRDefault="006F701C" w:rsidP="006F701C">
      <w:pPr>
        <w:pStyle w:val="Style30"/>
        <w:widowControl/>
        <w:tabs>
          <w:tab w:val="left" w:pos="993"/>
          <w:tab w:val="left" w:pos="1152"/>
        </w:tabs>
        <w:spacing w:line="240" w:lineRule="auto"/>
        <w:ind w:firstLine="567"/>
        <w:jc w:val="center"/>
        <w:rPr>
          <w:rStyle w:val="FontStyle45"/>
          <w:sz w:val="28"/>
          <w:szCs w:val="28"/>
        </w:rPr>
      </w:pPr>
      <w:r w:rsidRPr="006F701C">
        <w:rPr>
          <w:rStyle w:val="FontStyle45"/>
          <w:sz w:val="28"/>
          <w:szCs w:val="28"/>
        </w:rPr>
        <w:t>3.</w:t>
      </w:r>
      <w:r w:rsidRPr="006F701C">
        <w:rPr>
          <w:rStyle w:val="FontStyle45"/>
          <w:sz w:val="28"/>
          <w:szCs w:val="28"/>
        </w:rPr>
        <w:tab/>
        <w:t>СРЕДСТВА ОБУЧЕНИЯ</w:t>
      </w:r>
    </w:p>
    <w:p w:rsidR="006F701C" w:rsidRPr="006F701C" w:rsidRDefault="006F701C" w:rsidP="006F701C">
      <w:pPr>
        <w:pStyle w:val="Style30"/>
        <w:widowControl/>
        <w:tabs>
          <w:tab w:val="left" w:pos="993"/>
          <w:tab w:val="left" w:pos="1152"/>
        </w:tabs>
        <w:spacing w:line="240" w:lineRule="auto"/>
        <w:ind w:firstLine="567"/>
        <w:jc w:val="center"/>
        <w:rPr>
          <w:rStyle w:val="FontStyle45"/>
          <w:sz w:val="28"/>
          <w:szCs w:val="28"/>
        </w:rPr>
      </w:pPr>
    </w:p>
    <w:p w:rsidR="006F701C" w:rsidRPr="006F701C" w:rsidRDefault="006F701C" w:rsidP="006F701C">
      <w:pPr>
        <w:pStyle w:val="Style25"/>
        <w:widowControl/>
        <w:numPr>
          <w:ilvl w:val="1"/>
          <w:numId w:val="45"/>
        </w:numPr>
        <w:tabs>
          <w:tab w:val="left" w:pos="851"/>
          <w:tab w:val="left" w:pos="993"/>
          <w:tab w:val="left" w:pos="1171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Средства обучения, необходимые для реализации ОПОП</w:t>
      </w:r>
      <w:r w:rsidR="00D05E45">
        <w:rPr>
          <w:rStyle w:val="FontStyle43"/>
          <w:sz w:val="28"/>
          <w:szCs w:val="28"/>
        </w:rPr>
        <w:t>,</w:t>
      </w:r>
      <w:r w:rsidRPr="006F701C">
        <w:rPr>
          <w:rStyle w:val="FontStyle43"/>
          <w:sz w:val="28"/>
          <w:szCs w:val="28"/>
        </w:rPr>
        <w:t xml:space="preserve"> включают:</w:t>
      </w:r>
    </w:p>
    <w:p w:rsidR="006F701C" w:rsidRPr="006F701C" w:rsidRDefault="006F701C" w:rsidP="006F701C">
      <w:pPr>
        <w:pStyle w:val="Style25"/>
        <w:widowControl/>
        <w:numPr>
          <w:ilvl w:val="0"/>
          <w:numId w:val="19"/>
        </w:numPr>
        <w:tabs>
          <w:tab w:val="left" w:pos="851"/>
          <w:tab w:val="left" w:pos="902"/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электронную информационно-образовательную среду Университета;</w:t>
      </w:r>
    </w:p>
    <w:p w:rsidR="006F701C" w:rsidRPr="006F701C" w:rsidRDefault="006F701C" w:rsidP="006F701C">
      <w:pPr>
        <w:pStyle w:val="Style25"/>
        <w:widowControl/>
        <w:numPr>
          <w:ilvl w:val="0"/>
          <w:numId w:val="19"/>
        </w:numPr>
        <w:tabs>
          <w:tab w:val="left" w:pos="851"/>
          <w:tab w:val="left" w:pos="902"/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материально-техническое обеспечение;</w:t>
      </w:r>
    </w:p>
    <w:p w:rsidR="006F701C" w:rsidRPr="006F701C" w:rsidRDefault="006F701C" w:rsidP="006F701C">
      <w:pPr>
        <w:pStyle w:val="Style25"/>
        <w:widowControl/>
        <w:numPr>
          <w:ilvl w:val="0"/>
          <w:numId w:val="19"/>
        </w:numPr>
        <w:tabs>
          <w:tab w:val="left" w:pos="851"/>
          <w:tab w:val="left" w:pos="902"/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учебно-наглядные пособия;</w:t>
      </w:r>
    </w:p>
    <w:p w:rsidR="006F701C" w:rsidRPr="006F701C" w:rsidRDefault="006F701C" w:rsidP="006F701C">
      <w:pPr>
        <w:pStyle w:val="Style25"/>
        <w:widowControl/>
        <w:numPr>
          <w:ilvl w:val="0"/>
          <w:numId w:val="19"/>
        </w:numPr>
        <w:tabs>
          <w:tab w:val="left" w:pos="851"/>
          <w:tab w:val="left" w:pos="902"/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доступ к профессиональным базам данных;</w:t>
      </w:r>
    </w:p>
    <w:p w:rsidR="006F701C" w:rsidRPr="006F701C" w:rsidRDefault="006F701C" w:rsidP="006F701C">
      <w:pPr>
        <w:pStyle w:val="Style25"/>
        <w:widowControl/>
        <w:tabs>
          <w:tab w:val="left" w:pos="851"/>
          <w:tab w:val="left" w:pos="993"/>
          <w:tab w:val="left" w:pos="1118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- иные материальные объекты, необходимые для организации образов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>тельной деятельности.</w:t>
      </w:r>
    </w:p>
    <w:p w:rsidR="006F701C" w:rsidRPr="006F701C" w:rsidRDefault="006F701C" w:rsidP="006F701C">
      <w:pPr>
        <w:pStyle w:val="Style25"/>
        <w:widowControl/>
        <w:numPr>
          <w:ilvl w:val="1"/>
          <w:numId w:val="45"/>
        </w:numPr>
        <w:tabs>
          <w:tab w:val="left" w:pos="851"/>
          <w:tab w:val="left" w:pos="993"/>
          <w:tab w:val="left" w:pos="1138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 xml:space="preserve"> Образовательные программы, реализуемые в Университете, должны быть обеспечены необходимыми средствами обучения в соответствии с тр</w:t>
      </w:r>
      <w:r w:rsidRPr="006F701C">
        <w:rPr>
          <w:rStyle w:val="FontStyle43"/>
          <w:sz w:val="28"/>
          <w:szCs w:val="28"/>
        </w:rPr>
        <w:t>е</w:t>
      </w:r>
      <w:r w:rsidRPr="006F701C">
        <w:rPr>
          <w:rStyle w:val="FontStyle43"/>
          <w:sz w:val="28"/>
          <w:szCs w:val="28"/>
        </w:rPr>
        <w:t>бованиями ФГОС по направлениям подготовки (специальности).</w:t>
      </w:r>
    </w:p>
    <w:p w:rsidR="006F701C" w:rsidRPr="006F701C" w:rsidRDefault="006F701C" w:rsidP="006F701C">
      <w:pPr>
        <w:pStyle w:val="Style10"/>
        <w:widowControl/>
        <w:tabs>
          <w:tab w:val="left" w:pos="567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:rsidR="006F701C" w:rsidRPr="006F701C" w:rsidRDefault="006F701C" w:rsidP="006F701C">
      <w:pPr>
        <w:pStyle w:val="Style30"/>
        <w:widowControl/>
        <w:numPr>
          <w:ilvl w:val="0"/>
          <w:numId w:val="46"/>
        </w:numPr>
        <w:tabs>
          <w:tab w:val="left" w:pos="284"/>
          <w:tab w:val="left" w:pos="567"/>
          <w:tab w:val="left" w:pos="993"/>
          <w:tab w:val="left" w:pos="1152"/>
        </w:tabs>
        <w:spacing w:line="240" w:lineRule="auto"/>
        <w:ind w:left="0" w:firstLine="567"/>
        <w:jc w:val="center"/>
        <w:rPr>
          <w:rStyle w:val="FontStyle45"/>
          <w:sz w:val="28"/>
          <w:szCs w:val="28"/>
        </w:rPr>
      </w:pPr>
      <w:r w:rsidRPr="006F701C">
        <w:rPr>
          <w:rStyle w:val="FontStyle45"/>
          <w:sz w:val="28"/>
          <w:szCs w:val="28"/>
        </w:rPr>
        <w:t>МЕТОДЫ ОБУЧЕНИЯ</w:t>
      </w:r>
    </w:p>
    <w:p w:rsidR="006F701C" w:rsidRPr="006F701C" w:rsidRDefault="006F701C" w:rsidP="006F701C">
      <w:pPr>
        <w:pStyle w:val="Style30"/>
        <w:widowControl/>
        <w:tabs>
          <w:tab w:val="left" w:pos="284"/>
          <w:tab w:val="left" w:pos="567"/>
          <w:tab w:val="left" w:pos="993"/>
          <w:tab w:val="left" w:pos="1152"/>
        </w:tabs>
        <w:spacing w:line="240" w:lineRule="auto"/>
        <w:ind w:firstLine="567"/>
        <w:jc w:val="center"/>
        <w:rPr>
          <w:rStyle w:val="FontStyle45"/>
          <w:sz w:val="28"/>
          <w:szCs w:val="28"/>
        </w:rPr>
      </w:pPr>
    </w:p>
    <w:p w:rsidR="006F701C" w:rsidRPr="006F701C" w:rsidRDefault="006F701C" w:rsidP="006F701C">
      <w:pPr>
        <w:pStyle w:val="Style27"/>
        <w:widowControl/>
        <w:tabs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4.1</w:t>
      </w:r>
      <w:r w:rsidR="00D05E45">
        <w:rPr>
          <w:rStyle w:val="FontStyle43"/>
          <w:sz w:val="28"/>
          <w:szCs w:val="28"/>
        </w:rPr>
        <w:t>.</w:t>
      </w:r>
      <w:r w:rsidRPr="006F701C">
        <w:rPr>
          <w:rStyle w:val="FontStyle43"/>
          <w:sz w:val="28"/>
          <w:szCs w:val="28"/>
        </w:rPr>
        <w:t xml:space="preserve"> В учебном процессе для проведения занятий могут применяться </w:t>
      </w:r>
      <w:r w:rsidRPr="00D05E45">
        <w:rPr>
          <w:rStyle w:val="FontStyle43"/>
          <w:sz w:val="28"/>
          <w:szCs w:val="28"/>
        </w:rPr>
        <w:t xml:space="preserve">все </w:t>
      </w:r>
      <w:r w:rsidRPr="006F701C">
        <w:rPr>
          <w:rStyle w:val="FontStyle43"/>
          <w:sz w:val="28"/>
          <w:szCs w:val="28"/>
        </w:rPr>
        <w:t xml:space="preserve">предлагаемые педагогикой высшей школы </w:t>
      </w:r>
      <w:r w:rsidRPr="00D05E45">
        <w:rPr>
          <w:rStyle w:val="FontStyle43"/>
          <w:sz w:val="28"/>
          <w:szCs w:val="28"/>
        </w:rPr>
        <w:t>методы обучения (</w:t>
      </w:r>
      <w:proofErr w:type="spellStart"/>
      <w:r w:rsidRPr="00D05E45">
        <w:rPr>
          <w:rStyle w:val="FontStyle43"/>
          <w:i/>
          <w:sz w:val="28"/>
          <w:szCs w:val="28"/>
        </w:rPr>
        <w:t>словестные</w:t>
      </w:r>
      <w:proofErr w:type="spellEnd"/>
      <w:r w:rsidRPr="00D05E45">
        <w:rPr>
          <w:rStyle w:val="FontStyle43"/>
          <w:i/>
          <w:sz w:val="28"/>
          <w:szCs w:val="28"/>
        </w:rPr>
        <w:t>, наглядные, практические</w:t>
      </w:r>
      <w:r w:rsidRPr="00D05E45">
        <w:rPr>
          <w:rStyle w:val="FontStyle43"/>
          <w:sz w:val="28"/>
          <w:szCs w:val="28"/>
        </w:rPr>
        <w:t>)</w:t>
      </w:r>
      <w:r w:rsidRPr="006F701C">
        <w:rPr>
          <w:rStyle w:val="FontStyle43"/>
          <w:sz w:val="28"/>
          <w:szCs w:val="28"/>
        </w:rPr>
        <w:t>. При этом приоритетными являются методы а</w:t>
      </w:r>
      <w:r w:rsidRPr="006F701C">
        <w:rPr>
          <w:rStyle w:val="FontStyle43"/>
          <w:sz w:val="28"/>
          <w:szCs w:val="28"/>
        </w:rPr>
        <w:t>к</w:t>
      </w:r>
      <w:r w:rsidRPr="006F701C">
        <w:rPr>
          <w:rStyle w:val="FontStyle43"/>
          <w:sz w:val="28"/>
          <w:szCs w:val="28"/>
        </w:rPr>
        <w:t xml:space="preserve">тивного и интерактивного обучения. </w:t>
      </w:r>
    </w:p>
    <w:p w:rsidR="006F701C" w:rsidRPr="006F701C" w:rsidRDefault="006F701C" w:rsidP="006F701C">
      <w:pPr>
        <w:pStyle w:val="Style27"/>
        <w:widowControl/>
        <w:tabs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D05E45">
        <w:rPr>
          <w:rStyle w:val="FontStyle43"/>
          <w:sz w:val="28"/>
          <w:szCs w:val="28"/>
        </w:rPr>
        <w:t>Методы активного обучения</w:t>
      </w:r>
      <w:r w:rsidRPr="006F701C">
        <w:rPr>
          <w:rStyle w:val="FontStyle43"/>
          <w:sz w:val="28"/>
          <w:szCs w:val="28"/>
        </w:rPr>
        <w:t xml:space="preserve"> – это методы, которые побуждают об</w:t>
      </w:r>
      <w:r w:rsidRPr="006F701C">
        <w:rPr>
          <w:rStyle w:val="FontStyle43"/>
          <w:sz w:val="28"/>
          <w:szCs w:val="28"/>
        </w:rPr>
        <w:t>у</w:t>
      </w:r>
      <w:r w:rsidRPr="006F701C">
        <w:rPr>
          <w:rStyle w:val="FontStyle43"/>
          <w:sz w:val="28"/>
          <w:szCs w:val="28"/>
        </w:rPr>
        <w:t xml:space="preserve">чающихся к активизации их учебной деятельности (дискуссионные, игровые, тренинговые, рейтинговые). </w:t>
      </w:r>
    </w:p>
    <w:p w:rsidR="006F701C" w:rsidRPr="006F701C" w:rsidRDefault="006F701C" w:rsidP="006F701C">
      <w:pPr>
        <w:pStyle w:val="Style27"/>
        <w:widowControl/>
        <w:tabs>
          <w:tab w:val="left" w:pos="993"/>
        </w:tabs>
        <w:spacing w:line="240" w:lineRule="auto"/>
        <w:ind w:firstLine="567"/>
        <w:rPr>
          <w:rStyle w:val="FontStyle42"/>
          <w:color w:val="FF0000"/>
          <w:sz w:val="28"/>
          <w:szCs w:val="28"/>
        </w:rPr>
      </w:pPr>
      <w:r w:rsidRPr="006A3F03">
        <w:rPr>
          <w:rStyle w:val="FontStyle43"/>
          <w:sz w:val="28"/>
          <w:szCs w:val="28"/>
        </w:rPr>
        <w:t>Методы интерактивного обучения</w:t>
      </w:r>
      <w:r w:rsidRPr="006F701C">
        <w:rPr>
          <w:rStyle w:val="FontStyle43"/>
          <w:b/>
          <w:i/>
          <w:sz w:val="28"/>
          <w:szCs w:val="28"/>
        </w:rPr>
        <w:t xml:space="preserve"> </w:t>
      </w:r>
      <w:r w:rsidRPr="006F701C">
        <w:rPr>
          <w:rStyle w:val="FontStyle43"/>
          <w:sz w:val="28"/>
          <w:szCs w:val="28"/>
        </w:rPr>
        <w:t>представляют собой разновидность методов активного обучения, взаимодействие осуществляется не только м</w:t>
      </w:r>
      <w:r w:rsidRPr="006F701C">
        <w:rPr>
          <w:rStyle w:val="FontStyle43"/>
          <w:sz w:val="28"/>
          <w:szCs w:val="28"/>
        </w:rPr>
        <w:t>е</w:t>
      </w:r>
      <w:r w:rsidRPr="006F701C">
        <w:rPr>
          <w:rStyle w:val="FontStyle43"/>
          <w:sz w:val="28"/>
          <w:szCs w:val="28"/>
        </w:rPr>
        <w:t>жду педагогом и обучающимися, во время занятия взаимодействуют и с</w:t>
      </w:r>
      <w:r w:rsidRPr="006F701C">
        <w:rPr>
          <w:rStyle w:val="FontStyle43"/>
          <w:sz w:val="28"/>
          <w:szCs w:val="28"/>
        </w:rPr>
        <w:t>о</w:t>
      </w:r>
      <w:r w:rsidRPr="006F701C">
        <w:rPr>
          <w:rStyle w:val="FontStyle43"/>
          <w:sz w:val="28"/>
          <w:szCs w:val="28"/>
        </w:rPr>
        <w:t>трудничают все его участники (или взаимодействие осуществляется между обучаемым и информационной образовательной средой). Интерактивное обучение – обучение, построенное на взаимодействии обучающегося с уче</w:t>
      </w:r>
      <w:r w:rsidRPr="006F701C">
        <w:rPr>
          <w:rStyle w:val="FontStyle43"/>
          <w:sz w:val="28"/>
          <w:szCs w:val="28"/>
        </w:rPr>
        <w:t>б</w:t>
      </w:r>
      <w:r w:rsidRPr="006F701C">
        <w:rPr>
          <w:rStyle w:val="FontStyle43"/>
          <w:sz w:val="28"/>
          <w:szCs w:val="28"/>
        </w:rPr>
        <w:t>ной средой.</w:t>
      </w:r>
    </w:p>
    <w:p w:rsidR="006F701C" w:rsidRPr="006F701C" w:rsidRDefault="006F701C" w:rsidP="006F701C">
      <w:pPr>
        <w:pStyle w:val="Style27"/>
        <w:widowControl/>
        <w:tabs>
          <w:tab w:val="left" w:pos="993"/>
        </w:tabs>
        <w:spacing w:line="240" w:lineRule="auto"/>
        <w:ind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>4.2 С целью повышения эффективности использования интерактивных методов проведения занятий Университет вправе привлекать к их провед</w:t>
      </w:r>
      <w:r w:rsidRPr="006F701C">
        <w:rPr>
          <w:rStyle w:val="FontStyle43"/>
          <w:sz w:val="28"/>
          <w:szCs w:val="28"/>
        </w:rPr>
        <w:t>е</w:t>
      </w:r>
      <w:r w:rsidRPr="006F701C">
        <w:rPr>
          <w:rStyle w:val="FontStyle43"/>
          <w:sz w:val="28"/>
          <w:szCs w:val="28"/>
        </w:rPr>
        <w:t>нию руководителей и работников организаций, деятельность которых связана с направленностью (профилем), специализацией образовательной програ</w:t>
      </w:r>
      <w:r w:rsidRPr="006F701C">
        <w:rPr>
          <w:rStyle w:val="FontStyle43"/>
          <w:sz w:val="28"/>
          <w:szCs w:val="28"/>
        </w:rPr>
        <w:t>м</w:t>
      </w:r>
      <w:r w:rsidRPr="006F701C">
        <w:rPr>
          <w:rStyle w:val="FontStyle43"/>
          <w:sz w:val="28"/>
          <w:szCs w:val="28"/>
        </w:rPr>
        <w:t>мы.</w:t>
      </w:r>
    </w:p>
    <w:p w:rsidR="006F701C" w:rsidRPr="006F701C" w:rsidRDefault="006F701C" w:rsidP="006F701C">
      <w:pPr>
        <w:pStyle w:val="Style25"/>
        <w:widowControl/>
        <w:tabs>
          <w:tab w:val="left" w:pos="993"/>
          <w:tab w:val="left" w:pos="1186"/>
        </w:tabs>
        <w:spacing w:line="240" w:lineRule="auto"/>
        <w:ind w:firstLine="567"/>
        <w:rPr>
          <w:rStyle w:val="FontStyle43"/>
          <w:sz w:val="28"/>
          <w:szCs w:val="28"/>
        </w:rPr>
      </w:pPr>
    </w:p>
    <w:p w:rsidR="006F701C" w:rsidRPr="006F701C" w:rsidRDefault="006F701C" w:rsidP="006F701C">
      <w:pPr>
        <w:pStyle w:val="Style25"/>
        <w:widowControl/>
        <w:numPr>
          <w:ilvl w:val="1"/>
          <w:numId w:val="47"/>
        </w:numPr>
        <w:tabs>
          <w:tab w:val="left" w:pos="0"/>
          <w:tab w:val="left" w:pos="993"/>
        </w:tabs>
        <w:spacing w:line="240" w:lineRule="auto"/>
        <w:ind w:left="0" w:firstLine="567"/>
        <w:rPr>
          <w:rStyle w:val="FontStyle43"/>
          <w:sz w:val="28"/>
          <w:szCs w:val="28"/>
        </w:rPr>
      </w:pPr>
      <w:r w:rsidRPr="006F701C">
        <w:rPr>
          <w:rStyle w:val="FontStyle43"/>
          <w:sz w:val="28"/>
          <w:szCs w:val="28"/>
        </w:rPr>
        <w:t xml:space="preserve"> Педагогический работник имеет право разрабатывать и применять авторские программы и методы обучения и воспитания в пределах отдельной </w:t>
      </w:r>
      <w:r w:rsidRPr="006F701C">
        <w:rPr>
          <w:rStyle w:val="FontStyle43"/>
          <w:sz w:val="28"/>
          <w:szCs w:val="28"/>
        </w:rPr>
        <w:lastRenderedPageBreak/>
        <w:t>дисциплины (модуля) в зависимости от направленности (профиля), специ</w:t>
      </w:r>
      <w:r w:rsidRPr="006F701C">
        <w:rPr>
          <w:rStyle w:val="FontStyle43"/>
          <w:sz w:val="28"/>
          <w:szCs w:val="28"/>
        </w:rPr>
        <w:t>а</w:t>
      </w:r>
      <w:r w:rsidRPr="006F701C">
        <w:rPr>
          <w:rStyle w:val="FontStyle43"/>
          <w:sz w:val="28"/>
          <w:szCs w:val="28"/>
        </w:rPr>
        <w:t>лизации образовательной программы, це</w:t>
      </w:r>
      <w:bookmarkStart w:id="0" w:name="_GoBack"/>
      <w:bookmarkEnd w:id="0"/>
      <w:r w:rsidRPr="006F701C">
        <w:rPr>
          <w:rStyle w:val="FontStyle43"/>
          <w:sz w:val="28"/>
          <w:szCs w:val="28"/>
        </w:rPr>
        <w:t>лей и задач учебных занятий.</w:t>
      </w:r>
    </w:p>
    <w:p w:rsidR="00680112" w:rsidRPr="006F701C" w:rsidRDefault="00680112" w:rsidP="006F701C">
      <w:pPr>
        <w:pStyle w:val="Style17"/>
        <w:widowControl/>
        <w:tabs>
          <w:tab w:val="left" w:pos="883"/>
          <w:tab w:val="left" w:pos="993"/>
        </w:tabs>
        <w:spacing w:line="240" w:lineRule="auto"/>
        <w:ind w:firstLine="567"/>
        <w:jc w:val="both"/>
        <w:rPr>
          <w:rStyle w:val="FontStyle52"/>
          <w:rFonts w:ascii="Times New Roman" w:hAnsi="Times New Roman" w:cs="Times New Roman"/>
          <w:sz w:val="28"/>
          <w:szCs w:val="28"/>
        </w:rPr>
      </w:pPr>
    </w:p>
    <w:p w:rsidR="004E2AAA" w:rsidRPr="006F701C" w:rsidRDefault="004E2AAA" w:rsidP="006F701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7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Заключительные положения</w:t>
      </w:r>
    </w:p>
    <w:p w:rsidR="004E2AAA" w:rsidRPr="006F701C" w:rsidRDefault="004E2AAA" w:rsidP="006F701C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E2AAA" w:rsidRPr="006F701C" w:rsidRDefault="004E2AAA" w:rsidP="006F70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701C">
        <w:rPr>
          <w:rFonts w:ascii="Times New Roman" w:hAnsi="Times New Roman" w:cs="Times New Roman"/>
          <w:sz w:val="28"/>
          <w:szCs w:val="28"/>
        </w:rPr>
        <w:t xml:space="preserve">5.1. </w:t>
      </w:r>
      <w:r w:rsidRPr="006F70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 </w:t>
      </w:r>
      <w:r w:rsidRPr="006F701C">
        <w:rPr>
          <w:rFonts w:ascii="Times New Roman" w:eastAsia="Calibri" w:hAnsi="Times New Roman" w:cs="Times New Roman"/>
          <w:sz w:val="28"/>
          <w:szCs w:val="28"/>
        </w:rPr>
        <w:t>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4E2AAA" w:rsidRPr="006F701C" w:rsidRDefault="004E2AAA" w:rsidP="006F70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F701C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Pr="006F70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Внесение изменений и дополнений в настоящее Положение утве</w:t>
      </w:r>
      <w:r w:rsidRPr="006F70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</w:t>
      </w:r>
      <w:r w:rsidRPr="006F70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ждается ректором на основании решения </w:t>
      </w:r>
      <w:hyperlink r:id="rId8" w:history="1">
        <w:r w:rsidRPr="006F701C">
          <w:rPr>
            <w:rFonts w:ascii="Times New Roman" w:eastAsia="Calibri" w:hAnsi="Times New Roman" w:cs="Times New Roman"/>
            <w:sz w:val="28"/>
            <w:szCs w:val="28"/>
          </w:rPr>
          <w:t>Ученого совета</w:t>
        </w:r>
      </w:hyperlink>
      <w:r w:rsidRPr="006F70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4E2AAA" w:rsidRPr="006F701C" w:rsidRDefault="004E2AAA" w:rsidP="006F70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E2AAA" w:rsidRDefault="004E2AAA" w:rsidP="004E2A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E2AAA" w:rsidRDefault="004E2AAA" w:rsidP="004E2AA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</w:p>
    <w:p w:rsidR="00D76FE7" w:rsidRDefault="00D76FE7" w:rsidP="004E2AA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</w:p>
    <w:p w:rsidR="00D76FE7" w:rsidRDefault="00D76FE7" w:rsidP="004E2AA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</w:p>
    <w:p w:rsidR="00D76FE7" w:rsidRDefault="00D76FE7" w:rsidP="004E2AA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</w:p>
    <w:p w:rsidR="00366584" w:rsidRPr="00366584" w:rsidRDefault="00366584" w:rsidP="00D76FE7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66584" w:rsidRPr="00EF2D52" w:rsidRDefault="00366584" w:rsidP="00D76FE7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66584" w:rsidRPr="00EF2D52" w:rsidRDefault="00366584" w:rsidP="00D76FE7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66584" w:rsidRPr="00EF2D52" w:rsidRDefault="00366584" w:rsidP="00D76FE7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366584" w:rsidRPr="00EF2D52" w:rsidRDefault="002736D5" w:rsidP="002736D5">
      <w:pPr>
        <w:spacing w:line="259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br w:type="page"/>
      </w:r>
    </w:p>
    <w:p w:rsidR="00D76FE7" w:rsidRPr="00EF2D52" w:rsidRDefault="00D76FE7" w:rsidP="00EF2D52">
      <w:pPr>
        <w:spacing w:after="0" w:line="276" w:lineRule="auto"/>
        <w:ind w:left="5040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EF2D52">
        <w:rPr>
          <w:rFonts w:ascii="Times New Roman" w:eastAsia="Calibri" w:hAnsi="Times New Roman" w:cs="Times New Roman"/>
          <w:sz w:val="27"/>
          <w:szCs w:val="27"/>
        </w:rPr>
        <w:lastRenderedPageBreak/>
        <w:t>Лист согласования</w:t>
      </w:r>
    </w:p>
    <w:p w:rsidR="00EF2D52" w:rsidRDefault="00D76FE7" w:rsidP="00EF2D52">
      <w:pPr>
        <w:pStyle w:val="Style10"/>
        <w:widowControl/>
        <w:ind w:left="365"/>
        <w:jc w:val="right"/>
        <w:rPr>
          <w:rStyle w:val="FontStyle36"/>
          <w:b w:val="0"/>
          <w:i w:val="0"/>
          <w:sz w:val="28"/>
          <w:szCs w:val="28"/>
        </w:rPr>
      </w:pPr>
      <w:r w:rsidRPr="00EF2D52">
        <w:rPr>
          <w:rFonts w:eastAsia="Times New Roman"/>
          <w:sz w:val="27"/>
          <w:szCs w:val="27"/>
        </w:rPr>
        <w:t xml:space="preserve">                    к  Положению о </w:t>
      </w:r>
      <w:r w:rsidR="00EF2D52" w:rsidRPr="00EF2D52">
        <w:rPr>
          <w:rStyle w:val="FontStyle36"/>
          <w:b w:val="0"/>
          <w:i w:val="0"/>
          <w:sz w:val="28"/>
          <w:szCs w:val="28"/>
        </w:rPr>
        <w:t xml:space="preserve">формах, средствах и методах обучения, </w:t>
      </w:r>
    </w:p>
    <w:p w:rsidR="00EF2D52" w:rsidRDefault="00EF2D52" w:rsidP="00EF2D52">
      <w:pPr>
        <w:pStyle w:val="Style10"/>
        <w:widowControl/>
        <w:ind w:left="365"/>
        <w:jc w:val="right"/>
        <w:rPr>
          <w:rStyle w:val="FontStyle36"/>
          <w:b w:val="0"/>
          <w:i w:val="0"/>
          <w:sz w:val="28"/>
          <w:szCs w:val="28"/>
        </w:rPr>
      </w:pPr>
      <w:proofErr w:type="gramStart"/>
      <w:r>
        <w:rPr>
          <w:rStyle w:val="FontStyle36"/>
          <w:b w:val="0"/>
          <w:i w:val="0"/>
          <w:sz w:val="28"/>
          <w:szCs w:val="28"/>
        </w:rPr>
        <w:t>при</w:t>
      </w:r>
      <w:r w:rsidRPr="00EF2D52">
        <w:rPr>
          <w:rStyle w:val="FontStyle36"/>
          <w:b w:val="0"/>
          <w:i w:val="0"/>
          <w:sz w:val="28"/>
          <w:szCs w:val="28"/>
        </w:rPr>
        <w:t>меняемых</w:t>
      </w:r>
      <w:proofErr w:type="gramEnd"/>
      <w:r w:rsidRPr="00EF2D52">
        <w:rPr>
          <w:rStyle w:val="FontStyle36"/>
          <w:b w:val="0"/>
          <w:i w:val="0"/>
          <w:sz w:val="28"/>
          <w:szCs w:val="28"/>
        </w:rPr>
        <w:t xml:space="preserve"> в учебном</w:t>
      </w:r>
      <w:r>
        <w:rPr>
          <w:rStyle w:val="FontStyle36"/>
          <w:b w:val="0"/>
          <w:i w:val="0"/>
          <w:sz w:val="28"/>
          <w:szCs w:val="28"/>
        </w:rPr>
        <w:t xml:space="preserve"> </w:t>
      </w:r>
      <w:r w:rsidRPr="00EF2D52">
        <w:rPr>
          <w:rStyle w:val="FontStyle36"/>
          <w:b w:val="0"/>
          <w:i w:val="0"/>
          <w:sz w:val="28"/>
          <w:szCs w:val="28"/>
        </w:rPr>
        <w:t xml:space="preserve">процессе </w:t>
      </w:r>
    </w:p>
    <w:p w:rsidR="00EF2D52" w:rsidRPr="00EF2D52" w:rsidRDefault="00EF2D52" w:rsidP="00EF2D52">
      <w:pPr>
        <w:pStyle w:val="Style10"/>
        <w:widowControl/>
        <w:ind w:left="365"/>
        <w:jc w:val="right"/>
        <w:rPr>
          <w:rStyle w:val="FontStyle36"/>
          <w:b w:val="0"/>
          <w:i w:val="0"/>
          <w:sz w:val="28"/>
          <w:szCs w:val="28"/>
        </w:rPr>
      </w:pPr>
      <w:r w:rsidRPr="00EF2D52">
        <w:rPr>
          <w:rStyle w:val="FontStyle36"/>
          <w:b w:val="0"/>
          <w:i w:val="0"/>
          <w:sz w:val="28"/>
          <w:szCs w:val="28"/>
        </w:rPr>
        <w:t>ФГБОУ ВО РГАУ-МСХА имени К.А. Тимирязева</w:t>
      </w:r>
    </w:p>
    <w:p w:rsidR="00D76FE7" w:rsidRPr="00EF2D52" w:rsidRDefault="00D76FE7" w:rsidP="00EF2D52">
      <w:pPr>
        <w:keepNext/>
        <w:keepLines/>
        <w:shd w:val="clear" w:color="auto" w:fill="FFFFFF"/>
        <w:spacing w:after="0" w:line="240" w:lineRule="auto"/>
        <w:ind w:firstLine="567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76FE7" w:rsidRPr="00A3083E" w:rsidRDefault="00D76FE7" w:rsidP="00D76FE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6FE7" w:rsidRPr="00A3083E" w:rsidRDefault="00D76FE7" w:rsidP="00D76FE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83E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tbl>
      <w:tblPr>
        <w:tblpPr w:leftFromText="180" w:rightFromText="180" w:vertAnchor="text" w:horzAnchor="margin" w:tblpY="205"/>
        <w:tblW w:w="10090" w:type="dxa"/>
        <w:tblLook w:val="04A0"/>
      </w:tblPr>
      <w:tblGrid>
        <w:gridCol w:w="7621"/>
        <w:gridCol w:w="2469"/>
      </w:tblGrid>
      <w:tr w:rsidR="00EF2D52" w:rsidRPr="00030855" w:rsidTr="00EF2D52">
        <w:trPr>
          <w:trHeight w:val="327"/>
        </w:trPr>
        <w:tc>
          <w:tcPr>
            <w:tcW w:w="10090" w:type="dxa"/>
            <w:gridSpan w:val="2"/>
            <w:hideMark/>
          </w:tcPr>
          <w:p w:rsidR="00EF2D52" w:rsidRPr="00030855" w:rsidRDefault="00EF2D52" w:rsidP="00EF2D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D52" w:rsidRPr="00030855" w:rsidTr="00EF2D52">
        <w:trPr>
          <w:trHeight w:val="327"/>
        </w:trPr>
        <w:tc>
          <w:tcPr>
            <w:tcW w:w="7621" w:type="dxa"/>
            <w:hideMark/>
          </w:tcPr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469" w:type="dxa"/>
            <w:hideMark/>
          </w:tcPr>
          <w:p w:rsidR="00EF2D52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EF2D52" w:rsidRPr="00030855" w:rsidTr="00EF2D52">
        <w:trPr>
          <w:trHeight w:val="304"/>
        </w:trPr>
        <w:tc>
          <w:tcPr>
            <w:tcW w:w="7621" w:type="dxa"/>
          </w:tcPr>
          <w:p w:rsidR="00EF2D52" w:rsidRPr="00030855" w:rsidRDefault="00EF2D52" w:rsidP="00EF2D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D52" w:rsidRPr="00030855" w:rsidTr="00EF2D52">
        <w:trPr>
          <w:trHeight w:val="350"/>
        </w:trPr>
        <w:tc>
          <w:tcPr>
            <w:tcW w:w="7621" w:type="dxa"/>
          </w:tcPr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н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правового управления</w:t>
            </w:r>
          </w:p>
        </w:tc>
        <w:tc>
          <w:tcPr>
            <w:tcW w:w="2469" w:type="dxa"/>
          </w:tcPr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И.О.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Степанель</w:t>
            </w:r>
            <w:proofErr w:type="spellEnd"/>
          </w:p>
        </w:tc>
      </w:tr>
      <w:tr w:rsidR="00EF2D52" w:rsidRPr="00030855" w:rsidTr="00EF2D52">
        <w:trPr>
          <w:trHeight w:val="304"/>
        </w:trPr>
        <w:tc>
          <w:tcPr>
            <w:tcW w:w="7621" w:type="dxa"/>
          </w:tcPr>
          <w:p w:rsidR="00EF2D52" w:rsidRPr="00030855" w:rsidRDefault="00EF2D52" w:rsidP="00EF2D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D52" w:rsidRPr="00030855" w:rsidTr="00EF2D52">
        <w:trPr>
          <w:trHeight w:val="304"/>
        </w:trPr>
        <w:tc>
          <w:tcPr>
            <w:tcW w:w="7621" w:type="dxa"/>
          </w:tcPr>
          <w:p w:rsidR="00EF2D52" w:rsidRPr="00030855" w:rsidRDefault="00EF2D52" w:rsidP="00EF2D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D52" w:rsidRPr="00030855" w:rsidTr="00EF2D52">
        <w:trPr>
          <w:trHeight w:val="653"/>
        </w:trPr>
        <w:tc>
          <w:tcPr>
            <w:tcW w:w="7621" w:type="dxa"/>
          </w:tcPr>
          <w:p w:rsidR="00EF2D52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469" w:type="dxa"/>
          </w:tcPr>
          <w:p w:rsidR="00EF2D52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Ещин</w:t>
            </w:r>
            <w:proofErr w:type="spellEnd"/>
          </w:p>
          <w:p w:rsidR="00EF2D52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F2D52" w:rsidRPr="00030855" w:rsidRDefault="00EF2D52" w:rsidP="00EF2D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36D5" w:rsidRPr="00030855" w:rsidTr="00EF2D52">
        <w:trPr>
          <w:trHeight w:val="653"/>
        </w:trPr>
        <w:tc>
          <w:tcPr>
            <w:tcW w:w="7621" w:type="dxa"/>
          </w:tcPr>
          <w:p w:rsidR="00077454" w:rsidRDefault="00077454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Объединенного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469" w:type="dxa"/>
          </w:tcPr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36D5" w:rsidRPr="0003085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  <w:tr w:rsidR="002736D5" w:rsidRPr="00030855" w:rsidTr="00EF2D52">
        <w:trPr>
          <w:trHeight w:val="653"/>
        </w:trPr>
        <w:tc>
          <w:tcPr>
            <w:tcW w:w="7621" w:type="dxa"/>
          </w:tcPr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36D5" w:rsidRPr="00030855" w:rsidTr="00EF2D52">
        <w:trPr>
          <w:trHeight w:val="653"/>
        </w:trPr>
        <w:tc>
          <w:tcPr>
            <w:tcW w:w="7621" w:type="dxa"/>
          </w:tcPr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9" w:type="dxa"/>
          </w:tcPr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36D5" w:rsidRPr="00030855" w:rsidTr="00EF2D52">
        <w:trPr>
          <w:trHeight w:val="653"/>
        </w:trPr>
        <w:tc>
          <w:tcPr>
            <w:tcW w:w="7621" w:type="dxa"/>
          </w:tcPr>
          <w:p w:rsidR="002736D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736D5" w:rsidRPr="0003085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69" w:type="dxa"/>
          </w:tcPr>
          <w:p w:rsidR="002736D5" w:rsidRPr="00030855" w:rsidRDefault="002736D5" w:rsidP="002736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76FE7" w:rsidRDefault="00D76FE7" w:rsidP="004E2AA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</w:p>
    <w:p w:rsidR="00E402C1" w:rsidRPr="00D76FE7" w:rsidRDefault="00E402C1" w:rsidP="00D76FE7">
      <w:pPr>
        <w:rPr>
          <w:rFonts w:ascii="Times New Roman" w:hAnsi="Times New Roman" w:cs="Times New Roman"/>
          <w:sz w:val="28"/>
          <w:szCs w:val="28"/>
        </w:rPr>
      </w:pPr>
    </w:p>
    <w:sectPr w:rsidR="00E402C1" w:rsidRPr="00D76FE7" w:rsidSect="00345A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061" w:rsidRDefault="00C10061" w:rsidP="00345A8C">
      <w:pPr>
        <w:spacing w:after="0" w:line="240" w:lineRule="auto"/>
      </w:pPr>
      <w:r>
        <w:separator/>
      </w:r>
    </w:p>
  </w:endnote>
  <w:endnote w:type="continuationSeparator" w:id="0">
    <w:p w:rsidR="00C10061" w:rsidRDefault="00C10061" w:rsidP="0034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235867"/>
      <w:docPartObj>
        <w:docPartGallery w:val="Page Numbers (Bottom of Page)"/>
        <w:docPartUnique/>
      </w:docPartObj>
    </w:sdtPr>
    <w:sdtContent>
      <w:p w:rsidR="00345A8C" w:rsidRDefault="00E22CB2">
        <w:pPr>
          <w:pStyle w:val="a7"/>
          <w:jc w:val="right"/>
        </w:pPr>
        <w:r>
          <w:fldChar w:fldCharType="begin"/>
        </w:r>
        <w:r w:rsidR="00345A8C">
          <w:instrText>PAGE   \* MERGEFORMAT</w:instrText>
        </w:r>
        <w:r>
          <w:fldChar w:fldCharType="separate"/>
        </w:r>
        <w:r w:rsidR="00BE4748">
          <w:rPr>
            <w:noProof/>
          </w:rPr>
          <w:t>2</w:t>
        </w:r>
        <w:r>
          <w:fldChar w:fldCharType="end"/>
        </w:r>
      </w:p>
    </w:sdtContent>
  </w:sdt>
  <w:p w:rsidR="00345A8C" w:rsidRDefault="00345A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061" w:rsidRDefault="00C10061" w:rsidP="00345A8C">
      <w:pPr>
        <w:spacing w:after="0" w:line="240" w:lineRule="auto"/>
      </w:pPr>
      <w:r>
        <w:separator/>
      </w:r>
    </w:p>
  </w:footnote>
  <w:footnote w:type="continuationSeparator" w:id="0">
    <w:p w:rsidR="00C10061" w:rsidRDefault="00C10061" w:rsidP="00345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3C0CA7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325B07"/>
    <w:multiLevelType w:val="multilevel"/>
    <w:tmpl w:val="E18AED2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136DF9"/>
    <w:multiLevelType w:val="singleLevel"/>
    <w:tmpl w:val="7C486682"/>
    <w:lvl w:ilvl="0">
      <w:start w:val="2"/>
      <w:numFmt w:val="decimal"/>
      <w:lvlText w:val="7.%1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A4E5E41"/>
    <w:multiLevelType w:val="multilevel"/>
    <w:tmpl w:val="A2D8AA56"/>
    <w:lvl w:ilvl="0">
      <w:start w:val="4"/>
      <w:numFmt w:val="decimal"/>
      <w:lvlText w:val="%1."/>
      <w:lvlJc w:val="left"/>
      <w:pPr>
        <w:ind w:left="810" w:hanging="360"/>
      </w:pPr>
    </w:lvl>
    <w:lvl w:ilvl="1">
      <w:start w:val="4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688" w:hanging="720"/>
      </w:pPr>
    </w:lvl>
    <w:lvl w:ilvl="3">
      <w:start w:val="1"/>
      <w:numFmt w:val="decimal"/>
      <w:isLgl/>
      <w:lvlText w:val="%1.%2.%3.%4"/>
      <w:lvlJc w:val="left"/>
      <w:pPr>
        <w:ind w:left="1947" w:hanging="720"/>
      </w:pPr>
    </w:lvl>
    <w:lvl w:ilvl="4">
      <w:start w:val="1"/>
      <w:numFmt w:val="decimal"/>
      <w:isLgl/>
      <w:lvlText w:val="%1.%2.%3.%4.%5"/>
      <w:lvlJc w:val="left"/>
      <w:pPr>
        <w:ind w:left="256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440"/>
      </w:pPr>
    </w:lvl>
    <w:lvl w:ilvl="6">
      <w:start w:val="1"/>
      <w:numFmt w:val="decimal"/>
      <w:isLgl/>
      <w:lvlText w:val="%1.%2.%3.%4.%5.%6.%7"/>
      <w:lvlJc w:val="left"/>
      <w:pPr>
        <w:ind w:left="3444" w:hanging="1440"/>
      </w:pPr>
    </w:lvl>
    <w:lvl w:ilvl="7">
      <w:start w:val="1"/>
      <w:numFmt w:val="decimal"/>
      <w:isLgl/>
      <w:lvlText w:val="%1.%2.%3.%4.%5.%6.%7.%8"/>
      <w:lvlJc w:val="left"/>
      <w:pPr>
        <w:ind w:left="4063" w:hanging="1800"/>
      </w:pPr>
    </w:lvl>
    <w:lvl w:ilvl="8">
      <w:start w:val="1"/>
      <w:numFmt w:val="decimal"/>
      <w:isLgl/>
      <w:lvlText w:val="%1.%2.%3.%4.%5.%6.%7.%8.%9"/>
      <w:lvlJc w:val="left"/>
      <w:pPr>
        <w:ind w:left="4322" w:hanging="1800"/>
      </w:pPr>
    </w:lvl>
  </w:abstractNum>
  <w:abstractNum w:abstractNumId="4">
    <w:nsid w:val="1CFA5546"/>
    <w:multiLevelType w:val="multilevel"/>
    <w:tmpl w:val="399099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5">
    <w:nsid w:val="214F183A"/>
    <w:multiLevelType w:val="multilevel"/>
    <w:tmpl w:val="222E9DF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6">
    <w:nsid w:val="21D948C6"/>
    <w:multiLevelType w:val="hybridMultilevel"/>
    <w:tmpl w:val="522CE220"/>
    <w:lvl w:ilvl="0" w:tplc="01FEC1FE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076C54"/>
    <w:multiLevelType w:val="singleLevel"/>
    <w:tmpl w:val="B87AD05A"/>
    <w:lvl w:ilvl="0">
      <w:start w:val="3"/>
      <w:numFmt w:val="decimal"/>
      <w:lvlText w:val="6.2.%1."/>
      <w:legacy w:legacy="1" w:legacySpace="0" w:legacyIndent="7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5AF6C31"/>
    <w:multiLevelType w:val="multilevel"/>
    <w:tmpl w:val="B10498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29C359CA"/>
    <w:multiLevelType w:val="hybridMultilevel"/>
    <w:tmpl w:val="40E622B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0E18"/>
    <w:multiLevelType w:val="singleLevel"/>
    <w:tmpl w:val="0026FFBC"/>
    <w:lvl w:ilvl="0">
      <w:start w:val="6"/>
      <w:numFmt w:val="decimal"/>
      <w:lvlText w:val="6.1.%1."/>
      <w:legacy w:legacy="1" w:legacySpace="0" w:legacyIndent="6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2DF5053"/>
    <w:multiLevelType w:val="singleLevel"/>
    <w:tmpl w:val="7C902624"/>
    <w:lvl w:ilvl="0">
      <w:start w:val="2"/>
      <w:numFmt w:val="decimal"/>
      <w:lvlText w:val="5.4.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2">
    <w:nsid w:val="3ADB1E38"/>
    <w:multiLevelType w:val="singleLevel"/>
    <w:tmpl w:val="48846F28"/>
    <w:lvl w:ilvl="0">
      <w:start w:val="6"/>
      <w:numFmt w:val="decimal"/>
      <w:lvlText w:val="6.2.%1."/>
      <w:legacy w:legacy="1" w:legacySpace="0" w:legacyIndent="7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E6E3D96"/>
    <w:multiLevelType w:val="singleLevel"/>
    <w:tmpl w:val="BC5247D0"/>
    <w:lvl w:ilvl="0">
      <w:start w:val="1"/>
      <w:numFmt w:val="decimal"/>
      <w:lvlText w:val="5.4.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4">
    <w:nsid w:val="45906C35"/>
    <w:multiLevelType w:val="singleLevel"/>
    <w:tmpl w:val="0810A8AC"/>
    <w:lvl w:ilvl="0">
      <w:start w:val="1"/>
      <w:numFmt w:val="decimal"/>
      <w:lvlText w:val="4.%1"/>
      <w:legacy w:legacy="1" w:legacySpace="0" w:legacyIndent="5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C9A7381"/>
    <w:multiLevelType w:val="singleLevel"/>
    <w:tmpl w:val="DD3AA5F4"/>
    <w:lvl w:ilvl="0">
      <w:start w:val="1"/>
      <w:numFmt w:val="decimal"/>
      <w:lvlText w:val="7.%1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C9C44A3"/>
    <w:multiLevelType w:val="multilevel"/>
    <w:tmpl w:val="E006D5B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7F64169"/>
    <w:multiLevelType w:val="singleLevel"/>
    <w:tmpl w:val="E7705758"/>
    <w:lvl w:ilvl="0">
      <w:start w:val="2"/>
      <w:numFmt w:val="decimal"/>
      <w:lvlText w:val="6.2.%1."/>
      <w:legacy w:legacy="1" w:legacySpace="0" w:legacyIndent="7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D321204"/>
    <w:multiLevelType w:val="singleLevel"/>
    <w:tmpl w:val="AD6472D8"/>
    <w:lvl w:ilvl="0">
      <w:start w:val="7"/>
      <w:numFmt w:val="decimal"/>
      <w:lvlText w:val="6.1.%1."/>
      <w:legacy w:legacy="1" w:legacySpace="0" w:legacyIndent="6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21D4B69"/>
    <w:multiLevelType w:val="multilevel"/>
    <w:tmpl w:val="682A87E8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0">
    <w:nsid w:val="65900182"/>
    <w:multiLevelType w:val="multilevel"/>
    <w:tmpl w:val="FB3265EC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75" w:hanging="7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5" w:hanging="765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color w:val="auto"/>
      </w:rPr>
    </w:lvl>
  </w:abstractNum>
  <w:abstractNum w:abstractNumId="21">
    <w:nsid w:val="66533B9F"/>
    <w:multiLevelType w:val="multilevel"/>
    <w:tmpl w:val="1DC2FAA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4"/>
      <w:numFmt w:val="decimal"/>
      <w:lvlText w:val="%1.%2"/>
      <w:lvlJc w:val="left"/>
      <w:pPr>
        <w:ind w:left="600" w:hanging="60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>
    <w:nsid w:val="74C443F1"/>
    <w:multiLevelType w:val="singleLevel"/>
    <w:tmpl w:val="9B408648"/>
    <w:lvl w:ilvl="0">
      <w:start w:val="2"/>
      <w:numFmt w:val="decimal"/>
      <w:lvlText w:val="6.1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4"/>
  </w:num>
  <w:num w:numId="3">
    <w:abstractNumId w:val="0"/>
    <w:lvlOverride w:ilvl="0">
      <w:lvl w:ilvl="0">
        <w:numFmt w:val="bullet"/>
        <w:lvlText w:val="-"/>
        <w:legacy w:legacy="1" w:legacySpace="0" w:legacyIndent="31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lvl w:ilvl="0">
        <w:start w:val="1"/>
        <w:numFmt w:val="decimal"/>
        <w:lvlText w:val="4.%1"/>
        <w:legacy w:legacy="1" w:legacySpace="0" w:legacyIndent="43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4"/>
    <w:lvlOverride w:ilvl="0">
      <w:lvl w:ilvl="0">
        <w:start w:val="1"/>
        <w:numFmt w:val="decimal"/>
        <w:lvlText w:val="4.%1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16"/>
  </w:num>
  <w:num w:numId="17">
    <w:abstractNumId w:val="6"/>
  </w:num>
  <w:num w:numId="18">
    <w:abstractNumId w:val="15"/>
    <w:lvlOverride w:ilvl="0">
      <w:startOverride w:val="1"/>
    </w:lvlOverride>
  </w:num>
  <w:num w:numId="19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"/>
    <w:lvlOverride w:ilvl="0">
      <w:startOverride w:val="2"/>
    </w:lvlOverride>
  </w:num>
  <w:num w:numId="21">
    <w:abstractNumId w:val="1"/>
  </w:num>
  <w:num w:numId="22">
    <w:abstractNumId w:val="22"/>
    <w:lvlOverride w:ilvl="0">
      <w:startOverride w:val="2"/>
    </w:lvlOverride>
  </w:num>
  <w:num w:numId="2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7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0">
    <w:abstractNumId w:val="10"/>
    <w:lvlOverride w:ilvl="0">
      <w:startOverride w:val="6"/>
    </w:lvlOverride>
  </w:num>
  <w:num w:numId="31">
    <w:abstractNumId w:val="0"/>
    <w:lvlOverride w:ilvl="0">
      <w:lvl w:ilvl="0">
        <w:numFmt w:val="bullet"/>
        <w:lvlText w:val="-"/>
        <w:legacy w:legacy="1" w:legacySpace="0" w:legacyIndent="14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3">
    <w:abstractNumId w:val="18"/>
    <w:lvlOverride w:ilvl="0">
      <w:startOverride w:val="7"/>
    </w:lvlOverride>
  </w:num>
  <w:num w:numId="34">
    <w:abstractNumId w:val="0"/>
    <w:lvlOverride w:ilvl="0">
      <w:lvl w:ilvl="0">
        <w:numFmt w:val="bullet"/>
        <w:lvlText w:val="-"/>
        <w:legacy w:legacy="1" w:legacySpace="0" w:legacyIndent="30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6">
    <w:abstractNumId w:val="17"/>
    <w:lvlOverride w:ilvl="0">
      <w:startOverride w:val="2"/>
    </w:lvlOverride>
  </w:num>
  <w:num w:numId="37">
    <w:abstractNumId w:val="7"/>
    <w:lvlOverride w:ilvl="0">
      <w:startOverride w:val="3"/>
    </w:lvlOverride>
  </w:num>
  <w:num w:numId="38">
    <w:abstractNumId w:val="12"/>
    <w:lvlOverride w:ilvl="0">
      <w:startOverride w:val="6"/>
    </w:lvlOverride>
  </w:num>
  <w:num w:numId="39">
    <w:abstractNumId w:val="8"/>
  </w:num>
  <w:num w:numId="4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170" w:firstLine="0"/>
        </w:pPr>
        <w:rPr>
          <w:rFonts w:ascii="Arial" w:hAnsi="Arial" w:cs="Arial" w:hint="default"/>
        </w:rPr>
      </w:lvl>
    </w:lvlOverride>
  </w:num>
  <w:num w:numId="42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170" w:firstLine="0"/>
        </w:pPr>
        <w:rPr>
          <w:rFonts w:ascii="Arial" w:hAnsi="Arial" w:cs="Arial" w:hint="default"/>
        </w:rPr>
      </w:lvl>
    </w:lvlOverride>
  </w:num>
  <w:num w:numId="43">
    <w:abstractNumId w:val="21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620"/>
    <w:rsid w:val="00077454"/>
    <w:rsid w:val="00111AF6"/>
    <w:rsid w:val="00136ACC"/>
    <w:rsid w:val="0015193F"/>
    <w:rsid w:val="002410F5"/>
    <w:rsid w:val="00252CAE"/>
    <w:rsid w:val="002736D5"/>
    <w:rsid w:val="0028444B"/>
    <w:rsid w:val="00321AD9"/>
    <w:rsid w:val="00345A8C"/>
    <w:rsid w:val="00366584"/>
    <w:rsid w:val="003A36B6"/>
    <w:rsid w:val="003F0ACC"/>
    <w:rsid w:val="004241B9"/>
    <w:rsid w:val="00424E35"/>
    <w:rsid w:val="00482F29"/>
    <w:rsid w:val="004E2AAA"/>
    <w:rsid w:val="005579B7"/>
    <w:rsid w:val="005C67CA"/>
    <w:rsid w:val="005D6FE6"/>
    <w:rsid w:val="00680112"/>
    <w:rsid w:val="006A3F03"/>
    <w:rsid w:val="006D2510"/>
    <w:rsid w:val="006F701C"/>
    <w:rsid w:val="00775CBA"/>
    <w:rsid w:val="00783A03"/>
    <w:rsid w:val="007B522C"/>
    <w:rsid w:val="008B0819"/>
    <w:rsid w:val="008B5FBC"/>
    <w:rsid w:val="009F06A5"/>
    <w:rsid w:val="00A76777"/>
    <w:rsid w:val="00B27959"/>
    <w:rsid w:val="00BA059C"/>
    <w:rsid w:val="00BE4748"/>
    <w:rsid w:val="00BF36BE"/>
    <w:rsid w:val="00C10061"/>
    <w:rsid w:val="00C42D03"/>
    <w:rsid w:val="00D05E45"/>
    <w:rsid w:val="00D41620"/>
    <w:rsid w:val="00D6134A"/>
    <w:rsid w:val="00D72987"/>
    <w:rsid w:val="00D76FE7"/>
    <w:rsid w:val="00DC06EC"/>
    <w:rsid w:val="00DF2D3C"/>
    <w:rsid w:val="00E22CB2"/>
    <w:rsid w:val="00E30F67"/>
    <w:rsid w:val="00E402C1"/>
    <w:rsid w:val="00EA3B07"/>
    <w:rsid w:val="00EB7F34"/>
    <w:rsid w:val="00EF2D52"/>
    <w:rsid w:val="00F369FF"/>
    <w:rsid w:val="00F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620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tyle9">
    <w:name w:val="Style9"/>
    <w:basedOn w:val="a"/>
    <w:uiPriority w:val="99"/>
    <w:rsid w:val="00D4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D4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4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D41620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36">
    <w:name w:val="Font Style36"/>
    <w:basedOn w:val="a0"/>
    <w:uiPriority w:val="99"/>
    <w:rsid w:val="00D41620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25">
    <w:name w:val="Style25"/>
    <w:basedOn w:val="a"/>
    <w:uiPriority w:val="99"/>
    <w:rsid w:val="005579B7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579B7"/>
    <w:rPr>
      <w:rFonts w:ascii="Times New Roman" w:hAnsi="Times New Roman" w:cs="Times New Roman" w:hint="default"/>
      <w:sz w:val="26"/>
      <w:szCs w:val="26"/>
    </w:rPr>
  </w:style>
  <w:style w:type="paragraph" w:customStyle="1" w:styleId="Style13">
    <w:name w:val="Style13"/>
    <w:basedOn w:val="a"/>
    <w:uiPriority w:val="99"/>
    <w:rsid w:val="00321AD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21AD9"/>
    <w:pPr>
      <w:widowControl w:val="0"/>
      <w:autoSpaceDE w:val="0"/>
      <w:autoSpaceDN w:val="0"/>
      <w:adjustRightInd w:val="0"/>
      <w:spacing w:after="0" w:line="365" w:lineRule="exact"/>
      <w:ind w:firstLine="246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21AD9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2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21AD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2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321A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basedOn w:val="a0"/>
    <w:uiPriority w:val="99"/>
    <w:rsid w:val="00321AD9"/>
    <w:rPr>
      <w:rFonts w:ascii="Arial" w:hAnsi="Arial" w:cs="Arial"/>
      <w:sz w:val="22"/>
      <w:szCs w:val="22"/>
    </w:rPr>
  </w:style>
  <w:style w:type="paragraph" w:customStyle="1" w:styleId="Style30">
    <w:name w:val="Style30"/>
    <w:basedOn w:val="a"/>
    <w:uiPriority w:val="99"/>
    <w:rsid w:val="00E30F67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8011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8011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80112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80112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680112"/>
    <w:pPr>
      <w:widowControl w:val="0"/>
      <w:autoSpaceDE w:val="0"/>
      <w:autoSpaceDN w:val="0"/>
      <w:adjustRightInd w:val="0"/>
      <w:spacing w:after="0" w:line="312" w:lineRule="exact"/>
      <w:ind w:firstLine="691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680112"/>
    <w:pPr>
      <w:widowControl w:val="0"/>
      <w:autoSpaceDE w:val="0"/>
      <w:autoSpaceDN w:val="0"/>
      <w:adjustRightInd w:val="0"/>
      <w:spacing w:after="0" w:line="48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680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680112"/>
    <w:rPr>
      <w:rFonts w:ascii="Arial" w:hAnsi="Arial" w:cs="Arial" w:hint="default"/>
      <w:sz w:val="20"/>
      <w:szCs w:val="20"/>
    </w:rPr>
  </w:style>
  <w:style w:type="character" w:customStyle="1" w:styleId="FontStyle51">
    <w:name w:val="Font Style51"/>
    <w:basedOn w:val="a0"/>
    <w:uiPriority w:val="99"/>
    <w:rsid w:val="00680112"/>
    <w:rPr>
      <w:rFonts w:ascii="Arial" w:hAnsi="Arial" w:cs="Arial" w:hint="default"/>
      <w:spacing w:val="-30"/>
      <w:sz w:val="44"/>
      <w:szCs w:val="44"/>
    </w:rPr>
  </w:style>
  <w:style w:type="character" w:customStyle="1" w:styleId="FontStyle53">
    <w:name w:val="Font Style53"/>
    <w:basedOn w:val="a0"/>
    <w:uiPriority w:val="99"/>
    <w:rsid w:val="00680112"/>
    <w:rPr>
      <w:rFonts w:ascii="Arial" w:hAnsi="Arial" w:cs="Arial" w:hint="default"/>
      <w:sz w:val="18"/>
      <w:szCs w:val="18"/>
    </w:rPr>
  </w:style>
  <w:style w:type="character" w:customStyle="1" w:styleId="FontStyle54">
    <w:name w:val="Font Style54"/>
    <w:basedOn w:val="a0"/>
    <w:uiPriority w:val="99"/>
    <w:rsid w:val="00680112"/>
    <w:rPr>
      <w:rFonts w:ascii="Sylfaen" w:hAnsi="Sylfaen" w:cs="Sylfaen" w:hint="default"/>
      <w:b/>
      <w:bCs/>
      <w:spacing w:val="-20"/>
      <w:sz w:val="30"/>
      <w:szCs w:val="30"/>
    </w:rPr>
  </w:style>
  <w:style w:type="character" w:customStyle="1" w:styleId="FontStyle55">
    <w:name w:val="Font Style55"/>
    <w:basedOn w:val="a0"/>
    <w:uiPriority w:val="99"/>
    <w:rsid w:val="00680112"/>
    <w:rPr>
      <w:rFonts w:ascii="Arial" w:hAnsi="Arial" w:cs="Arial" w:hint="default"/>
      <w:sz w:val="22"/>
      <w:szCs w:val="22"/>
    </w:rPr>
  </w:style>
  <w:style w:type="character" w:customStyle="1" w:styleId="FontStyle56">
    <w:name w:val="Font Style56"/>
    <w:basedOn w:val="a0"/>
    <w:uiPriority w:val="99"/>
    <w:rsid w:val="00680112"/>
    <w:rPr>
      <w:rFonts w:ascii="Arial" w:hAnsi="Arial" w:cs="Arial" w:hint="default"/>
      <w:sz w:val="20"/>
      <w:szCs w:val="20"/>
    </w:rPr>
  </w:style>
  <w:style w:type="character" w:customStyle="1" w:styleId="FontStyle57">
    <w:name w:val="Font Style57"/>
    <w:basedOn w:val="a0"/>
    <w:uiPriority w:val="99"/>
    <w:rsid w:val="00680112"/>
    <w:rPr>
      <w:rFonts w:ascii="Times New Roman" w:hAnsi="Times New Roman" w:cs="Times New Roman" w:hint="default"/>
      <w:spacing w:val="-20"/>
      <w:sz w:val="28"/>
      <w:szCs w:val="28"/>
    </w:rPr>
  </w:style>
  <w:style w:type="character" w:customStyle="1" w:styleId="FontStyle58">
    <w:name w:val="Font Style58"/>
    <w:basedOn w:val="a0"/>
    <w:uiPriority w:val="99"/>
    <w:rsid w:val="00680112"/>
    <w:rPr>
      <w:rFonts w:ascii="Arial" w:hAnsi="Arial" w:cs="Arial" w:hint="default"/>
      <w:b/>
      <w:bCs/>
      <w:smallCaps/>
      <w:spacing w:val="10"/>
      <w:sz w:val="24"/>
      <w:szCs w:val="24"/>
    </w:rPr>
  </w:style>
  <w:style w:type="character" w:customStyle="1" w:styleId="FontStyle59">
    <w:name w:val="Font Style59"/>
    <w:basedOn w:val="a0"/>
    <w:uiPriority w:val="99"/>
    <w:rsid w:val="00680112"/>
    <w:rPr>
      <w:rFonts w:ascii="Arial" w:hAnsi="Arial" w:cs="Arial" w:hint="default"/>
      <w:sz w:val="26"/>
      <w:szCs w:val="26"/>
    </w:rPr>
  </w:style>
  <w:style w:type="character" w:customStyle="1" w:styleId="FontStyle60">
    <w:name w:val="Font Style60"/>
    <w:basedOn w:val="a0"/>
    <w:uiPriority w:val="99"/>
    <w:rsid w:val="00680112"/>
    <w:rPr>
      <w:rFonts w:ascii="Arial" w:hAnsi="Arial" w:cs="Arial" w:hint="default"/>
      <w:sz w:val="22"/>
      <w:szCs w:val="22"/>
    </w:rPr>
  </w:style>
  <w:style w:type="character" w:customStyle="1" w:styleId="FontStyle61">
    <w:name w:val="Font Style61"/>
    <w:basedOn w:val="a0"/>
    <w:uiPriority w:val="99"/>
    <w:rsid w:val="00680112"/>
    <w:rPr>
      <w:rFonts w:ascii="Franklin Gothic Book" w:hAnsi="Franklin Gothic Book" w:cs="Franklin Gothic Book" w:hint="default"/>
      <w:sz w:val="118"/>
      <w:szCs w:val="118"/>
    </w:rPr>
  </w:style>
  <w:style w:type="character" w:customStyle="1" w:styleId="FontStyle63">
    <w:name w:val="Font Style63"/>
    <w:basedOn w:val="a0"/>
    <w:uiPriority w:val="99"/>
    <w:rsid w:val="00680112"/>
    <w:rPr>
      <w:rFonts w:ascii="Arial" w:hAnsi="Arial" w:cs="Arial" w:hint="default"/>
      <w:i/>
      <w:iCs/>
      <w:w w:val="60"/>
      <w:sz w:val="84"/>
      <w:szCs w:val="84"/>
    </w:rPr>
  </w:style>
  <w:style w:type="character" w:customStyle="1" w:styleId="FontStyle65">
    <w:name w:val="Font Style65"/>
    <w:basedOn w:val="a0"/>
    <w:uiPriority w:val="99"/>
    <w:rsid w:val="0068011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67">
    <w:name w:val="Font Style67"/>
    <w:basedOn w:val="a0"/>
    <w:uiPriority w:val="99"/>
    <w:rsid w:val="00680112"/>
    <w:rPr>
      <w:rFonts w:ascii="Times New Roman" w:hAnsi="Times New Roman" w:cs="Times New Roman" w:hint="default"/>
      <w:sz w:val="20"/>
      <w:szCs w:val="20"/>
    </w:rPr>
  </w:style>
  <w:style w:type="character" w:customStyle="1" w:styleId="FontStyle73">
    <w:name w:val="Font Style73"/>
    <w:basedOn w:val="a0"/>
    <w:uiPriority w:val="99"/>
    <w:rsid w:val="00680112"/>
    <w:rPr>
      <w:rFonts w:ascii="Franklin Gothic Medium" w:hAnsi="Franklin Gothic Medium" w:cs="Franklin Gothic Medium" w:hint="default"/>
      <w:i/>
      <w:iCs/>
      <w:sz w:val="54"/>
      <w:szCs w:val="54"/>
    </w:rPr>
  </w:style>
  <w:style w:type="paragraph" w:styleId="a4">
    <w:name w:val="Normal (Web)"/>
    <w:basedOn w:val="a"/>
    <w:uiPriority w:val="99"/>
    <w:semiHidden/>
    <w:unhideWhenUsed/>
    <w:rsid w:val="00E4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4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5A8C"/>
  </w:style>
  <w:style w:type="paragraph" w:styleId="a7">
    <w:name w:val="footer"/>
    <w:basedOn w:val="a"/>
    <w:link w:val="a8"/>
    <w:uiPriority w:val="99"/>
    <w:unhideWhenUsed/>
    <w:rsid w:val="00345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A8C"/>
  </w:style>
  <w:style w:type="character" w:customStyle="1" w:styleId="FontStyle42">
    <w:name w:val="Font Style42"/>
    <w:basedOn w:val="a0"/>
    <w:uiPriority w:val="99"/>
    <w:rsid w:val="006F701C"/>
    <w:rPr>
      <w:rFonts w:ascii="Times New Roman" w:hAnsi="Times New Roman" w:cs="Times New Roman" w:hint="default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7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F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Акчурин</dc:creator>
  <cp:lastModifiedBy>Admin</cp:lastModifiedBy>
  <cp:revision>11</cp:revision>
  <dcterms:created xsi:type="dcterms:W3CDTF">2020-02-07T06:15:00Z</dcterms:created>
  <dcterms:modified xsi:type="dcterms:W3CDTF">2020-02-17T15:10:00Z</dcterms:modified>
</cp:coreProperties>
</file>