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21C" w:rsidRDefault="00E31E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БЛОК «НАУЧНО-ИССЛЕДОВАТЕЛЬСКАЯ ДЕЯТЕЛЬНОСТЬ»</w:t>
      </w:r>
    </w:p>
    <w:p w:rsidR="00B0221C" w:rsidRDefault="00E31E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. Предполагается введение двух частей: </w:t>
      </w:r>
    </w:p>
    <w:p w:rsidR="00B0221C" w:rsidRDefault="00E31E9C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выполнение должных обязанностей (будут разные у ассистента, старшего преподавателя, доцента и профессора)</w:t>
      </w:r>
    </w:p>
    <w:p w:rsidR="00B0221C" w:rsidRDefault="00E31E9C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Ассистент  - не менее 1 статьи РИНЦ в год</w:t>
      </w:r>
    </w:p>
    <w:p w:rsidR="00B0221C" w:rsidRDefault="00E31E9C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Старший преподаватель - не менее 2 статей РИНЦ в год </w:t>
      </w:r>
    </w:p>
    <w:p w:rsidR="00B0221C" w:rsidRDefault="00E31E9C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Доцент - не менее 2 статей ядра РИНЦ, 1 статьи </w:t>
      </w:r>
      <w:r>
        <w:rPr>
          <w:rFonts w:ascii="Times New Roman" w:hAnsi="Times New Roman" w:cs="Times New Roman"/>
          <w:sz w:val="24"/>
          <w:szCs w:val="24"/>
          <w:lang w:val="en-US"/>
        </w:rPr>
        <w:t>Scopus</w:t>
      </w:r>
      <w:r>
        <w:rPr>
          <w:rFonts w:ascii="Times New Roman" w:hAnsi="Times New Roman" w:cs="Times New Roman"/>
          <w:sz w:val="24"/>
          <w:szCs w:val="24"/>
        </w:rPr>
        <w:t xml:space="preserve">\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год</w:t>
      </w:r>
    </w:p>
    <w:p w:rsidR="00B0221C" w:rsidRDefault="00E31E9C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Профессор –  не менее 3 статей ядра РИНЦ, 1 статьи </w:t>
      </w:r>
      <w:r>
        <w:rPr>
          <w:rFonts w:ascii="Times New Roman" w:hAnsi="Times New Roman" w:cs="Times New Roman"/>
          <w:sz w:val="24"/>
          <w:szCs w:val="24"/>
          <w:lang w:val="en-US"/>
        </w:rPr>
        <w:t>Scopus</w:t>
      </w:r>
      <w:r>
        <w:rPr>
          <w:rFonts w:ascii="Times New Roman" w:hAnsi="Times New Roman" w:cs="Times New Roman"/>
          <w:sz w:val="24"/>
          <w:szCs w:val="24"/>
        </w:rPr>
        <w:t xml:space="preserve">\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журналах из квартиля не ниже </w:t>
      </w:r>
      <w:r>
        <w:rPr>
          <w:rFonts w:ascii="Times New Roman" w:hAnsi="Times New Roman" w:cs="Times New Roman"/>
          <w:sz w:val="24"/>
          <w:szCs w:val="24"/>
          <w:lang w:val="en-US"/>
        </w:rPr>
        <w:t>Q</w:t>
      </w:r>
      <w:r>
        <w:rPr>
          <w:rFonts w:ascii="Times New Roman" w:hAnsi="Times New Roman" w:cs="Times New Roman"/>
          <w:sz w:val="24"/>
          <w:szCs w:val="24"/>
        </w:rPr>
        <w:t>3 в год.</w:t>
      </w:r>
    </w:p>
    <w:p w:rsidR="00B0221C" w:rsidRDefault="00E31E9C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результативность научной деятельности (в лист результативности не вносятся данные первого блока).</w:t>
      </w:r>
    </w:p>
    <w:p w:rsidR="00B0221C" w:rsidRDefault="00E31E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. Дополнительно будут предусмотрены баллы за научную деятельность всех сотрудников кафедры для заведующего кафедрой как средний балл всех сотрудников кафедры вне зависимости от доли занимаемой ими ставки и должности. </w:t>
      </w:r>
    </w:p>
    <w:p w:rsidR="00B0221C" w:rsidRDefault="00E31E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Дополнительно  будут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предусмотрены баллы за научную деятельность всех кафедр  факультета / Института для декана/ директора как средний балл всех заведующих кафедр факультета / Института по пункту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0221C" w:rsidRDefault="00B0221C">
      <w:pPr>
        <w:rPr>
          <w:rFonts w:ascii="Times New Roman" w:hAnsi="Times New Roman" w:cs="Times New Roman"/>
          <w:sz w:val="24"/>
          <w:szCs w:val="24"/>
        </w:rPr>
      </w:pPr>
    </w:p>
    <w:p w:rsidR="00B0221C" w:rsidRDefault="00E31E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Лист результативности деятельности (по второму блоку)</w:t>
      </w:r>
    </w:p>
    <w:tbl>
      <w:tblPr>
        <w:tblW w:w="51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11"/>
        <w:gridCol w:w="1504"/>
        <w:gridCol w:w="6138"/>
      </w:tblGrid>
      <w:tr w:rsidR="00B0221C">
        <w:tc>
          <w:tcPr>
            <w:tcW w:w="2495" w:type="pct"/>
            <w:shd w:val="clear" w:color="auto" w:fill="auto"/>
            <w:vAlign w:val="bottom"/>
            <w:hideMark/>
          </w:tcPr>
          <w:p w:rsidR="00B0221C" w:rsidRDefault="00E31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научной работы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B0221C" w:rsidRDefault="00E31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012" w:type="pct"/>
            <w:shd w:val="clear" w:color="auto" w:fill="auto"/>
            <w:noWrap/>
            <w:vAlign w:val="bottom"/>
            <w:hideMark/>
          </w:tcPr>
          <w:p w:rsidR="00B0221C" w:rsidRDefault="00E31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Комментарии</w:t>
            </w:r>
          </w:p>
        </w:tc>
      </w:tr>
      <w:tr w:rsidR="00B0221C">
        <w:tc>
          <w:tcPr>
            <w:tcW w:w="2495" w:type="pct"/>
            <w:shd w:val="clear" w:color="auto" w:fill="auto"/>
            <w:vAlign w:val="bottom"/>
            <w:hideMark/>
          </w:tcPr>
          <w:p w:rsidR="00B0221C" w:rsidRDefault="00B0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B0221C" w:rsidRDefault="00B0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pct"/>
            <w:shd w:val="clear" w:color="auto" w:fill="auto"/>
            <w:noWrap/>
            <w:vAlign w:val="bottom"/>
            <w:hideMark/>
          </w:tcPr>
          <w:p w:rsidR="00B0221C" w:rsidRDefault="00B0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21C">
        <w:tc>
          <w:tcPr>
            <w:tcW w:w="2495" w:type="pct"/>
            <w:shd w:val="clear" w:color="auto" w:fill="auto"/>
            <w:vAlign w:val="bottom"/>
            <w:hideMark/>
          </w:tcPr>
          <w:p w:rsidR="00B0221C" w:rsidRDefault="00E31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 Публикации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(только вышедшие из печати работы)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93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21C" w:rsidRDefault="00B022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2" w:type="pct"/>
            <w:shd w:val="clear" w:color="auto" w:fill="auto"/>
            <w:noWrap/>
            <w:vAlign w:val="bottom"/>
            <w:hideMark/>
          </w:tcPr>
          <w:p w:rsidR="00B0221C" w:rsidRDefault="00E3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Только вышедшие из печати работы. Подтверждаются копиями и скрин-шотами</w:t>
            </w:r>
          </w:p>
        </w:tc>
      </w:tr>
      <w:tr w:rsidR="00B0221C">
        <w:tc>
          <w:tcPr>
            <w:tcW w:w="2495" w:type="pct"/>
            <w:shd w:val="clear" w:color="auto" w:fill="auto"/>
            <w:vAlign w:val="bottom"/>
            <w:hideMark/>
          </w:tcPr>
          <w:p w:rsidR="00B0221C" w:rsidRDefault="00E31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монография в центральном издательстве 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21C" w:rsidRDefault="00B0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pct"/>
            <w:shd w:val="clear" w:color="auto" w:fill="auto"/>
            <w:noWrap/>
            <w:vAlign w:val="bottom"/>
            <w:hideMark/>
          </w:tcPr>
          <w:p w:rsidR="00B0221C" w:rsidRDefault="00E31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издательства «Просвещение», «Академия», «Университетская книга» и пр. </w:t>
            </w:r>
          </w:p>
        </w:tc>
      </w:tr>
      <w:tr w:rsidR="00B0221C">
        <w:tc>
          <w:tcPr>
            <w:tcW w:w="2495" w:type="pct"/>
            <w:shd w:val="clear" w:color="auto" w:fill="auto"/>
            <w:vAlign w:val="bottom"/>
          </w:tcPr>
          <w:p w:rsidR="00B0221C" w:rsidRDefault="00E31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монография, опубликованная в зарубежном издательстве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0221C" w:rsidRDefault="00B022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pct"/>
            <w:shd w:val="clear" w:color="auto" w:fill="auto"/>
            <w:noWrap/>
            <w:vAlign w:val="bottom"/>
          </w:tcPr>
          <w:p w:rsidR="00B0221C" w:rsidRDefault="00B0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21C">
        <w:tc>
          <w:tcPr>
            <w:tcW w:w="2495" w:type="pct"/>
            <w:shd w:val="clear" w:color="auto" w:fill="auto"/>
            <w:vAlign w:val="bottom"/>
            <w:hideMark/>
          </w:tcPr>
          <w:p w:rsidR="00B0221C" w:rsidRDefault="00E31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монография, изданная в университете или другом вузе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21C" w:rsidRDefault="00B0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pct"/>
            <w:shd w:val="clear" w:color="auto" w:fill="auto"/>
            <w:noWrap/>
            <w:vAlign w:val="bottom"/>
            <w:hideMark/>
          </w:tcPr>
          <w:p w:rsidR="00B0221C" w:rsidRDefault="00B0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21C">
        <w:tc>
          <w:tcPr>
            <w:tcW w:w="2495" w:type="pct"/>
            <w:shd w:val="clear" w:color="auto" w:fill="auto"/>
            <w:vAlign w:val="bottom"/>
            <w:hideMark/>
          </w:tcPr>
          <w:p w:rsidR="00B0221C" w:rsidRDefault="00E31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учебное пособие с грифом УМО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21C" w:rsidRDefault="00B0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pct"/>
            <w:shd w:val="clear" w:color="auto" w:fill="auto"/>
            <w:noWrap/>
            <w:vAlign w:val="bottom"/>
            <w:hideMark/>
          </w:tcPr>
          <w:p w:rsidR="00B0221C" w:rsidRDefault="00B0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21C">
        <w:tc>
          <w:tcPr>
            <w:tcW w:w="2495" w:type="pct"/>
            <w:shd w:val="clear" w:color="auto" w:fill="auto"/>
            <w:vAlign w:val="bottom"/>
            <w:hideMark/>
          </w:tcPr>
          <w:p w:rsidR="00B0221C" w:rsidRDefault="00E31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ANGE!A13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статья в журнале, индексируемом в ядре РИНЦ </w:t>
            </w:r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21C" w:rsidRDefault="00B0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pct"/>
            <w:shd w:val="clear" w:color="auto" w:fill="auto"/>
            <w:noWrap/>
            <w:vAlign w:val="bottom"/>
            <w:hideMark/>
          </w:tcPr>
          <w:p w:rsidR="00B0221C" w:rsidRDefault="00B0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21C">
        <w:tc>
          <w:tcPr>
            <w:tcW w:w="2495" w:type="pct"/>
            <w:shd w:val="clear" w:color="auto" w:fill="auto"/>
            <w:vAlign w:val="bottom"/>
          </w:tcPr>
          <w:p w:rsidR="00B0221C" w:rsidRDefault="00E31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Scopus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\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 журналах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0221C" w:rsidRPr="00E31E9C" w:rsidRDefault="00B022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pct"/>
            <w:shd w:val="clear" w:color="auto" w:fill="auto"/>
            <w:noWrap/>
            <w:vAlign w:val="bottom"/>
          </w:tcPr>
          <w:p w:rsidR="00B0221C" w:rsidRDefault="00E31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учетом вклада каждого из соавторов</w:t>
            </w:r>
          </w:p>
        </w:tc>
      </w:tr>
      <w:tr w:rsidR="00B0221C">
        <w:tc>
          <w:tcPr>
            <w:tcW w:w="2495" w:type="pct"/>
            <w:shd w:val="clear" w:color="auto" w:fill="auto"/>
            <w:vAlign w:val="bottom"/>
          </w:tcPr>
          <w:p w:rsidR="00B0221C" w:rsidRDefault="00E31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Статья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Scopus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\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 журналах Q3-Q4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0221C" w:rsidRPr="00E31E9C" w:rsidRDefault="00B022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pct"/>
            <w:shd w:val="clear" w:color="auto" w:fill="auto"/>
            <w:noWrap/>
            <w:vAlign w:val="bottom"/>
          </w:tcPr>
          <w:p w:rsidR="00B0221C" w:rsidRDefault="00E31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учетом вклада каждого из соавторов</w:t>
            </w:r>
          </w:p>
        </w:tc>
      </w:tr>
      <w:tr w:rsidR="00B0221C">
        <w:tc>
          <w:tcPr>
            <w:tcW w:w="2495" w:type="pct"/>
            <w:shd w:val="clear" w:color="auto" w:fill="auto"/>
            <w:vAlign w:val="bottom"/>
          </w:tcPr>
          <w:p w:rsidR="00B0221C" w:rsidRDefault="00E31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Scopus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\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 журналах без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импакт-фактора</w:t>
            </w:r>
            <w:proofErr w:type="spellEnd"/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0221C" w:rsidRDefault="00B022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pct"/>
            <w:shd w:val="clear" w:color="auto" w:fill="auto"/>
            <w:noWrap/>
            <w:vAlign w:val="bottom"/>
          </w:tcPr>
          <w:p w:rsidR="00B0221C" w:rsidRDefault="00E31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учетом вклада каждого из соавторов</w:t>
            </w:r>
          </w:p>
        </w:tc>
      </w:tr>
      <w:tr w:rsidR="00B0221C">
        <w:tc>
          <w:tcPr>
            <w:tcW w:w="2495" w:type="pct"/>
            <w:shd w:val="clear" w:color="auto" w:fill="auto"/>
            <w:vAlign w:val="bottom"/>
            <w:hideMark/>
          </w:tcPr>
          <w:p w:rsidR="00B0221C" w:rsidRDefault="00E31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статья за рубежом (дальнее зарубежье), вышедшая на иностранном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языке (англ., нем., франц., испанский и др.) в журналах, сборниках, не имеющих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импакт-фактора</w:t>
            </w:r>
            <w:proofErr w:type="spellEnd"/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21C" w:rsidRDefault="00B0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pct"/>
            <w:shd w:val="clear" w:color="auto" w:fill="auto"/>
            <w:noWrap/>
            <w:vAlign w:val="bottom"/>
            <w:hideMark/>
          </w:tcPr>
          <w:p w:rsidR="00B0221C" w:rsidRDefault="00E31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0221C">
        <w:tc>
          <w:tcPr>
            <w:tcW w:w="2495" w:type="pct"/>
            <w:shd w:val="clear" w:color="auto" w:fill="auto"/>
            <w:vAlign w:val="bottom"/>
            <w:hideMark/>
          </w:tcPr>
          <w:p w:rsidR="00B0221C" w:rsidRDefault="00E31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статьи в других журналах и сборниках 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21C" w:rsidRPr="001A1764" w:rsidRDefault="00B022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E9C" w:rsidRPr="001A1764" w:rsidRDefault="00E31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pct"/>
            <w:shd w:val="clear" w:color="auto" w:fill="auto"/>
            <w:noWrap/>
            <w:vAlign w:val="bottom"/>
            <w:hideMark/>
          </w:tcPr>
          <w:p w:rsidR="00B0221C" w:rsidRDefault="00E31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0221C">
        <w:tc>
          <w:tcPr>
            <w:tcW w:w="2495" w:type="pct"/>
            <w:shd w:val="clear" w:color="auto" w:fill="auto"/>
            <w:vAlign w:val="bottom"/>
            <w:hideMark/>
          </w:tcPr>
          <w:p w:rsidR="00B0221C" w:rsidRDefault="00E31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публикации в электронной библиотеке (на сайте) университета статей из журналов по перечню ВАК, англоязычных статей, вышедших из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чати в текущем году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21C" w:rsidRDefault="00B022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31E9C" w:rsidRPr="00E31E9C" w:rsidRDefault="00E31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12" w:type="pct"/>
            <w:shd w:val="clear" w:color="auto" w:fill="auto"/>
            <w:noWrap/>
            <w:vAlign w:val="bottom"/>
            <w:hideMark/>
          </w:tcPr>
          <w:p w:rsidR="00B0221C" w:rsidRDefault="00E31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0221C">
        <w:tc>
          <w:tcPr>
            <w:tcW w:w="2495" w:type="pct"/>
            <w:shd w:val="clear" w:color="auto" w:fill="auto"/>
            <w:vAlign w:val="bottom"/>
            <w:hideMark/>
          </w:tcPr>
          <w:p w:rsidR="00B0221C" w:rsidRDefault="00E31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получение охранного документа на РИД в отчетном году: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21C" w:rsidRDefault="00B0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2" w:type="pct"/>
            <w:shd w:val="clear" w:color="auto" w:fill="auto"/>
            <w:noWrap/>
            <w:vAlign w:val="bottom"/>
            <w:hideMark/>
          </w:tcPr>
          <w:p w:rsidR="00B0221C" w:rsidRDefault="00E3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не учитываются</w:t>
            </w:r>
          </w:p>
        </w:tc>
      </w:tr>
      <w:tr w:rsidR="00B0221C">
        <w:tc>
          <w:tcPr>
            <w:tcW w:w="2495" w:type="pct"/>
            <w:shd w:val="clear" w:color="auto" w:fill="auto"/>
            <w:vAlign w:val="bottom"/>
            <w:hideMark/>
          </w:tcPr>
          <w:p w:rsidR="00B0221C" w:rsidRDefault="00E31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изобретение, на полезную модель, на промышленный образец, на селекционные достижения (Роспатент), 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21C" w:rsidRPr="001A1764" w:rsidRDefault="00B022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E9C" w:rsidRPr="001A1764" w:rsidRDefault="00E31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012" w:type="pct"/>
            <w:shd w:val="clear" w:color="auto" w:fill="auto"/>
            <w:noWrap/>
            <w:vAlign w:val="bottom"/>
            <w:hideMark/>
          </w:tcPr>
          <w:p w:rsidR="00B0221C" w:rsidRDefault="00B0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21C">
        <w:tc>
          <w:tcPr>
            <w:tcW w:w="2495" w:type="pct"/>
            <w:shd w:val="clear" w:color="auto" w:fill="auto"/>
            <w:vAlign w:val="bottom"/>
            <w:hideMark/>
          </w:tcPr>
          <w:p w:rsidR="00B0221C" w:rsidRDefault="00E31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свидетельства о регистрации баз данных, программ для ЭВМ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21C" w:rsidRPr="001A1764" w:rsidRDefault="00B022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E9C" w:rsidRPr="001A1764" w:rsidRDefault="00E31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012" w:type="pct"/>
            <w:shd w:val="clear" w:color="auto" w:fill="auto"/>
            <w:noWrap/>
            <w:vAlign w:val="bottom"/>
            <w:hideMark/>
          </w:tcPr>
          <w:p w:rsidR="00B0221C" w:rsidRDefault="00B0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21C">
        <w:tc>
          <w:tcPr>
            <w:tcW w:w="2495" w:type="pct"/>
            <w:shd w:val="clear" w:color="auto" w:fill="auto"/>
            <w:vAlign w:val="bottom"/>
          </w:tcPr>
          <w:p w:rsidR="00B0221C" w:rsidRDefault="00E31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получение международного патента 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0221C" w:rsidRDefault="00B022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31E9C" w:rsidRPr="00E31E9C" w:rsidRDefault="00E31E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12" w:type="pct"/>
            <w:shd w:val="clear" w:color="auto" w:fill="auto"/>
            <w:noWrap/>
            <w:vAlign w:val="bottom"/>
          </w:tcPr>
          <w:p w:rsidR="00B0221C" w:rsidRDefault="00B0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21C">
        <w:tc>
          <w:tcPr>
            <w:tcW w:w="2495" w:type="pct"/>
            <w:shd w:val="clear" w:color="auto" w:fill="auto"/>
            <w:vAlign w:val="bottom"/>
            <w:hideMark/>
          </w:tcPr>
          <w:p w:rsidR="00B0221C" w:rsidRDefault="00E31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Выполнение проектов, поддержанных грантами различных 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учных фондов, научных программ и работ по хоздоговорной тем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тике. 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B0221C" w:rsidRDefault="00B022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2" w:type="pct"/>
            <w:shd w:val="clear" w:color="auto" w:fill="auto"/>
            <w:noWrap/>
            <w:vAlign w:val="bottom"/>
            <w:hideMark/>
          </w:tcPr>
          <w:p w:rsidR="00B0221C" w:rsidRDefault="00E3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бюджетные НИР должны быть зарегистрированы во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ЦИТиС</w:t>
            </w:r>
            <w:proofErr w:type="spellEnd"/>
          </w:p>
        </w:tc>
      </w:tr>
      <w:tr w:rsidR="00B0221C">
        <w:tc>
          <w:tcPr>
            <w:tcW w:w="2495" w:type="pct"/>
            <w:shd w:val="clear" w:color="auto" w:fill="auto"/>
            <w:vAlign w:val="bottom"/>
            <w:hideMark/>
          </w:tcPr>
          <w:p w:rsidR="00B0221C" w:rsidRDefault="00E31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российским грантом (по фондам, по программам Мин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стерств и ведомств, финансирование через университет)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B0221C" w:rsidRPr="001A1764" w:rsidRDefault="00B0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1E9C" w:rsidRPr="001A1764" w:rsidRDefault="00E31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pct"/>
            <w:shd w:val="clear" w:color="auto" w:fill="auto"/>
            <w:noWrap/>
            <w:vAlign w:val="bottom"/>
            <w:hideMark/>
          </w:tcPr>
          <w:p w:rsidR="00B0221C" w:rsidRDefault="00E3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через университет либо РФФИ как 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зическое лицо</w:t>
            </w:r>
          </w:p>
        </w:tc>
      </w:tr>
      <w:tr w:rsidR="00B0221C">
        <w:tc>
          <w:tcPr>
            <w:tcW w:w="2495" w:type="pct"/>
            <w:shd w:val="clear" w:color="auto" w:fill="auto"/>
            <w:vAlign w:val="bottom"/>
            <w:hideMark/>
          </w:tcPr>
          <w:p w:rsidR="00B0221C" w:rsidRDefault="00E31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выполнении российского гранта (финансирование через ун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верситет) в зависимости от вклада (оценивает руководитель)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B0221C" w:rsidRDefault="00B0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pct"/>
            <w:shd w:val="clear" w:color="auto" w:fill="auto"/>
            <w:noWrap/>
            <w:vAlign w:val="bottom"/>
            <w:hideMark/>
          </w:tcPr>
          <w:p w:rsidR="00B0221C" w:rsidRDefault="00E3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баллов руководитель проекта распределяет между всеми участниками проекта по вкладу в соответствии с выплатами по проекту</w:t>
            </w:r>
          </w:p>
        </w:tc>
      </w:tr>
      <w:tr w:rsidR="00B0221C">
        <w:tc>
          <w:tcPr>
            <w:tcW w:w="2495" w:type="pct"/>
            <w:shd w:val="clear" w:color="auto" w:fill="auto"/>
            <w:vAlign w:val="bottom"/>
            <w:hideMark/>
          </w:tcPr>
          <w:p w:rsidR="00B0221C" w:rsidRDefault="00E31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грантом, научной программой зарубежного фонда (фина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сирование через университет)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B0221C" w:rsidRPr="001A1764" w:rsidRDefault="00B0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1E9C" w:rsidRPr="001A1764" w:rsidRDefault="00E31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pct"/>
            <w:shd w:val="clear" w:color="auto" w:fill="auto"/>
            <w:noWrap/>
            <w:vAlign w:val="bottom"/>
            <w:hideMark/>
          </w:tcPr>
          <w:p w:rsidR="00B0221C" w:rsidRDefault="00E31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0221C">
        <w:tc>
          <w:tcPr>
            <w:tcW w:w="2495" w:type="pct"/>
            <w:shd w:val="clear" w:color="auto" w:fill="auto"/>
            <w:vAlign w:val="bottom"/>
            <w:hideMark/>
          </w:tcPr>
          <w:p w:rsidR="00B0221C" w:rsidRDefault="00E31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гранте, научной программе зарубежного фонда (финансир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вание через университет, оценивается руководителем)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B0221C" w:rsidRDefault="00B0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pct"/>
            <w:shd w:val="clear" w:color="auto" w:fill="auto"/>
            <w:noWrap/>
            <w:vAlign w:val="bottom"/>
            <w:hideMark/>
          </w:tcPr>
          <w:p w:rsidR="00B0221C" w:rsidRDefault="00E3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баллов руководитель проекта распределяет между всеми участниками проекта по вкладу в соответствии с выплатами по проекту</w:t>
            </w:r>
          </w:p>
        </w:tc>
      </w:tr>
      <w:tr w:rsidR="00B0221C">
        <w:tc>
          <w:tcPr>
            <w:tcW w:w="2495" w:type="pct"/>
            <w:shd w:val="clear" w:color="auto" w:fill="auto"/>
            <w:vAlign w:val="bottom"/>
            <w:hideMark/>
          </w:tcPr>
          <w:p w:rsidR="00B0221C" w:rsidRDefault="00E31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руководство выполнением работ по хоздоговорной тематике: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B0221C" w:rsidRDefault="00B0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2" w:type="pct"/>
            <w:shd w:val="clear" w:color="auto" w:fill="auto"/>
            <w:noWrap/>
            <w:vAlign w:val="bottom"/>
            <w:hideMark/>
          </w:tcPr>
          <w:p w:rsidR="00B0221C" w:rsidRDefault="00B0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21C">
        <w:tc>
          <w:tcPr>
            <w:tcW w:w="2495" w:type="pct"/>
            <w:shd w:val="clear" w:color="auto" w:fill="auto"/>
            <w:vAlign w:val="bottom"/>
            <w:hideMark/>
          </w:tcPr>
          <w:p w:rsidR="00B0221C" w:rsidRDefault="00E31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руководство выполнением работ по хоздоговорной тематике (НИОКР, «услуги») – каждые 10 тыс. руб. от общей суммы 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B0221C" w:rsidRPr="001A1764" w:rsidRDefault="00B0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1E9C" w:rsidRPr="001A1764" w:rsidRDefault="00E31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pct"/>
            <w:shd w:val="clear" w:color="auto" w:fill="auto"/>
            <w:noWrap/>
            <w:vAlign w:val="bottom"/>
            <w:hideMark/>
          </w:tcPr>
          <w:p w:rsidR="00B0221C" w:rsidRDefault="00E3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 за каждые полные 10 тыс. рублей, начисляется в том случае, если в текущем году были выплаты по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екту, но не более 200 баллов</w:t>
            </w:r>
          </w:p>
        </w:tc>
      </w:tr>
      <w:tr w:rsidR="00B0221C">
        <w:tc>
          <w:tcPr>
            <w:tcW w:w="2495" w:type="pct"/>
            <w:shd w:val="clear" w:color="auto" w:fill="auto"/>
            <w:vAlign w:val="bottom"/>
            <w:hideMark/>
          </w:tcPr>
          <w:p w:rsidR="00B0221C" w:rsidRDefault="00E31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выполнении работ по хоздоговорной тематике (НИОКР, «у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луги») – каждые тыс. руб. от общей суммы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B0221C" w:rsidRPr="001A1764" w:rsidRDefault="00B0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1E9C" w:rsidRPr="001A1764" w:rsidRDefault="00E31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pct"/>
            <w:shd w:val="clear" w:color="auto" w:fill="auto"/>
            <w:noWrap/>
            <w:vAlign w:val="bottom"/>
            <w:hideMark/>
          </w:tcPr>
          <w:p w:rsidR="00B0221C" w:rsidRDefault="00E3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баллов за каждые полные 10 тыс. рублей, начисляе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ся в том случае, если ы текущем году были выплаты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проекту, но не более 100 баллов</w:t>
            </w:r>
          </w:p>
        </w:tc>
      </w:tr>
      <w:tr w:rsidR="00B0221C">
        <w:tc>
          <w:tcPr>
            <w:tcW w:w="2495" w:type="pct"/>
            <w:shd w:val="clear" w:color="auto" w:fill="auto"/>
            <w:vAlign w:val="bottom"/>
            <w:hideMark/>
          </w:tcPr>
          <w:p w:rsidR="00B0221C" w:rsidRDefault="00E31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внедрение результатов НИОКР: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B0221C" w:rsidRDefault="00B0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2" w:type="pct"/>
            <w:shd w:val="clear" w:color="auto" w:fill="auto"/>
            <w:noWrap/>
            <w:vAlign w:val="bottom"/>
            <w:hideMark/>
          </w:tcPr>
          <w:p w:rsidR="00B0221C" w:rsidRDefault="00E3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0221C">
        <w:tc>
          <w:tcPr>
            <w:tcW w:w="2495" w:type="pct"/>
            <w:shd w:val="clear" w:color="auto" w:fill="auto"/>
            <w:vAlign w:val="bottom"/>
            <w:hideMark/>
          </w:tcPr>
          <w:p w:rsidR="00B0221C" w:rsidRDefault="00E31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коммерциализирована</w:t>
            </w:r>
            <w:proofErr w:type="spellEnd"/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B0221C" w:rsidRDefault="00B0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31E9C" w:rsidRPr="00E31E9C" w:rsidRDefault="00E31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12" w:type="pct"/>
            <w:shd w:val="clear" w:color="auto" w:fill="auto"/>
            <w:noWrap/>
            <w:vAlign w:val="bottom"/>
            <w:hideMark/>
          </w:tcPr>
          <w:p w:rsidR="00B0221C" w:rsidRDefault="00E3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 лицензионный договор, поступили средства в рамках этого договора</w:t>
            </w:r>
          </w:p>
        </w:tc>
      </w:tr>
      <w:tr w:rsidR="00B0221C">
        <w:tc>
          <w:tcPr>
            <w:tcW w:w="2495" w:type="pct"/>
            <w:shd w:val="clear" w:color="auto" w:fill="auto"/>
            <w:vAlign w:val="bottom"/>
            <w:hideMark/>
          </w:tcPr>
          <w:p w:rsidR="00B0221C" w:rsidRDefault="00E31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Личное участие в конкурсе научных работ при условии награ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дения представленной работы медалью, дипломом или грамотой победителя: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B0221C" w:rsidRDefault="00B022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2" w:type="pct"/>
            <w:shd w:val="clear" w:color="auto" w:fill="auto"/>
            <w:noWrap/>
            <w:vAlign w:val="bottom"/>
            <w:hideMark/>
          </w:tcPr>
          <w:p w:rsidR="00B0221C" w:rsidRDefault="00B0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21C">
        <w:tc>
          <w:tcPr>
            <w:tcW w:w="2495" w:type="pct"/>
            <w:shd w:val="clear" w:color="auto" w:fill="auto"/>
            <w:vAlign w:val="bottom"/>
            <w:hideMark/>
          </w:tcPr>
          <w:p w:rsidR="00B0221C" w:rsidRDefault="00E31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всероссийские и международные конкурсы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B0221C" w:rsidRDefault="00B0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31E9C" w:rsidRPr="00E31E9C" w:rsidRDefault="00E31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12" w:type="pct"/>
            <w:shd w:val="clear" w:color="auto" w:fill="auto"/>
            <w:noWrap/>
            <w:vAlign w:val="bottom"/>
            <w:hideMark/>
          </w:tcPr>
          <w:p w:rsidR="00B0221C" w:rsidRDefault="00E3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Подтверждается копиями \ приказами о победителях и лауреатах </w:t>
            </w:r>
          </w:p>
        </w:tc>
      </w:tr>
      <w:tr w:rsidR="00B0221C">
        <w:tc>
          <w:tcPr>
            <w:tcW w:w="2495" w:type="pct"/>
            <w:shd w:val="clear" w:color="auto" w:fill="auto"/>
            <w:vAlign w:val="bottom"/>
            <w:hideMark/>
          </w:tcPr>
          <w:p w:rsidR="00B0221C" w:rsidRDefault="00E31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региональные конкурсы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B0221C" w:rsidRDefault="00B0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pct"/>
            <w:shd w:val="clear" w:color="auto" w:fill="auto"/>
            <w:noWrap/>
            <w:vAlign w:val="bottom"/>
            <w:hideMark/>
          </w:tcPr>
          <w:p w:rsidR="00B0221C" w:rsidRDefault="00E3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Подтверждается копиями \ приказами о победителях и лауреатах</w:t>
            </w:r>
          </w:p>
        </w:tc>
      </w:tr>
      <w:tr w:rsidR="00B0221C">
        <w:tc>
          <w:tcPr>
            <w:tcW w:w="2495" w:type="pct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B0221C" w:rsidRDefault="00E31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Руководство научной работой студентов, магистрантов, асп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рантов:</w:t>
            </w:r>
          </w:p>
        </w:tc>
        <w:tc>
          <w:tcPr>
            <w:tcW w:w="493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21C" w:rsidRDefault="00B022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2" w:type="pct"/>
            <w:shd w:val="clear" w:color="auto" w:fill="auto"/>
            <w:noWrap/>
            <w:vAlign w:val="bottom"/>
            <w:hideMark/>
          </w:tcPr>
          <w:p w:rsidR="00B0221C" w:rsidRDefault="00B0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21C">
        <w:tc>
          <w:tcPr>
            <w:tcW w:w="24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B0221C" w:rsidRDefault="00E31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научные работы студентов, магистрантов, аспирантов, в том числе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мандные, награжденные медалью, дипломом или грамотой победителя на международных и всероссийских научных конкурсах 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21C" w:rsidRPr="001A1764" w:rsidRDefault="00B022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E9C" w:rsidRPr="001A1764" w:rsidRDefault="00E31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pct"/>
            <w:shd w:val="clear" w:color="auto" w:fill="auto"/>
            <w:noWrap/>
            <w:vAlign w:val="bottom"/>
            <w:hideMark/>
          </w:tcPr>
          <w:p w:rsidR="00B0221C" w:rsidRDefault="00E3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Подтверждается копиями \ приказами о победителях и лауреатах</w:t>
            </w:r>
          </w:p>
        </w:tc>
      </w:tr>
      <w:tr w:rsidR="00B0221C">
        <w:tc>
          <w:tcPr>
            <w:tcW w:w="24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B0221C" w:rsidRDefault="00E31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студентами публикаций в рецензируемых изданиях (под научным руководством ученого) 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21C" w:rsidRPr="001A1764" w:rsidRDefault="00B022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E9C" w:rsidRPr="001A1764" w:rsidRDefault="00E31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pct"/>
            <w:shd w:val="clear" w:color="auto" w:fill="auto"/>
            <w:noWrap/>
            <w:vAlign w:val="bottom"/>
            <w:hideMark/>
          </w:tcPr>
          <w:p w:rsidR="00B0221C" w:rsidRDefault="00E3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Учитываются статьи в РИНЦ,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Scopus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метрических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базах. В соавторстве с научным руковод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телем в этом разделе не учитываются</w:t>
            </w:r>
          </w:p>
        </w:tc>
      </w:tr>
      <w:tr w:rsidR="00B0221C">
        <w:tc>
          <w:tcPr>
            <w:tcW w:w="24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B0221C" w:rsidRDefault="00E31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охранные документы, полученные студентами на объекты интеллект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альной собственности (под научным руководством ученого):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21C" w:rsidRPr="001A1764" w:rsidRDefault="00B0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1E9C" w:rsidRPr="001A1764" w:rsidRDefault="00E31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pct"/>
            <w:shd w:val="clear" w:color="auto" w:fill="auto"/>
            <w:noWrap/>
            <w:vAlign w:val="bottom"/>
            <w:hideMark/>
          </w:tcPr>
          <w:p w:rsidR="00B0221C" w:rsidRDefault="00E3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если научного руководителя нет в соавторах</w:t>
            </w:r>
          </w:p>
        </w:tc>
      </w:tr>
      <w:tr w:rsidR="00B0221C">
        <w:tc>
          <w:tcPr>
            <w:tcW w:w="24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B0221C" w:rsidRDefault="00E31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личные или командные студенческие и аспирантские проекты, пода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на внешние конкурсы грантов (под научным руководством учен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го):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21C" w:rsidRPr="001A1764" w:rsidRDefault="00B0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1E9C" w:rsidRPr="001A1764" w:rsidRDefault="00E31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pct"/>
            <w:shd w:val="clear" w:color="auto" w:fill="auto"/>
            <w:noWrap/>
            <w:vAlign w:val="bottom"/>
            <w:hideMark/>
          </w:tcPr>
          <w:p w:rsidR="00B0221C" w:rsidRDefault="00B0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21C">
        <w:tc>
          <w:tcPr>
            <w:tcW w:w="24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B0221C" w:rsidRDefault="00E31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Работа по подготовке кадров высшей квалификации</w:t>
            </w:r>
          </w:p>
        </w:tc>
        <w:tc>
          <w:tcPr>
            <w:tcW w:w="4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21C" w:rsidRDefault="00B022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2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21C" w:rsidRDefault="00B0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21C">
        <w:tc>
          <w:tcPr>
            <w:tcW w:w="24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0221C" w:rsidRDefault="00E31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Защиты диссертаций</w:t>
            </w:r>
          </w:p>
        </w:tc>
        <w:tc>
          <w:tcPr>
            <w:tcW w:w="4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0221C" w:rsidRDefault="00B022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2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0221C" w:rsidRDefault="00B0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21C">
        <w:tc>
          <w:tcPr>
            <w:tcW w:w="2495" w:type="pct"/>
            <w:shd w:val="clear" w:color="auto" w:fill="auto"/>
            <w:vAlign w:val="bottom"/>
            <w:hideMark/>
          </w:tcPr>
          <w:p w:rsidR="00B0221C" w:rsidRDefault="00E31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диссертации на соискание ученой степени кандидата наук,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щищенная в срок – не более одного года с момента окончания соиск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телем аспирантуры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21C" w:rsidRPr="001A1764" w:rsidRDefault="00B0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1E9C" w:rsidRPr="001A1764" w:rsidRDefault="00E31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pct"/>
            <w:shd w:val="clear" w:color="auto" w:fill="auto"/>
            <w:noWrap/>
            <w:vAlign w:val="bottom"/>
          </w:tcPr>
          <w:p w:rsidR="00B0221C" w:rsidRDefault="00B0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21C">
        <w:tc>
          <w:tcPr>
            <w:tcW w:w="2495" w:type="pct"/>
            <w:shd w:val="clear" w:color="auto" w:fill="auto"/>
            <w:vAlign w:val="bottom"/>
          </w:tcPr>
          <w:p w:rsidR="00B0221C" w:rsidRDefault="00E31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Защита диссертации на соискание ученой степени кандидата наук(без учета срока защиты) 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0221C" w:rsidRPr="001A1764" w:rsidRDefault="00B0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1E9C" w:rsidRPr="001A1764" w:rsidRDefault="00E31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pct"/>
            <w:shd w:val="clear" w:color="auto" w:fill="auto"/>
            <w:noWrap/>
            <w:vAlign w:val="bottom"/>
          </w:tcPr>
          <w:p w:rsidR="00B0221C" w:rsidRDefault="00B0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21C">
        <w:tc>
          <w:tcPr>
            <w:tcW w:w="2495" w:type="pct"/>
            <w:shd w:val="clear" w:color="auto" w:fill="auto"/>
            <w:vAlign w:val="bottom"/>
            <w:hideMark/>
          </w:tcPr>
          <w:p w:rsidR="00B0221C" w:rsidRDefault="00E31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Защита диссертации на соискание ученой степени доктора наук 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21C" w:rsidRPr="001A1764" w:rsidRDefault="00B0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1E9C" w:rsidRPr="001A1764" w:rsidRDefault="00E31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pct"/>
            <w:shd w:val="clear" w:color="auto" w:fill="auto"/>
            <w:noWrap/>
            <w:vAlign w:val="bottom"/>
          </w:tcPr>
          <w:p w:rsidR="00B0221C" w:rsidRDefault="00B0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21C">
        <w:tc>
          <w:tcPr>
            <w:tcW w:w="2495" w:type="pct"/>
            <w:shd w:val="clear" w:color="auto" w:fill="auto"/>
            <w:vAlign w:val="bottom"/>
          </w:tcPr>
          <w:p w:rsidR="00B0221C" w:rsidRDefault="00E31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Штрафная санкция на нарушение плановых сроков защиты диссерт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(в соответствии с индивидуальным планом аспиранта)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0221C" w:rsidRPr="001A1764" w:rsidRDefault="00B0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1E9C" w:rsidRPr="001A1764" w:rsidRDefault="00E31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pct"/>
            <w:shd w:val="clear" w:color="auto" w:fill="auto"/>
            <w:noWrap/>
            <w:vAlign w:val="bottom"/>
          </w:tcPr>
          <w:p w:rsidR="00B0221C" w:rsidRDefault="00E31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сотрудников, не имеющих ученой степени</w:t>
            </w:r>
          </w:p>
        </w:tc>
      </w:tr>
      <w:tr w:rsidR="00B0221C">
        <w:tc>
          <w:tcPr>
            <w:tcW w:w="2495" w:type="pct"/>
            <w:shd w:val="clear" w:color="auto" w:fill="auto"/>
            <w:vAlign w:val="bottom"/>
          </w:tcPr>
          <w:p w:rsidR="00B0221C" w:rsidRDefault="00E31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Руководство диссертационными исследованиями: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0221C" w:rsidRDefault="00B0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2" w:type="pct"/>
            <w:shd w:val="clear" w:color="auto" w:fill="auto"/>
            <w:noWrap/>
            <w:vAlign w:val="bottom"/>
          </w:tcPr>
          <w:p w:rsidR="00B0221C" w:rsidRDefault="00B0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0221C">
        <w:tc>
          <w:tcPr>
            <w:tcW w:w="2495" w:type="pct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B0221C" w:rsidRDefault="00E31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консультирование докторантов 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21C" w:rsidRDefault="00B0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31E9C" w:rsidRPr="00E31E9C" w:rsidRDefault="00E31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12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21C" w:rsidRDefault="00E3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Докторантом должен быть либо сотрудник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либо сотрудник, другой организации, прикрепленный к РГАУ. В год защиты докторанта баллы по этому разделу не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значаются</w:t>
            </w:r>
          </w:p>
        </w:tc>
      </w:tr>
      <w:tr w:rsidR="00B0221C">
        <w:tc>
          <w:tcPr>
            <w:tcW w:w="24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B0221C" w:rsidRDefault="00E31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работой аспирантов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21C" w:rsidRDefault="00B0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31E9C" w:rsidRPr="00E31E9C" w:rsidRDefault="00E31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21C" w:rsidRDefault="00E3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год защиты аспиранта баллы по этому разделу не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значаются</w:t>
            </w:r>
          </w:p>
        </w:tc>
      </w:tr>
      <w:tr w:rsidR="00B0221C">
        <w:tc>
          <w:tcPr>
            <w:tcW w:w="24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0221C" w:rsidRDefault="00E31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докторанта с успешной защитой в текущей году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0221C" w:rsidRDefault="00B0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0221C" w:rsidRDefault="00E3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Докторантом должен быть сотрудник РГАУ, сотрудник другой организации, прикрепленный к РГАУ либо 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 защитить диссертацию в диссертационном совете при РГАУ</w:t>
            </w:r>
          </w:p>
        </w:tc>
      </w:tr>
      <w:tr w:rsidR="00B0221C">
        <w:tc>
          <w:tcPr>
            <w:tcW w:w="24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0221C" w:rsidRDefault="00E31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аспирантов с успешной защитой в текущем году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0221C" w:rsidRDefault="00B0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0221C" w:rsidRDefault="00E3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Аспирант должен быть сотрудников РГАУ, либо должен быть прикреплен к РГАУ либо должен защитить диссе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тацию в диссертационном совете при РГАУ</w:t>
            </w:r>
          </w:p>
        </w:tc>
      </w:tr>
      <w:tr w:rsidR="00B0221C">
        <w:tc>
          <w:tcPr>
            <w:tcW w:w="24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B0221C" w:rsidRDefault="00E31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каждого, не защитившегося в срок подготовки аспиранта, соискателя или докторанта, штрафная санкция 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221C" w:rsidRDefault="00B0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0221C" w:rsidRDefault="00B0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21C">
        <w:tc>
          <w:tcPr>
            <w:tcW w:w="2495" w:type="pct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B0221C" w:rsidRDefault="00E31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 Участие в научных конференциях:</w:t>
            </w:r>
          </w:p>
        </w:tc>
        <w:tc>
          <w:tcPr>
            <w:tcW w:w="493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21C" w:rsidRDefault="00B022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2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B0221C" w:rsidRDefault="00B0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21C">
        <w:tc>
          <w:tcPr>
            <w:tcW w:w="2495" w:type="pct"/>
            <w:shd w:val="clear" w:color="auto" w:fill="auto"/>
            <w:vAlign w:val="bottom"/>
            <w:hideMark/>
          </w:tcPr>
          <w:p w:rsidR="00B0221C" w:rsidRDefault="00E31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приглашенный пленарный доклад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всероссийской научной конф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ренции: 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B0221C" w:rsidRDefault="00B0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pct"/>
            <w:shd w:val="clear" w:color="auto" w:fill="auto"/>
            <w:noWrap/>
            <w:vAlign w:val="bottom"/>
          </w:tcPr>
          <w:p w:rsidR="00B0221C" w:rsidRDefault="00B0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21C">
        <w:tc>
          <w:tcPr>
            <w:tcW w:w="2495" w:type="pct"/>
            <w:shd w:val="clear" w:color="auto" w:fill="auto"/>
            <w:vAlign w:val="bottom"/>
            <w:hideMark/>
          </w:tcPr>
          <w:p w:rsidR="00B0221C" w:rsidRDefault="00E31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базе РГАУ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B0221C" w:rsidRDefault="00B0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pct"/>
            <w:shd w:val="clear" w:color="auto" w:fill="auto"/>
            <w:noWrap/>
            <w:vAlign w:val="bottom"/>
          </w:tcPr>
          <w:p w:rsidR="00B0221C" w:rsidRDefault="00B0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21C">
        <w:tc>
          <w:tcPr>
            <w:tcW w:w="2495" w:type="pct"/>
            <w:shd w:val="clear" w:color="auto" w:fill="auto"/>
            <w:vAlign w:val="bottom"/>
            <w:hideMark/>
          </w:tcPr>
          <w:p w:rsidR="00B0221C" w:rsidRDefault="00E31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других вузах (организациях)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B0221C" w:rsidRDefault="00B0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pct"/>
            <w:shd w:val="clear" w:color="auto" w:fill="auto"/>
            <w:noWrap/>
            <w:vAlign w:val="bottom"/>
          </w:tcPr>
          <w:p w:rsidR="00B0221C" w:rsidRDefault="00B0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21C">
        <w:tc>
          <w:tcPr>
            <w:tcW w:w="2495" w:type="pct"/>
            <w:shd w:val="clear" w:color="auto" w:fill="auto"/>
            <w:vAlign w:val="bottom"/>
            <w:hideMark/>
          </w:tcPr>
          <w:p w:rsidR="00B0221C" w:rsidRDefault="00E31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приглашенный пленарный доклад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международной научной ко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ференции: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B0221C" w:rsidRDefault="00B0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pct"/>
            <w:shd w:val="clear" w:color="auto" w:fill="auto"/>
            <w:noWrap/>
            <w:vAlign w:val="bottom"/>
          </w:tcPr>
          <w:p w:rsidR="00B0221C" w:rsidRDefault="00B0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21C">
        <w:tc>
          <w:tcPr>
            <w:tcW w:w="2495" w:type="pct"/>
            <w:shd w:val="clear" w:color="auto" w:fill="auto"/>
            <w:vAlign w:val="bottom"/>
            <w:hideMark/>
          </w:tcPr>
          <w:p w:rsidR="00B0221C" w:rsidRDefault="00E31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базе РГАУ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B0221C" w:rsidRDefault="00B0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pct"/>
            <w:shd w:val="clear" w:color="auto" w:fill="auto"/>
            <w:noWrap/>
            <w:vAlign w:val="bottom"/>
          </w:tcPr>
          <w:p w:rsidR="00B0221C" w:rsidRDefault="00B0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21C">
        <w:tc>
          <w:tcPr>
            <w:tcW w:w="2495" w:type="pct"/>
            <w:shd w:val="clear" w:color="auto" w:fill="auto"/>
            <w:vAlign w:val="bottom"/>
            <w:hideMark/>
          </w:tcPr>
          <w:p w:rsidR="00B0221C" w:rsidRDefault="00E31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других вузах (организациях)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B0221C" w:rsidRDefault="00B0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pct"/>
            <w:shd w:val="clear" w:color="auto" w:fill="auto"/>
            <w:noWrap/>
            <w:vAlign w:val="bottom"/>
          </w:tcPr>
          <w:p w:rsidR="00B0221C" w:rsidRDefault="00B0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21C">
        <w:tc>
          <w:tcPr>
            <w:tcW w:w="2495" w:type="pct"/>
            <w:shd w:val="clear" w:color="auto" w:fill="auto"/>
            <w:vAlign w:val="bottom"/>
            <w:hideMark/>
          </w:tcPr>
          <w:p w:rsidR="00B0221C" w:rsidRDefault="00E31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работой секций на международных научных конференц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ях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B0221C" w:rsidRDefault="00B0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pct"/>
            <w:shd w:val="clear" w:color="auto" w:fill="auto"/>
            <w:noWrap/>
            <w:vAlign w:val="bottom"/>
          </w:tcPr>
          <w:p w:rsidR="00B0221C" w:rsidRDefault="00B0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21C">
        <w:tc>
          <w:tcPr>
            <w:tcW w:w="2495" w:type="pct"/>
            <w:shd w:val="clear" w:color="auto" w:fill="auto"/>
            <w:vAlign w:val="bottom"/>
            <w:hideMark/>
          </w:tcPr>
          <w:p w:rsidR="00B0221C" w:rsidRDefault="00E31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очное участие в международных конференциях за рубежом (дальнее зарубежье) с докладом, выступление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B0221C" w:rsidRDefault="00B0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pct"/>
            <w:shd w:val="clear" w:color="auto" w:fill="auto"/>
            <w:noWrap/>
            <w:vAlign w:val="bottom"/>
          </w:tcPr>
          <w:p w:rsidR="00B0221C" w:rsidRDefault="00B0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21C">
        <w:tc>
          <w:tcPr>
            <w:tcW w:w="2495" w:type="pct"/>
            <w:shd w:val="clear" w:color="auto" w:fill="auto"/>
            <w:vAlign w:val="bottom"/>
            <w:hideMark/>
          </w:tcPr>
          <w:p w:rsidR="00B0221C" w:rsidRDefault="00E31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 Участие в научно-технических выставках – экспонирование 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учно-технических разработок, при условии награждения предста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ленной разработки медалью, дипломом или грамотой 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B0221C" w:rsidRDefault="00B022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2" w:type="pct"/>
            <w:shd w:val="clear" w:color="auto" w:fill="auto"/>
            <w:noWrap/>
            <w:vAlign w:val="bottom"/>
          </w:tcPr>
          <w:p w:rsidR="00B0221C" w:rsidRDefault="00B0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21C">
        <w:tc>
          <w:tcPr>
            <w:tcW w:w="2495" w:type="pct"/>
            <w:shd w:val="clear" w:color="auto" w:fill="auto"/>
            <w:vAlign w:val="bottom"/>
            <w:hideMark/>
          </w:tcPr>
          <w:p w:rsidR="00B0221C" w:rsidRDefault="00E31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международные выставки: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B0221C" w:rsidRDefault="00B0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pct"/>
            <w:shd w:val="clear" w:color="auto" w:fill="auto"/>
            <w:noWrap/>
            <w:vAlign w:val="bottom"/>
          </w:tcPr>
          <w:p w:rsidR="00B0221C" w:rsidRDefault="00B0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21C">
        <w:tc>
          <w:tcPr>
            <w:tcW w:w="2495" w:type="pct"/>
            <w:shd w:val="clear" w:color="auto" w:fill="auto"/>
            <w:vAlign w:val="bottom"/>
            <w:hideMark/>
          </w:tcPr>
          <w:p w:rsidR="00B0221C" w:rsidRDefault="00E31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всероссийские выставки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B0221C" w:rsidRDefault="00B0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pct"/>
            <w:shd w:val="clear" w:color="auto" w:fill="auto"/>
            <w:noWrap/>
            <w:vAlign w:val="bottom"/>
            <w:hideMark/>
          </w:tcPr>
          <w:p w:rsidR="00B0221C" w:rsidRDefault="00B0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21C">
        <w:tc>
          <w:tcPr>
            <w:tcW w:w="2495" w:type="pct"/>
            <w:shd w:val="clear" w:color="auto" w:fill="auto"/>
            <w:vAlign w:val="bottom"/>
            <w:hideMark/>
          </w:tcPr>
          <w:p w:rsidR="00B0221C" w:rsidRDefault="00E31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 Работа в структурных научных подразделениях университета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B0221C" w:rsidRDefault="00B022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2" w:type="pct"/>
            <w:shd w:val="clear" w:color="auto" w:fill="auto"/>
            <w:noWrap/>
            <w:vAlign w:val="bottom"/>
            <w:hideMark/>
          </w:tcPr>
          <w:p w:rsidR="00B0221C" w:rsidRDefault="00B0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21C">
        <w:tc>
          <w:tcPr>
            <w:tcW w:w="2495" w:type="pct"/>
            <w:shd w:val="clear" w:color="auto" w:fill="auto"/>
            <w:vAlign w:val="bottom"/>
            <w:hideMark/>
          </w:tcPr>
          <w:p w:rsidR="00B0221C" w:rsidRDefault="00E31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руководство НИЛ, научным центром, учебно-научным, научно-производственным структурным подразделением 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B0221C" w:rsidRDefault="00B0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pct"/>
            <w:shd w:val="clear" w:color="auto" w:fill="auto"/>
            <w:noWrap/>
            <w:vAlign w:val="bottom"/>
            <w:hideMark/>
          </w:tcPr>
          <w:p w:rsidR="00B0221C" w:rsidRDefault="00E3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 структурном подразделении утверждено и размещено на сайте. Руководитель закреплен приказом.</w:t>
            </w:r>
          </w:p>
        </w:tc>
      </w:tr>
      <w:tr w:rsidR="00B0221C">
        <w:tc>
          <w:tcPr>
            <w:tcW w:w="2495" w:type="pct"/>
            <w:shd w:val="clear" w:color="auto" w:fill="auto"/>
            <w:vAlign w:val="bottom"/>
            <w:hideMark/>
          </w:tcPr>
          <w:p w:rsidR="00B0221C" w:rsidRDefault="00E31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 Работа в общественных научных объединениях университета, научно-общественная деятельность: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B0221C" w:rsidRDefault="00B022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2" w:type="pct"/>
            <w:shd w:val="clear" w:color="auto" w:fill="auto"/>
            <w:noWrap/>
            <w:vAlign w:val="bottom"/>
            <w:hideMark/>
          </w:tcPr>
          <w:p w:rsidR="00B0221C" w:rsidRDefault="00B0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21C">
        <w:tc>
          <w:tcPr>
            <w:tcW w:w="2495" w:type="pct"/>
            <w:shd w:val="clear" w:color="auto" w:fill="auto"/>
            <w:vAlign w:val="bottom"/>
            <w:hideMark/>
          </w:tcPr>
          <w:p w:rsidR="00B0221C" w:rsidRDefault="00E31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 НТС 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B0221C" w:rsidRDefault="00B0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pct"/>
            <w:shd w:val="clear" w:color="auto" w:fill="auto"/>
            <w:noWrap/>
            <w:vAlign w:val="bottom"/>
          </w:tcPr>
          <w:p w:rsidR="00B0221C" w:rsidRDefault="00B0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21C">
        <w:tc>
          <w:tcPr>
            <w:tcW w:w="2495" w:type="pct"/>
            <w:shd w:val="clear" w:color="auto" w:fill="auto"/>
            <w:vAlign w:val="bottom"/>
            <w:hideMark/>
          </w:tcPr>
          <w:p w:rsidR="00B0221C" w:rsidRDefault="00E31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Диссертационного совета 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B0221C" w:rsidRDefault="00B0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pct"/>
            <w:shd w:val="clear" w:color="auto" w:fill="auto"/>
            <w:noWrap/>
            <w:vAlign w:val="bottom"/>
          </w:tcPr>
          <w:p w:rsidR="00B0221C" w:rsidRDefault="00E31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каждую успешную защиту в совете кандидата наук – 2 балла, доктора наук – 3 балла</w:t>
            </w:r>
          </w:p>
        </w:tc>
      </w:tr>
      <w:tr w:rsidR="00B0221C">
        <w:tc>
          <w:tcPr>
            <w:tcW w:w="2495" w:type="pct"/>
            <w:shd w:val="clear" w:color="auto" w:fill="auto"/>
            <w:vAlign w:val="bottom"/>
            <w:hideMark/>
          </w:tcPr>
          <w:p w:rsidR="00B0221C" w:rsidRDefault="00E31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председателя Диссертационного совета 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B0221C" w:rsidRDefault="00B0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pct"/>
            <w:shd w:val="clear" w:color="auto" w:fill="auto"/>
            <w:noWrap/>
            <w:vAlign w:val="bottom"/>
          </w:tcPr>
          <w:p w:rsidR="00B0221C" w:rsidRDefault="00E31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каждую успешную защиту в совете кандидата наук – 1 балл, доктора наук – 1,5 балла</w:t>
            </w:r>
          </w:p>
        </w:tc>
      </w:tr>
      <w:tr w:rsidR="00B0221C">
        <w:tc>
          <w:tcPr>
            <w:tcW w:w="2495" w:type="pct"/>
            <w:shd w:val="clear" w:color="auto" w:fill="auto"/>
            <w:vAlign w:val="bottom"/>
          </w:tcPr>
          <w:p w:rsidR="00B0221C" w:rsidRDefault="00E31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Диссертационного совета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B0221C" w:rsidRDefault="00B0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pct"/>
            <w:shd w:val="clear" w:color="auto" w:fill="auto"/>
            <w:noWrap/>
            <w:vAlign w:val="bottom"/>
          </w:tcPr>
          <w:p w:rsidR="00B0221C" w:rsidRDefault="00E31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каждую успешную защиту в совете кандидата наук – 1 балл, доктора наук – 2 балла</w:t>
            </w:r>
          </w:p>
        </w:tc>
      </w:tr>
      <w:tr w:rsidR="00B0221C">
        <w:tc>
          <w:tcPr>
            <w:tcW w:w="2495" w:type="pct"/>
            <w:shd w:val="clear" w:color="auto" w:fill="auto"/>
            <w:vAlign w:val="bottom"/>
          </w:tcPr>
          <w:p w:rsidR="00B0221C" w:rsidRDefault="00E31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Диссертационного совета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B0221C" w:rsidRDefault="00B0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pct"/>
            <w:shd w:val="clear" w:color="auto" w:fill="auto"/>
            <w:noWrap/>
            <w:vAlign w:val="bottom"/>
          </w:tcPr>
          <w:p w:rsidR="00B0221C" w:rsidRDefault="00E31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каждую успешную защиту в Совете  0,5 балла с 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стием члена совета</w:t>
            </w:r>
          </w:p>
        </w:tc>
      </w:tr>
      <w:tr w:rsidR="00B0221C">
        <w:tc>
          <w:tcPr>
            <w:tcW w:w="2495" w:type="pct"/>
            <w:shd w:val="clear" w:color="auto" w:fill="auto"/>
            <w:vAlign w:val="bottom"/>
            <w:hideMark/>
          </w:tcPr>
          <w:p w:rsidR="00B0221C" w:rsidRDefault="00E31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редактор и заместитель главного редактора журнала униве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ситета, иных журналов 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B0221C" w:rsidRDefault="00B0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pct"/>
            <w:shd w:val="clear" w:color="auto" w:fill="auto"/>
            <w:noWrap/>
            <w:vAlign w:val="bottom"/>
            <w:hideMark/>
          </w:tcPr>
          <w:p w:rsidR="00B0221C" w:rsidRDefault="00B0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21C">
        <w:tc>
          <w:tcPr>
            <w:tcW w:w="2495" w:type="pct"/>
            <w:shd w:val="clear" w:color="auto" w:fill="auto"/>
            <w:vAlign w:val="bottom"/>
          </w:tcPr>
          <w:p w:rsidR="00B0221C" w:rsidRDefault="00E31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редколлегии журнала университета, иных журналов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B0221C" w:rsidRDefault="00B0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pct"/>
            <w:shd w:val="clear" w:color="auto" w:fill="auto"/>
            <w:noWrap/>
            <w:vAlign w:val="bottom"/>
          </w:tcPr>
          <w:p w:rsidR="00B0221C" w:rsidRDefault="00B0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21C">
        <w:tc>
          <w:tcPr>
            <w:tcW w:w="2495" w:type="pct"/>
            <w:shd w:val="clear" w:color="auto" w:fill="auto"/>
            <w:vAlign w:val="bottom"/>
            <w:hideMark/>
          </w:tcPr>
          <w:p w:rsidR="00B0221C" w:rsidRDefault="00E31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или эксперт экспертных групп, советов, комиссий, в том числе внешних 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B0221C" w:rsidRDefault="00B0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pct"/>
            <w:shd w:val="clear" w:color="auto" w:fill="auto"/>
            <w:noWrap/>
            <w:vAlign w:val="bottom"/>
            <w:hideMark/>
          </w:tcPr>
          <w:p w:rsidR="00B0221C" w:rsidRDefault="00E3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каждую единицу представленности в советах, гру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пах. Советы должны выполнять экспертную или эк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пертно-аналитическую функцию в области научно-технической деятельности</w:t>
            </w:r>
          </w:p>
        </w:tc>
      </w:tr>
      <w:tr w:rsidR="00B0221C">
        <w:tc>
          <w:tcPr>
            <w:tcW w:w="2495" w:type="pct"/>
            <w:shd w:val="clear" w:color="auto" w:fill="auto"/>
            <w:vAlign w:val="bottom"/>
          </w:tcPr>
          <w:p w:rsidR="00B0221C" w:rsidRDefault="00E31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Интервью, научно-популярные публикации 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B0221C" w:rsidRDefault="00B0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pct"/>
            <w:shd w:val="clear" w:color="auto" w:fill="auto"/>
            <w:noWrap/>
            <w:vAlign w:val="bottom"/>
          </w:tcPr>
          <w:p w:rsidR="00B0221C" w:rsidRDefault="00E3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на сайте университета о достижениях обла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 НИР и научных открытиях (по результатам статей из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Scopus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\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</w:tr>
      <w:tr w:rsidR="00B0221C">
        <w:tc>
          <w:tcPr>
            <w:tcW w:w="2495" w:type="pct"/>
            <w:shd w:val="clear" w:color="auto" w:fill="auto"/>
            <w:vAlign w:val="bottom"/>
          </w:tcPr>
          <w:p w:rsidR="00B0221C" w:rsidRDefault="00E31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формы общественно-научной деятельности </w:t>
            </w:r>
          </w:p>
        </w:tc>
        <w:tc>
          <w:tcPr>
            <w:tcW w:w="493" w:type="pct"/>
            <w:shd w:val="clear" w:color="auto" w:fill="auto"/>
            <w:noWrap/>
            <w:vAlign w:val="bottom"/>
          </w:tcPr>
          <w:p w:rsidR="00B0221C" w:rsidRDefault="00B0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pct"/>
            <w:shd w:val="clear" w:color="auto" w:fill="auto"/>
            <w:noWrap/>
            <w:vAlign w:val="bottom"/>
          </w:tcPr>
          <w:p w:rsidR="00B0221C" w:rsidRDefault="00E3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единицу, по решению НТС</w:t>
            </w:r>
          </w:p>
        </w:tc>
      </w:tr>
      <w:tr w:rsidR="00B0221C">
        <w:tc>
          <w:tcPr>
            <w:tcW w:w="2495" w:type="pct"/>
            <w:shd w:val="clear" w:color="auto" w:fill="auto"/>
            <w:vAlign w:val="bottom"/>
            <w:hideMark/>
          </w:tcPr>
          <w:p w:rsidR="00B0221C" w:rsidRDefault="00E31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 Представление заявок на участие в различных внешних ко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курсах грантов и научных программах 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B0221C" w:rsidRDefault="00B022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2" w:type="pct"/>
            <w:shd w:val="clear" w:color="auto" w:fill="auto"/>
            <w:noWrap/>
            <w:vAlign w:val="bottom"/>
            <w:hideMark/>
          </w:tcPr>
          <w:p w:rsidR="00B0221C" w:rsidRDefault="00B0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21C">
        <w:tc>
          <w:tcPr>
            <w:tcW w:w="2495" w:type="pct"/>
            <w:shd w:val="clear" w:color="auto" w:fill="auto"/>
            <w:vAlign w:val="bottom"/>
            <w:hideMark/>
          </w:tcPr>
          <w:p w:rsidR="00B0221C" w:rsidRDefault="00E31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или фактическое участие в рабочей группе по формиров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 заявки (РНФ, РФФИ, РГО, др. научных фондов)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B0221C" w:rsidRDefault="00B0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pct"/>
            <w:shd w:val="clear" w:color="auto" w:fill="auto"/>
            <w:noWrap/>
            <w:vAlign w:val="bottom"/>
          </w:tcPr>
          <w:p w:rsidR="00B0221C" w:rsidRDefault="00B0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21C">
        <w:tc>
          <w:tcPr>
            <w:tcW w:w="2495" w:type="pct"/>
            <w:shd w:val="clear" w:color="auto" w:fill="auto"/>
            <w:vAlign w:val="bottom"/>
            <w:hideMark/>
          </w:tcPr>
          <w:p w:rsidR="00B0221C" w:rsidRDefault="00E31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руководство или фактическое участие в формировании заявок или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предложений по различным программам МСХ, Минобрнауки, др.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нистерств и ведомств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B0221C" w:rsidRDefault="00B0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pct"/>
            <w:shd w:val="clear" w:color="auto" w:fill="auto"/>
            <w:noWrap/>
            <w:vAlign w:val="bottom"/>
          </w:tcPr>
          <w:p w:rsidR="00B0221C" w:rsidRDefault="00B0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21C">
        <w:tc>
          <w:tcPr>
            <w:tcW w:w="2495" w:type="pct"/>
            <w:shd w:val="clear" w:color="auto" w:fill="auto"/>
            <w:vAlign w:val="bottom"/>
            <w:hideMark/>
          </w:tcPr>
          <w:p w:rsidR="00B0221C" w:rsidRDefault="00E31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подготовка заявки на международные гранты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B0221C" w:rsidRDefault="00B0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pct"/>
            <w:shd w:val="clear" w:color="auto" w:fill="auto"/>
            <w:noWrap/>
            <w:vAlign w:val="bottom"/>
          </w:tcPr>
          <w:p w:rsidR="00B0221C" w:rsidRDefault="00B0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21C">
        <w:tc>
          <w:tcPr>
            <w:tcW w:w="2495" w:type="pct"/>
            <w:shd w:val="clear" w:color="auto" w:fill="auto"/>
            <w:vAlign w:val="bottom"/>
            <w:hideMark/>
          </w:tcPr>
          <w:p w:rsidR="00B0221C" w:rsidRDefault="00E31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 Штрафная санкция за представление необоснованных свед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ний, нарушение сро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ков предоставления материалов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B0221C" w:rsidRDefault="00B022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2" w:type="pct"/>
            <w:shd w:val="clear" w:color="auto" w:fill="auto"/>
            <w:noWrap/>
            <w:vAlign w:val="bottom"/>
          </w:tcPr>
          <w:p w:rsidR="00B0221C" w:rsidRDefault="00B0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21C">
        <w:tc>
          <w:tcPr>
            <w:tcW w:w="2495" w:type="pct"/>
            <w:shd w:val="clear" w:color="auto" w:fill="auto"/>
            <w:noWrap/>
            <w:vAlign w:val="bottom"/>
            <w:hideMark/>
          </w:tcPr>
          <w:p w:rsidR="00B0221C" w:rsidRDefault="00B0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B0221C" w:rsidRDefault="00B0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pct"/>
            <w:shd w:val="clear" w:color="auto" w:fill="auto"/>
            <w:noWrap/>
            <w:vAlign w:val="bottom"/>
          </w:tcPr>
          <w:p w:rsidR="00B0221C" w:rsidRDefault="00B0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21C">
        <w:tc>
          <w:tcPr>
            <w:tcW w:w="2495" w:type="pct"/>
            <w:shd w:val="clear" w:color="auto" w:fill="auto"/>
            <w:vAlign w:val="bottom"/>
            <w:hideMark/>
          </w:tcPr>
          <w:p w:rsidR="00B0221C" w:rsidRDefault="00E31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B0221C" w:rsidRDefault="00B0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12" w:type="pct"/>
            <w:shd w:val="clear" w:color="auto" w:fill="auto"/>
            <w:noWrap/>
            <w:vAlign w:val="bottom"/>
          </w:tcPr>
          <w:p w:rsidR="00B0221C" w:rsidRDefault="00B022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0221C" w:rsidRDefault="00B0221C">
      <w:pPr>
        <w:rPr>
          <w:rFonts w:ascii="Times New Roman" w:hAnsi="Times New Roman" w:cs="Times New Roman"/>
          <w:sz w:val="24"/>
          <w:szCs w:val="24"/>
        </w:rPr>
      </w:pPr>
    </w:p>
    <w:sectPr w:rsidR="00B0221C" w:rsidSect="00B0221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C2A96"/>
    <w:multiLevelType w:val="multilevel"/>
    <w:tmpl w:val="4DFAF5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/>
  <w:rsids>
    <w:rsidRoot w:val="00B0221C"/>
    <w:rsid w:val="001A1764"/>
    <w:rsid w:val="005B5FB8"/>
    <w:rsid w:val="00B0221C"/>
    <w:rsid w:val="00E31E9C"/>
    <w:rsid w:val="00FF7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2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2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22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22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4FA4C3-5301-4B43-822A-6A6227BE6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1399</Words>
  <Characters>7976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Верзунова</dc:creator>
  <cp:keywords/>
  <dc:description/>
  <cp:lastModifiedBy>Admin</cp:lastModifiedBy>
  <cp:revision>6</cp:revision>
  <cp:lastPrinted>2020-08-22T17:27:00Z</cp:lastPrinted>
  <dcterms:created xsi:type="dcterms:W3CDTF">2020-08-23T06:59:00Z</dcterms:created>
  <dcterms:modified xsi:type="dcterms:W3CDTF">2020-08-28T07:00:00Z</dcterms:modified>
</cp:coreProperties>
</file>