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98" w:rsidRPr="008A0392" w:rsidRDefault="00E23B0B">
      <w:pPr>
        <w:rPr>
          <w:rFonts w:ascii="Times New Roman" w:hAnsi="Times New Roman" w:cs="Times New Roman"/>
          <w:sz w:val="32"/>
          <w:szCs w:val="32"/>
        </w:rPr>
      </w:pPr>
      <w:r w:rsidRPr="008A0392">
        <w:rPr>
          <w:rFonts w:ascii="Times New Roman" w:hAnsi="Times New Roman" w:cs="Times New Roman"/>
          <w:sz w:val="32"/>
          <w:szCs w:val="32"/>
        </w:rPr>
        <w:t>Решением Ученого совета от 18 декабря 2020 года Конференция работников и обучающихся Университета по принятию Коллективного договора ФГБОУ ВО РГАУ-МСХА имени К.А. Тимирязева на 2021-2024 гг. назначена на 19 января 2021 года</w:t>
      </w:r>
    </w:p>
    <w:p w:rsidR="008A0392" w:rsidRPr="008A0392" w:rsidRDefault="008A0392">
      <w:pPr>
        <w:rPr>
          <w:rFonts w:ascii="Times New Roman" w:hAnsi="Times New Roman" w:cs="Times New Roman"/>
          <w:sz w:val="32"/>
          <w:szCs w:val="32"/>
        </w:rPr>
      </w:pPr>
    </w:p>
    <w:sectPr w:rsidR="008A0392" w:rsidRPr="008A0392" w:rsidSect="0060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B0B"/>
    <w:rsid w:val="00600E98"/>
    <w:rsid w:val="008A0392"/>
    <w:rsid w:val="00E2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2020-12-22T13:27:00Z</dcterms:created>
  <dcterms:modified xsi:type="dcterms:W3CDTF">2020-12-22T13:33:00Z</dcterms:modified>
</cp:coreProperties>
</file>