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21" w:rsidRDefault="00E33421" w:rsidP="00E33421">
      <w:pPr>
        <w:jc w:val="center"/>
        <w:rPr>
          <w:sz w:val="28"/>
          <w:szCs w:val="28"/>
        </w:rPr>
      </w:pPr>
      <w:r w:rsidRPr="00E33421">
        <w:rPr>
          <w:sz w:val="28"/>
          <w:szCs w:val="28"/>
        </w:rPr>
        <w:t>Заявка с анкетой</w:t>
      </w:r>
    </w:p>
    <w:p w:rsidR="00E33421" w:rsidRPr="00E33421" w:rsidRDefault="00E33421" w:rsidP="00E33421">
      <w:pPr>
        <w:jc w:val="center"/>
        <w:rPr>
          <w:sz w:val="28"/>
          <w:szCs w:val="28"/>
        </w:rPr>
      </w:pP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E33421">
        <w:rPr>
          <w:sz w:val="28"/>
          <w:szCs w:val="28"/>
          <w:lang w:val="ru-RU"/>
        </w:rPr>
        <w:t>Наименования основной профессиональной образовательной программы (далее - ОПОП) (шифр, направление подготовки, направленность программы).</w:t>
      </w: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33421">
        <w:rPr>
          <w:sz w:val="28"/>
          <w:szCs w:val="28"/>
        </w:rPr>
        <w:t>Уровень подготовки</w:t>
      </w: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33421">
        <w:rPr>
          <w:sz w:val="28"/>
          <w:szCs w:val="28"/>
        </w:rPr>
        <w:t>Название института, структурного подразделения (кафедра).</w:t>
      </w: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E33421">
        <w:rPr>
          <w:sz w:val="28"/>
          <w:szCs w:val="28"/>
          <w:lang w:val="ru-RU"/>
        </w:rPr>
        <w:t>Ф.И.О. заявителей, долж</w:t>
      </w:r>
      <w:r>
        <w:rPr>
          <w:sz w:val="28"/>
          <w:szCs w:val="28"/>
          <w:lang w:val="ru-RU"/>
        </w:rPr>
        <w:t>ности</w:t>
      </w:r>
      <w:r w:rsidRPr="00E33421">
        <w:rPr>
          <w:sz w:val="28"/>
          <w:szCs w:val="28"/>
          <w:lang w:val="ru-RU"/>
        </w:rPr>
        <w:t>, срок окончания основного трудового договора (указать год) с указанием имеющегося опыта разработки ОПОП.</w:t>
      </w:r>
    </w:p>
    <w:p w:rsidR="00E33421" w:rsidRPr="0055070B" w:rsidRDefault="0055070B" w:rsidP="00E33421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55070B">
        <w:rPr>
          <w:sz w:val="28"/>
          <w:szCs w:val="28"/>
          <w:lang w:val="ru-RU"/>
        </w:rPr>
        <w:t>Пре</w:t>
      </w:r>
      <w:r w:rsidR="00E33421" w:rsidRPr="0055070B">
        <w:rPr>
          <w:sz w:val="28"/>
          <w:szCs w:val="28"/>
          <w:lang w:val="ru-RU"/>
        </w:rPr>
        <w:t>дполагаемое количество обучающихся зачисленных для освоения ОПОП в 2023/2024 учебном году.</w:t>
      </w: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33421">
        <w:rPr>
          <w:sz w:val="28"/>
          <w:szCs w:val="28"/>
        </w:rPr>
        <w:t>Цель и задачи ОПОП.</w:t>
      </w: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33421">
        <w:rPr>
          <w:sz w:val="28"/>
          <w:szCs w:val="28"/>
        </w:rPr>
        <w:t>Организация(и) - участник(и) в соответствии с договором о сетевой форме реализации образовательной программы (с приложением согласия организации(й)-участника(ов)).</w:t>
      </w:r>
    </w:p>
    <w:p w:rsidR="00E33421" w:rsidRPr="0055070B" w:rsidRDefault="00E33421" w:rsidP="00E33421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55070B">
        <w:rPr>
          <w:sz w:val="28"/>
          <w:szCs w:val="28"/>
          <w:lang w:val="ru-RU"/>
        </w:rPr>
        <w:t xml:space="preserve">Учебные предметы, </w:t>
      </w:r>
      <w:r w:rsidR="0055070B" w:rsidRPr="0055070B">
        <w:rPr>
          <w:sz w:val="28"/>
          <w:szCs w:val="28"/>
          <w:lang w:val="ru-RU"/>
        </w:rPr>
        <w:t>курсы</w:t>
      </w:r>
      <w:r w:rsidRPr="0055070B">
        <w:rPr>
          <w:sz w:val="28"/>
          <w:szCs w:val="28"/>
          <w:lang w:val="ru-RU"/>
        </w:rPr>
        <w:t>, дисциплины (модули), практики, иные компоненты), реализуемые каждой из Сторон</w:t>
      </w:r>
    </w:p>
    <w:p w:rsidR="00E33421" w:rsidRPr="0055070B" w:rsidRDefault="00E33421" w:rsidP="00E33421">
      <w:pPr>
        <w:rPr>
          <w:lang w:val="ru-RU"/>
        </w:rPr>
      </w:pPr>
    </w:p>
    <w:tbl>
      <w:tblPr>
        <w:tblStyle w:val="TableNormal"/>
        <w:tblW w:w="994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985"/>
        <w:gridCol w:w="709"/>
        <w:gridCol w:w="708"/>
        <w:gridCol w:w="851"/>
        <w:gridCol w:w="425"/>
        <w:gridCol w:w="851"/>
        <w:gridCol w:w="992"/>
        <w:gridCol w:w="2305"/>
      </w:tblGrid>
      <w:tr w:rsidR="00E33421" w:rsidRPr="004E3E7F" w:rsidTr="00E33421">
        <w:trPr>
          <w:trHeight w:val="539"/>
        </w:trPr>
        <w:tc>
          <w:tcPr>
            <w:tcW w:w="1114" w:type="dxa"/>
            <w:vMerge w:val="restart"/>
            <w:vAlign w:val="center"/>
          </w:tcPr>
          <w:p w:rsidR="00E33421" w:rsidRPr="00E33421" w:rsidRDefault="00E33421" w:rsidP="00E33421">
            <w:pPr>
              <w:jc w:val="center"/>
            </w:pPr>
            <w:r w:rsidRPr="00E33421">
              <w:t>Индекс</w:t>
            </w:r>
          </w:p>
        </w:tc>
        <w:tc>
          <w:tcPr>
            <w:tcW w:w="1985" w:type="dxa"/>
            <w:vMerge w:val="restart"/>
            <w:vAlign w:val="center"/>
          </w:tcPr>
          <w:p w:rsidR="00E33421" w:rsidRPr="00E33421" w:rsidRDefault="00E33421" w:rsidP="00E334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2693" w:type="dxa"/>
            <w:gridSpan w:val="4"/>
            <w:vAlign w:val="center"/>
          </w:tcPr>
          <w:p w:rsidR="00E33421" w:rsidRPr="00E33421" w:rsidRDefault="00E33421" w:rsidP="00E33421">
            <w:pPr>
              <w:jc w:val="center"/>
            </w:pPr>
            <w:r w:rsidRPr="00E33421">
              <w:t>Форма контроля</w:t>
            </w:r>
          </w:p>
        </w:tc>
        <w:tc>
          <w:tcPr>
            <w:tcW w:w="851" w:type="dxa"/>
            <w:vMerge w:val="restart"/>
            <w:vAlign w:val="center"/>
          </w:tcPr>
          <w:p w:rsidR="00E33421" w:rsidRPr="00E33421" w:rsidRDefault="00E33421" w:rsidP="00E33421">
            <w:pPr>
              <w:jc w:val="center"/>
            </w:pPr>
            <w:r w:rsidRPr="00E33421">
              <w:t>з .е.</w:t>
            </w:r>
          </w:p>
        </w:tc>
        <w:tc>
          <w:tcPr>
            <w:tcW w:w="992" w:type="dxa"/>
            <w:vMerge w:val="restart"/>
            <w:vAlign w:val="center"/>
          </w:tcPr>
          <w:p w:rsidR="00E33421" w:rsidRPr="00E33421" w:rsidRDefault="00E33421" w:rsidP="00E33421">
            <w:pPr>
              <w:jc w:val="center"/>
              <w:rPr>
                <w:lang w:val="ru-RU"/>
              </w:rPr>
            </w:pPr>
            <w:r w:rsidRPr="00E33421">
              <w:rPr>
                <w:lang w:val="ru-RU"/>
              </w:rPr>
              <w:t>акад. ча со в</w:t>
            </w:r>
            <w:r>
              <w:rPr>
                <w:lang w:val="ru-RU"/>
              </w:rPr>
              <w:t xml:space="preserve"> </w:t>
            </w:r>
            <w:r w:rsidRPr="00E33421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E33421">
              <w:rPr>
                <w:lang w:val="ru-RU"/>
              </w:rPr>
              <w:t>пл ану</w:t>
            </w:r>
          </w:p>
        </w:tc>
        <w:tc>
          <w:tcPr>
            <w:tcW w:w="2305" w:type="dxa"/>
            <w:vMerge w:val="restart"/>
            <w:vAlign w:val="center"/>
          </w:tcPr>
          <w:p w:rsidR="00E33421" w:rsidRPr="00E33421" w:rsidRDefault="00E33421" w:rsidP="00E33421">
            <w:pPr>
              <w:jc w:val="center"/>
              <w:rPr>
                <w:lang w:val="ru-RU"/>
              </w:rPr>
            </w:pPr>
            <w:r w:rsidRPr="00E33421">
              <w:rPr>
                <w:lang w:val="ru-RU"/>
              </w:rPr>
              <w:t>Организация, отвечающая за реализацию части учеб ного плана</w:t>
            </w:r>
          </w:p>
        </w:tc>
      </w:tr>
      <w:tr w:rsidR="00E33421" w:rsidTr="00E33421">
        <w:trPr>
          <w:trHeight w:val="619"/>
        </w:trPr>
        <w:tc>
          <w:tcPr>
            <w:tcW w:w="1114" w:type="dxa"/>
            <w:vMerge/>
          </w:tcPr>
          <w:p w:rsidR="00E33421" w:rsidRPr="00E33421" w:rsidRDefault="00E33421" w:rsidP="00E33421">
            <w:p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E33421" w:rsidRPr="00E33421" w:rsidRDefault="00E33421" w:rsidP="00E3342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E33421" w:rsidRPr="00E33421" w:rsidRDefault="00E33421" w:rsidP="00E33421">
            <w:r w:rsidRPr="00E33421">
              <w:t>Экз</w:t>
            </w:r>
          </w:p>
        </w:tc>
        <w:tc>
          <w:tcPr>
            <w:tcW w:w="708" w:type="dxa"/>
          </w:tcPr>
          <w:p w:rsidR="00E33421" w:rsidRPr="00E33421" w:rsidRDefault="00E33421" w:rsidP="00E33421">
            <w:r w:rsidRPr="00E33421">
              <w:t>Зачет</w:t>
            </w:r>
          </w:p>
        </w:tc>
        <w:tc>
          <w:tcPr>
            <w:tcW w:w="851" w:type="dxa"/>
          </w:tcPr>
          <w:p w:rsidR="00E33421" w:rsidRPr="00E33421" w:rsidRDefault="00E33421" w:rsidP="00E33421">
            <w:r w:rsidRPr="00E33421">
              <w:t>Зачет с оц.</w:t>
            </w:r>
          </w:p>
        </w:tc>
        <w:tc>
          <w:tcPr>
            <w:tcW w:w="425" w:type="dxa"/>
          </w:tcPr>
          <w:p w:rsidR="00E33421" w:rsidRPr="00E33421" w:rsidRDefault="00E33421" w:rsidP="00E33421">
            <w:r w:rsidRPr="00E33421">
              <w:t>КР</w:t>
            </w:r>
          </w:p>
        </w:tc>
        <w:tc>
          <w:tcPr>
            <w:tcW w:w="851" w:type="dxa"/>
            <w:vMerge/>
          </w:tcPr>
          <w:p w:rsidR="00E33421" w:rsidRPr="00E33421" w:rsidRDefault="00E33421" w:rsidP="00E33421"/>
        </w:tc>
        <w:tc>
          <w:tcPr>
            <w:tcW w:w="992" w:type="dxa"/>
            <w:vMerge/>
          </w:tcPr>
          <w:p w:rsidR="00E33421" w:rsidRPr="00E33421" w:rsidRDefault="00E33421" w:rsidP="00E33421"/>
        </w:tc>
        <w:tc>
          <w:tcPr>
            <w:tcW w:w="2305" w:type="dxa"/>
            <w:vMerge/>
          </w:tcPr>
          <w:p w:rsidR="00E33421" w:rsidRPr="00E33421" w:rsidRDefault="00E33421" w:rsidP="00E33421"/>
        </w:tc>
      </w:tr>
      <w:tr w:rsidR="00E33421" w:rsidTr="00E33421">
        <w:trPr>
          <w:trHeight w:val="330"/>
        </w:trPr>
        <w:tc>
          <w:tcPr>
            <w:tcW w:w="5792" w:type="dxa"/>
            <w:gridSpan w:val="6"/>
          </w:tcPr>
          <w:p w:rsidR="00E33421" w:rsidRPr="00E33421" w:rsidRDefault="00E33421" w:rsidP="00E33421">
            <w:r w:rsidRPr="00E33421">
              <w:t xml:space="preserve">Блок </w:t>
            </w:r>
            <w:r>
              <w:t>1</w:t>
            </w:r>
            <w:r w:rsidRPr="00E33421">
              <w:t>.Д</w:t>
            </w:r>
            <w:r>
              <w:rPr>
                <w:lang w:val="ru-RU"/>
              </w:rPr>
              <w:t>и</w:t>
            </w:r>
            <w:r>
              <w:t>сциплин</w:t>
            </w:r>
            <w:r w:rsidRPr="00E33421">
              <w:t>ы (модули)</w:t>
            </w:r>
          </w:p>
        </w:tc>
        <w:tc>
          <w:tcPr>
            <w:tcW w:w="851" w:type="dxa"/>
          </w:tcPr>
          <w:p w:rsidR="00E33421" w:rsidRPr="00E33421" w:rsidRDefault="00E33421" w:rsidP="00E33421">
            <w:r w:rsidRPr="00E33421">
              <w:t>78</w:t>
            </w:r>
          </w:p>
        </w:tc>
        <w:tc>
          <w:tcPr>
            <w:tcW w:w="992" w:type="dxa"/>
          </w:tcPr>
          <w:p w:rsidR="00E33421" w:rsidRPr="00E33421" w:rsidRDefault="00E33421" w:rsidP="00E33421">
            <w:r w:rsidRPr="00E33421">
              <w:t>2808</w:t>
            </w:r>
          </w:p>
        </w:tc>
        <w:tc>
          <w:tcPr>
            <w:tcW w:w="2305" w:type="dxa"/>
          </w:tcPr>
          <w:p w:rsidR="00E33421" w:rsidRPr="00E33421" w:rsidRDefault="00E33421" w:rsidP="00E33421"/>
        </w:tc>
      </w:tr>
      <w:tr w:rsidR="00E33421" w:rsidTr="00E33421">
        <w:trPr>
          <w:trHeight w:val="244"/>
        </w:trPr>
        <w:tc>
          <w:tcPr>
            <w:tcW w:w="5792" w:type="dxa"/>
            <w:gridSpan w:val="6"/>
          </w:tcPr>
          <w:p w:rsidR="00E33421" w:rsidRPr="00E33421" w:rsidRDefault="00E33421" w:rsidP="00E33421">
            <w:r>
              <w:t>Обязательн</w:t>
            </w:r>
            <w:r w:rsidRPr="00E33421">
              <w:t>ая часть</w:t>
            </w:r>
          </w:p>
        </w:tc>
        <w:tc>
          <w:tcPr>
            <w:tcW w:w="851" w:type="dxa"/>
          </w:tcPr>
          <w:p w:rsidR="00E33421" w:rsidRPr="00E33421" w:rsidRDefault="00E33421" w:rsidP="00E33421">
            <w:r w:rsidRPr="00E33421">
              <w:t>54</w:t>
            </w:r>
          </w:p>
        </w:tc>
        <w:tc>
          <w:tcPr>
            <w:tcW w:w="992" w:type="dxa"/>
          </w:tcPr>
          <w:p w:rsidR="00E33421" w:rsidRPr="00E33421" w:rsidRDefault="00E33421" w:rsidP="00E33421">
            <w:r w:rsidRPr="00E33421">
              <w:t>1944</w:t>
            </w:r>
          </w:p>
        </w:tc>
        <w:tc>
          <w:tcPr>
            <w:tcW w:w="2305" w:type="dxa"/>
          </w:tcPr>
          <w:p w:rsidR="00E33421" w:rsidRPr="00E33421" w:rsidRDefault="00E33421" w:rsidP="00E33421"/>
        </w:tc>
      </w:tr>
      <w:tr w:rsidR="00E33421" w:rsidTr="00E33421">
        <w:trPr>
          <w:trHeight w:val="395"/>
        </w:trPr>
        <w:tc>
          <w:tcPr>
            <w:tcW w:w="1114" w:type="dxa"/>
          </w:tcPr>
          <w:p w:rsidR="00E33421" w:rsidRPr="00E33421" w:rsidRDefault="00E33421" w:rsidP="00E33421">
            <w:r w:rsidRPr="00E33421">
              <w:t>Бl.O.01</w:t>
            </w:r>
          </w:p>
        </w:tc>
        <w:tc>
          <w:tcPr>
            <w:tcW w:w="1985" w:type="dxa"/>
          </w:tcPr>
          <w:p w:rsidR="00E33421" w:rsidRPr="00E33421" w:rsidRDefault="00E33421" w:rsidP="00E33421">
            <w:r w:rsidRPr="00E33421">
              <w:t>1</w:t>
            </w:r>
          </w:p>
        </w:tc>
        <w:tc>
          <w:tcPr>
            <w:tcW w:w="709" w:type="dxa"/>
          </w:tcPr>
          <w:p w:rsidR="00E33421" w:rsidRPr="00E33421" w:rsidRDefault="00E33421" w:rsidP="00E33421"/>
        </w:tc>
        <w:tc>
          <w:tcPr>
            <w:tcW w:w="708" w:type="dxa"/>
          </w:tcPr>
          <w:p w:rsidR="00E33421" w:rsidRPr="00E33421" w:rsidRDefault="00E33421" w:rsidP="00E33421">
            <w:r w:rsidRPr="00E33421">
              <w:t>1</w:t>
            </w:r>
          </w:p>
        </w:tc>
        <w:tc>
          <w:tcPr>
            <w:tcW w:w="851" w:type="dxa"/>
          </w:tcPr>
          <w:p w:rsidR="00E33421" w:rsidRPr="00E33421" w:rsidRDefault="00E33421" w:rsidP="00E33421">
            <w:r w:rsidRPr="00E33421">
              <w:t>2</w:t>
            </w:r>
          </w:p>
        </w:tc>
        <w:tc>
          <w:tcPr>
            <w:tcW w:w="425" w:type="dxa"/>
          </w:tcPr>
          <w:p w:rsidR="00E33421" w:rsidRPr="00E33421" w:rsidRDefault="00E33421" w:rsidP="00E33421"/>
        </w:tc>
        <w:tc>
          <w:tcPr>
            <w:tcW w:w="851" w:type="dxa"/>
          </w:tcPr>
          <w:p w:rsidR="00E33421" w:rsidRPr="00E33421" w:rsidRDefault="00E33421" w:rsidP="00E33421">
            <w:r w:rsidRPr="00E33421">
              <w:t>6</w:t>
            </w:r>
          </w:p>
        </w:tc>
        <w:tc>
          <w:tcPr>
            <w:tcW w:w="992" w:type="dxa"/>
          </w:tcPr>
          <w:p w:rsidR="00E33421" w:rsidRPr="00E33421" w:rsidRDefault="00E33421" w:rsidP="00E33421">
            <w:r w:rsidRPr="00E33421">
              <w:t>216</w:t>
            </w:r>
          </w:p>
        </w:tc>
        <w:tc>
          <w:tcPr>
            <w:tcW w:w="2305" w:type="dxa"/>
          </w:tcPr>
          <w:p w:rsidR="00E33421" w:rsidRPr="00E33421" w:rsidRDefault="00E33421" w:rsidP="00E33421">
            <w:r w:rsidRPr="00E33421">
              <w:t>Базовая организация</w:t>
            </w:r>
          </w:p>
        </w:tc>
      </w:tr>
      <w:tr w:rsidR="00E33421" w:rsidTr="00E33421">
        <w:trPr>
          <w:trHeight w:val="395"/>
        </w:trPr>
        <w:tc>
          <w:tcPr>
            <w:tcW w:w="1114" w:type="dxa"/>
          </w:tcPr>
          <w:p w:rsidR="00E33421" w:rsidRPr="00E33421" w:rsidRDefault="00E33421" w:rsidP="00E33421">
            <w:r w:rsidRPr="00E33421">
              <w:t>Бl.O.02</w:t>
            </w:r>
          </w:p>
        </w:tc>
        <w:tc>
          <w:tcPr>
            <w:tcW w:w="1985" w:type="dxa"/>
          </w:tcPr>
          <w:p w:rsidR="00E33421" w:rsidRPr="00E33421" w:rsidRDefault="00E33421" w:rsidP="00E33421">
            <w:r w:rsidRPr="00E33421">
              <w:t>2</w:t>
            </w:r>
          </w:p>
        </w:tc>
        <w:tc>
          <w:tcPr>
            <w:tcW w:w="709" w:type="dxa"/>
          </w:tcPr>
          <w:p w:rsidR="00E33421" w:rsidRPr="00E33421" w:rsidRDefault="00E33421" w:rsidP="00E33421"/>
        </w:tc>
        <w:tc>
          <w:tcPr>
            <w:tcW w:w="708" w:type="dxa"/>
          </w:tcPr>
          <w:p w:rsidR="00E33421" w:rsidRPr="00E33421" w:rsidRDefault="00E33421" w:rsidP="00E33421">
            <w:r w:rsidRPr="00E33421">
              <w:t>1</w:t>
            </w:r>
          </w:p>
        </w:tc>
        <w:tc>
          <w:tcPr>
            <w:tcW w:w="851" w:type="dxa"/>
          </w:tcPr>
          <w:p w:rsidR="00E33421" w:rsidRPr="00E33421" w:rsidRDefault="00E33421" w:rsidP="00E33421"/>
        </w:tc>
        <w:tc>
          <w:tcPr>
            <w:tcW w:w="425" w:type="dxa"/>
          </w:tcPr>
          <w:p w:rsidR="00E33421" w:rsidRPr="00E33421" w:rsidRDefault="00E33421" w:rsidP="00E33421"/>
        </w:tc>
        <w:tc>
          <w:tcPr>
            <w:tcW w:w="851" w:type="dxa"/>
          </w:tcPr>
          <w:p w:rsidR="00E33421" w:rsidRPr="00E33421" w:rsidRDefault="00E33421" w:rsidP="00E33421">
            <w:r w:rsidRPr="00E33421">
              <w:t>4</w:t>
            </w:r>
          </w:p>
        </w:tc>
        <w:tc>
          <w:tcPr>
            <w:tcW w:w="992" w:type="dxa"/>
          </w:tcPr>
          <w:p w:rsidR="00E33421" w:rsidRPr="00E33421" w:rsidRDefault="00E33421" w:rsidP="00E33421">
            <w:r w:rsidRPr="00E33421">
              <w:t>144</w:t>
            </w:r>
          </w:p>
        </w:tc>
        <w:tc>
          <w:tcPr>
            <w:tcW w:w="2305" w:type="dxa"/>
          </w:tcPr>
          <w:p w:rsidR="00E33421" w:rsidRPr="00E33421" w:rsidRDefault="00E33421" w:rsidP="00E33421">
            <w:r w:rsidRPr="00E33421">
              <w:t>Организация участник</w:t>
            </w:r>
          </w:p>
        </w:tc>
      </w:tr>
      <w:tr w:rsidR="00E33421" w:rsidTr="00E33421">
        <w:trPr>
          <w:trHeight w:val="395"/>
        </w:trPr>
        <w:tc>
          <w:tcPr>
            <w:tcW w:w="1114" w:type="dxa"/>
          </w:tcPr>
          <w:p w:rsidR="00E33421" w:rsidRPr="00E33421" w:rsidRDefault="00E33421" w:rsidP="00E33421">
            <w:r w:rsidRPr="00E33421">
              <w:t>Бl.O.03</w:t>
            </w:r>
          </w:p>
        </w:tc>
        <w:tc>
          <w:tcPr>
            <w:tcW w:w="1985" w:type="dxa"/>
          </w:tcPr>
          <w:p w:rsidR="00E33421" w:rsidRPr="00E33421" w:rsidRDefault="00E33421" w:rsidP="00E33421">
            <w:r w:rsidRPr="00E33421">
              <w:t>з</w:t>
            </w:r>
          </w:p>
        </w:tc>
        <w:tc>
          <w:tcPr>
            <w:tcW w:w="709" w:type="dxa"/>
          </w:tcPr>
          <w:p w:rsidR="00E33421" w:rsidRPr="00E33421" w:rsidRDefault="00E33421" w:rsidP="00E33421"/>
        </w:tc>
        <w:tc>
          <w:tcPr>
            <w:tcW w:w="708" w:type="dxa"/>
          </w:tcPr>
          <w:p w:rsidR="00E33421" w:rsidRPr="00E33421" w:rsidRDefault="00E33421" w:rsidP="00E33421">
            <w:r w:rsidRPr="00E33421">
              <w:t>з</w:t>
            </w:r>
          </w:p>
        </w:tc>
        <w:tc>
          <w:tcPr>
            <w:tcW w:w="851" w:type="dxa"/>
          </w:tcPr>
          <w:p w:rsidR="00E33421" w:rsidRPr="00E33421" w:rsidRDefault="00E33421" w:rsidP="00E33421"/>
        </w:tc>
        <w:tc>
          <w:tcPr>
            <w:tcW w:w="425" w:type="dxa"/>
          </w:tcPr>
          <w:p w:rsidR="00E33421" w:rsidRPr="00E33421" w:rsidRDefault="00E33421" w:rsidP="00E33421"/>
        </w:tc>
        <w:tc>
          <w:tcPr>
            <w:tcW w:w="851" w:type="dxa"/>
          </w:tcPr>
          <w:p w:rsidR="00E33421" w:rsidRPr="00E33421" w:rsidRDefault="00E33421" w:rsidP="00E33421">
            <w:r w:rsidRPr="00E33421">
              <w:t>4</w:t>
            </w:r>
          </w:p>
        </w:tc>
        <w:tc>
          <w:tcPr>
            <w:tcW w:w="992" w:type="dxa"/>
          </w:tcPr>
          <w:p w:rsidR="00E33421" w:rsidRPr="00E33421" w:rsidRDefault="00E33421" w:rsidP="00E33421">
            <w:r w:rsidRPr="00E33421">
              <w:t>144</w:t>
            </w:r>
          </w:p>
        </w:tc>
        <w:tc>
          <w:tcPr>
            <w:tcW w:w="2305" w:type="dxa"/>
          </w:tcPr>
          <w:p w:rsidR="00E33421" w:rsidRPr="00E33421" w:rsidRDefault="00E33421" w:rsidP="00E33421">
            <w:r w:rsidRPr="00E33421">
              <w:t>Организация участник</w:t>
            </w:r>
          </w:p>
        </w:tc>
      </w:tr>
    </w:tbl>
    <w:p w:rsidR="00E33421" w:rsidRPr="00E33421" w:rsidRDefault="00E33421" w:rsidP="00E33421">
      <w:pPr>
        <w:tabs>
          <w:tab w:val="left" w:pos="1775"/>
        </w:tabs>
        <w:spacing w:before="78" w:line="309" w:lineRule="exact"/>
        <w:ind w:left="1059"/>
        <w:jc w:val="both"/>
        <w:rPr>
          <w:color w:val="5D5D5D"/>
          <w:sz w:val="27"/>
          <w:lang w:val="ru-RU"/>
        </w:rPr>
      </w:pP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33421">
        <w:rPr>
          <w:sz w:val="28"/>
          <w:szCs w:val="28"/>
        </w:rPr>
        <w:t>Основные пользователи ОПОП и стратегические партнеры.</w:t>
      </w: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  <w:lang w:val="ru-RU"/>
        </w:rPr>
      </w:pPr>
      <w:r w:rsidRPr="00E33421">
        <w:rPr>
          <w:sz w:val="28"/>
          <w:szCs w:val="28"/>
          <w:lang w:val="ru-RU"/>
        </w:rPr>
        <w:t>Трудоустройство выпускников. Описание возможных вариантов после окончания программы в т.ч. для иностранных студентов (список договоров с компаниями /организациями-партнерами).</w:t>
      </w: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33421">
        <w:rPr>
          <w:sz w:val="28"/>
          <w:szCs w:val="28"/>
        </w:rPr>
        <w:t>В случае поддержки ОПОП обязуюсь в срок до 28 августа 2023 года представить полностью готовую ОПОП, размещенную на сайте Универ</w:t>
      </w:r>
      <w:bookmarkStart w:id="0" w:name="_GoBack"/>
      <w:bookmarkEnd w:id="0"/>
      <w:r w:rsidRPr="00E33421">
        <w:rPr>
          <w:sz w:val="28"/>
          <w:szCs w:val="28"/>
        </w:rPr>
        <w:t>ситета с зачисленными на ОПОП обучающимися, заключенный договор о сетевой форме реализации образовательной программы.</w:t>
      </w:r>
    </w:p>
    <w:p w:rsidR="00E33421" w:rsidRPr="00E33421" w:rsidRDefault="00E33421" w:rsidP="00E33421">
      <w:pPr>
        <w:pStyle w:val="a5"/>
        <w:numPr>
          <w:ilvl w:val="0"/>
          <w:numId w:val="2"/>
        </w:numPr>
        <w:rPr>
          <w:sz w:val="28"/>
          <w:szCs w:val="28"/>
        </w:rPr>
      </w:pPr>
      <w:r w:rsidRPr="00E33421">
        <w:rPr>
          <w:sz w:val="28"/>
          <w:szCs w:val="28"/>
        </w:rPr>
        <w:t>В случае невыполнения указанного требования обязуюсь вернуть Университету средства гранта в полном объёме.</w:t>
      </w:r>
    </w:p>
    <w:p w:rsidR="00E33421" w:rsidRPr="00E33421" w:rsidRDefault="00E33421" w:rsidP="00E33421">
      <w:pPr>
        <w:pStyle w:val="a3"/>
        <w:rPr>
          <w:sz w:val="28"/>
          <w:szCs w:val="28"/>
          <w:lang w:val="ru-RU"/>
        </w:rPr>
      </w:pPr>
    </w:p>
    <w:p w:rsidR="00E33421" w:rsidRPr="00E33421" w:rsidRDefault="00E33421" w:rsidP="00E33421">
      <w:pPr>
        <w:pStyle w:val="a3"/>
        <w:rPr>
          <w:sz w:val="28"/>
          <w:szCs w:val="28"/>
          <w:lang w:val="ru-RU"/>
        </w:rPr>
      </w:pPr>
    </w:p>
    <w:p w:rsidR="00E33421" w:rsidRPr="00E33421" w:rsidRDefault="00E33421" w:rsidP="00E33421">
      <w:pPr>
        <w:rPr>
          <w:sz w:val="28"/>
          <w:szCs w:val="28"/>
        </w:rPr>
      </w:pPr>
      <w:r w:rsidRPr="00E33421">
        <w:rPr>
          <w:sz w:val="28"/>
          <w:szCs w:val="28"/>
        </w:rPr>
        <w:t>Подпись, расшифровка</w:t>
      </w:r>
    </w:p>
    <w:p w:rsidR="00807B61" w:rsidRDefault="00807B61"/>
    <w:sectPr w:rsidR="0080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52CC2"/>
    <w:multiLevelType w:val="hybridMultilevel"/>
    <w:tmpl w:val="A798F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F5529"/>
    <w:multiLevelType w:val="hybridMultilevel"/>
    <w:tmpl w:val="8AA8E95A"/>
    <w:lvl w:ilvl="0" w:tplc="9FC00F80">
      <w:start w:val="1"/>
      <w:numFmt w:val="decimal"/>
      <w:lvlText w:val="%1."/>
      <w:lvlJc w:val="left"/>
      <w:pPr>
        <w:ind w:left="1143" w:hanging="712"/>
        <w:jc w:val="right"/>
      </w:pPr>
      <w:rPr>
        <w:rFonts w:hint="default"/>
        <w:w w:val="107"/>
      </w:rPr>
    </w:lvl>
    <w:lvl w:ilvl="1" w:tplc="0816A930">
      <w:numFmt w:val="bullet"/>
      <w:lvlText w:val="•"/>
      <w:lvlJc w:val="left"/>
      <w:pPr>
        <w:ind w:left="2064" w:hanging="712"/>
      </w:pPr>
      <w:rPr>
        <w:rFonts w:hint="default"/>
      </w:rPr>
    </w:lvl>
    <w:lvl w:ilvl="2" w:tplc="1C72851A">
      <w:numFmt w:val="bullet"/>
      <w:lvlText w:val="•"/>
      <w:lvlJc w:val="left"/>
      <w:pPr>
        <w:ind w:left="2988" w:hanging="712"/>
      </w:pPr>
      <w:rPr>
        <w:rFonts w:hint="default"/>
      </w:rPr>
    </w:lvl>
    <w:lvl w:ilvl="3" w:tplc="B596A85C">
      <w:numFmt w:val="bullet"/>
      <w:lvlText w:val="•"/>
      <w:lvlJc w:val="left"/>
      <w:pPr>
        <w:ind w:left="3912" w:hanging="712"/>
      </w:pPr>
      <w:rPr>
        <w:rFonts w:hint="default"/>
      </w:rPr>
    </w:lvl>
    <w:lvl w:ilvl="4" w:tplc="4E8829FC">
      <w:numFmt w:val="bullet"/>
      <w:lvlText w:val="•"/>
      <w:lvlJc w:val="left"/>
      <w:pPr>
        <w:ind w:left="4836" w:hanging="712"/>
      </w:pPr>
      <w:rPr>
        <w:rFonts w:hint="default"/>
      </w:rPr>
    </w:lvl>
    <w:lvl w:ilvl="5" w:tplc="F61C5870">
      <w:numFmt w:val="bullet"/>
      <w:lvlText w:val="•"/>
      <w:lvlJc w:val="left"/>
      <w:pPr>
        <w:ind w:left="5760" w:hanging="712"/>
      </w:pPr>
      <w:rPr>
        <w:rFonts w:hint="default"/>
      </w:rPr>
    </w:lvl>
    <w:lvl w:ilvl="6" w:tplc="1FE61A3C">
      <w:numFmt w:val="bullet"/>
      <w:lvlText w:val="•"/>
      <w:lvlJc w:val="left"/>
      <w:pPr>
        <w:ind w:left="6684" w:hanging="712"/>
      </w:pPr>
      <w:rPr>
        <w:rFonts w:hint="default"/>
      </w:rPr>
    </w:lvl>
    <w:lvl w:ilvl="7" w:tplc="CB7E5512">
      <w:numFmt w:val="bullet"/>
      <w:lvlText w:val="•"/>
      <w:lvlJc w:val="left"/>
      <w:pPr>
        <w:ind w:left="7608" w:hanging="712"/>
      </w:pPr>
      <w:rPr>
        <w:rFonts w:hint="default"/>
      </w:rPr>
    </w:lvl>
    <w:lvl w:ilvl="8" w:tplc="1902A72C">
      <w:numFmt w:val="bullet"/>
      <w:lvlText w:val="•"/>
      <w:lvlJc w:val="left"/>
      <w:pPr>
        <w:ind w:left="8532" w:hanging="712"/>
      </w:pPr>
      <w:rPr>
        <w:rFonts w:hint="default"/>
      </w:rPr>
    </w:lvl>
  </w:abstractNum>
  <w:abstractNum w:abstractNumId="2" w15:restartNumberingAfterBreak="0">
    <w:nsid w:val="6D2B64E7"/>
    <w:multiLevelType w:val="hybridMultilevel"/>
    <w:tmpl w:val="3DB01212"/>
    <w:lvl w:ilvl="0" w:tplc="41944E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21"/>
    <w:rsid w:val="003A1C4A"/>
    <w:rsid w:val="0055070B"/>
    <w:rsid w:val="00807B61"/>
    <w:rsid w:val="00E3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D7FF"/>
  <w15:chartTrackingRefBased/>
  <w15:docId w15:val="{B2067A55-2E90-4AF5-9653-D70B23D1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34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4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342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33421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5">
    <w:name w:val="List Paragraph"/>
    <w:basedOn w:val="a"/>
    <w:uiPriority w:val="1"/>
    <w:qFormat/>
    <w:rsid w:val="00E33421"/>
    <w:pPr>
      <w:ind w:left="1692" w:firstLine="701"/>
    </w:pPr>
  </w:style>
  <w:style w:type="paragraph" w:customStyle="1" w:styleId="TableParagraph">
    <w:name w:val="Table Paragraph"/>
    <w:basedOn w:val="a"/>
    <w:uiPriority w:val="1"/>
    <w:qFormat/>
    <w:rsid w:val="00E3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2023-03-27T12:39:00Z</dcterms:created>
  <dcterms:modified xsi:type="dcterms:W3CDTF">2023-03-27T13:00:00Z</dcterms:modified>
</cp:coreProperties>
</file>