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473601" w14:paraId="1667569A"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FFE01A7" w14:textId="77777777" w:rsidR="00265B7C" w:rsidRPr="001870E4" w:rsidRDefault="00265B7C" w:rsidP="0050393D">
            <w:pPr>
              <w:widowControl/>
              <w:jc w:val="center"/>
              <w:rPr>
                <w:rFonts w:ascii="Times New Roman" w:eastAsia="Times New Roman" w:hAnsi="Times New Roman" w:cs="Times New Roman"/>
                <w:color w:val="auto"/>
              </w:rPr>
            </w:pPr>
            <w:bookmarkStart w:id="0" w:name="_GoBack"/>
            <w:bookmarkEnd w:id="0"/>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E923D10"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B3D36AD" w14:textId="77777777" w:rsidR="00265B7C" w:rsidRPr="00473601" w:rsidRDefault="00265B7C" w:rsidP="0050393D">
            <w:pPr>
              <w:widowControl/>
              <w:jc w:val="center"/>
              <w:rPr>
                <w:rFonts w:ascii="Times New Roman" w:eastAsia="Times New Roman" w:hAnsi="Times New Roman" w:cs="Times New Roman"/>
                <w:color w:val="auto"/>
              </w:rPr>
            </w:pPr>
            <w:r w:rsidRPr="00473601">
              <w:rPr>
                <w:rFonts w:ascii="Times New Roman" w:eastAsia="Times New Roman" w:hAnsi="Times New Roman" w:cs="Times New Roman"/>
                <w:color w:val="auto"/>
              </w:rPr>
              <w:t>УТВЕРЖДЕНО</w:t>
            </w:r>
          </w:p>
        </w:tc>
      </w:tr>
      <w:tr w:rsidR="00265B7C" w:rsidRPr="00473601" w14:paraId="14222904"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5721DED" w14:textId="77777777" w:rsidR="00265B7C" w:rsidRPr="00473601"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5F2C79E" w14:textId="77777777" w:rsidR="00265B7C" w:rsidRPr="00473601"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DE0CCEB" w14:textId="77777777" w:rsidR="00265B7C" w:rsidRPr="00473601" w:rsidRDefault="00265B7C" w:rsidP="0050393D">
            <w:pPr>
              <w:jc w:val="center"/>
              <w:rPr>
                <w:rFonts w:ascii="Times New Roman" w:hAnsi="Times New Roman" w:cs="Times New Roman"/>
                <w:color w:val="auto"/>
              </w:rPr>
            </w:pPr>
            <w:r w:rsidRPr="00473601">
              <w:rPr>
                <w:rFonts w:ascii="Times New Roman" w:eastAsia="Times New Roman" w:hAnsi="Times New Roman" w:cs="Times New Roman"/>
                <w:color w:val="auto"/>
              </w:rPr>
              <w:t xml:space="preserve">в электронном виде на </w:t>
            </w:r>
          </w:p>
        </w:tc>
      </w:tr>
      <w:tr w:rsidR="00190C17" w:rsidRPr="00473601" w14:paraId="2EFFB4FE"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D8C4987" w14:textId="77777777" w:rsidR="00190C17" w:rsidRPr="00473601"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9EDC066" w14:textId="77777777" w:rsidR="00190C17" w:rsidRPr="00473601"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0FAC261" w14:textId="77777777" w:rsidR="00190C17" w:rsidRPr="00473601" w:rsidRDefault="00190C17" w:rsidP="00190C17">
            <w:pPr>
              <w:jc w:val="center"/>
              <w:rPr>
                <w:rFonts w:ascii="Times New Roman" w:hAnsi="Times New Roman" w:cs="Times New Roman"/>
                <w:color w:val="auto"/>
              </w:rPr>
            </w:pPr>
            <w:r w:rsidRPr="00473601">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473601">
                <w:rPr>
                  <w:rStyle w:val="a5"/>
                  <w:rFonts w:ascii="Times New Roman" w:eastAsia="Times New Roman" w:hAnsi="Times New Roman" w:cs="Times New Roman"/>
                </w:rPr>
                <w:t>https://promote.budget.gov.ru/</w:t>
              </w:r>
            </w:hyperlink>
            <w:r w:rsidRPr="00473601">
              <w:rPr>
                <w:rFonts w:ascii="Times New Roman" w:eastAsia="Times New Roman" w:hAnsi="Times New Roman" w:cs="Times New Roman"/>
                <w:color w:val="auto"/>
              </w:rPr>
              <w:t>)</w:t>
            </w:r>
          </w:p>
        </w:tc>
      </w:tr>
    </w:tbl>
    <w:p w14:paraId="22CF3F21" w14:textId="77777777" w:rsidR="00170943" w:rsidRPr="00473601" w:rsidRDefault="00170943" w:rsidP="0050393D">
      <w:pPr>
        <w:rPr>
          <w:rFonts w:ascii="Times New Roman" w:hAnsi="Times New Roman" w:cs="Times New Roman"/>
          <w:color w:val="auto"/>
        </w:rPr>
      </w:pPr>
    </w:p>
    <w:p w14:paraId="03B5A594" w14:textId="77777777" w:rsidR="00B960E1" w:rsidRPr="00473601" w:rsidRDefault="00B960E1" w:rsidP="0050393D">
      <w:pPr>
        <w:rPr>
          <w:rFonts w:ascii="Times New Roman" w:eastAsia="Times New Roman" w:hAnsi="Times New Roman" w:cs="Times New Roman"/>
          <w:bCs/>
          <w:color w:val="auto"/>
        </w:rPr>
      </w:pPr>
    </w:p>
    <w:p w14:paraId="6A9DCCA8" w14:textId="77777777" w:rsidR="00B960E1" w:rsidRPr="00473601" w:rsidRDefault="00B960E1" w:rsidP="0050393D">
      <w:pPr>
        <w:rPr>
          <w:rFonts w:ascii="Times New Roman" w:eastAsia="Times New Roman" w:hAnsi="Times New Roman" w:cs="Times New Roman"/>
          <w:bCs/>
          <w:color w:val="auto"/>
        </w:rPr>
      </w:pPr>
    </w:p>
    <w:p w14:paraId="42C13FD5" w14:textId="77777777" w:rsidR="00B960E1" w:rsidRPr="00473601" w:rsidRDefault="00B960E1" w:rsidP="0050393D">
      <w:pPr>
        <w:rPr>
          <w:rFonts w:ascii="Times New Roman" w:eastAsia="Times New Roman" w:hAnsi="Times New Roman" w:cs="Times New Roman"/>
          <w:bCs/>
          <w:color w:val="auto"/>
        </w:rPr>
      </w:pPr>
    </w:p>
    <w:p w14:paraId="0ABA94AA" w14:textId="77777777" w:rsidR="00B960E1" w:rsidRPr="00473601" w:rsidRDefault="00B960E1" w:rsidP="0050393D">
      <w:pPr>
        <w:rPr>
          <w:rFonts w:ascii="Times New Roman" w:eastAsia="Times New Roman" w:hAnsi="Times New Roman" w:cs="Times New Roman"/>
          <w:bCs/>
          <w:color w:val="auto"/>
        </w:rPr>
      </w:pPr>
    </w:p>
    <w:p w14:paraId="32E5FFC5" w14:textId="77777777" w:rsidR="00B960E1" w:rsidRPr="00473601" w:rsidRDefault="00B960E1" w:rsidP="0050393D">
      <w:pPr>
        <w:rPr>
          <w:rFonts w:ascii="Times New Roman" w:eastAsia="Times New Roman" w:hAnsi="Times New Roman" w:cs="Times New Roman"/>
          <w:bCs/>
          <w:color w:val="auto"/>
        </w:rPr>
      </w:pPr>
    </w:p>
    <w:p w14:paraId="3C920361" w14:textId="77777777" w:rsidR="00B960E1" w:rsidRPr="00473601" w:rsidRDefault="00B960E1" w:rsidP="0050393D">
      <w:pPr>
        <w:rPr>
          <w:rFonts w:ascii="Times New Roman" w:eastAsia="Times New Roman" w:hAnsi="Times New Roman" w:cs="Times New Roman"/>
          <w:bCs/>
          <w:color w:val="auto"/>
        </w:rPr>
      </w:pPr>
    </w:p>
    <w:p w14:paraId="48987FC6" w14:textId="77777777" w:rsidR="00B960E1" w:rsidRPr="00473601" w:rsidRDefault="00B960E1" w:rsidP="0050393D">
      <w:pPr>
        <w:rPr>
          <w:rFonts w:ascii="Times New Roman" w:eastAsia="Times New Roman" w:hAnsi="Times New Roman" w:cs="Times New Roman"/>
          <w:bCs/>
          <w:color w:val="auto"/>
        </w:rPr>
      </w:pPr>
    </w:p>
    <w:p w14:paraId="1D6A991C" w14:textId="77777777" w:rsidR="00240D9C" w:rsidRPr="00473601" w:rsidRDefault="00240D9C" w:rsidP="0050393D">
      <w:pPr>
        <w:rPr>
          <w:rFonts w:ascii="Times New Roman" w:eastAsia="Times New Roman" w:hAnsi="Times New Roman" w:cs="Times New Roman"/>
          <w:bCs/>
          <w:color w:val="auto"/>
        </w:rPr>
      </w:pPr>
    </w:p>
    <w:p w14:paraId="1D809A45" w14:textId="77777777" w:rsidR="00240D9C" w:rsidRPr="00473601" w:rsidRDefault="00240D9C" w:rsidP="0050393D">
      <w:pPr>
        <w:rPr>
          <w:rFonts w:ascii="Times New Roman" w:eastAsia="Times New Roman" w:hAnsi="Times New Roman" w:cs="Times New Roman"/>
          <w:bCs/>
          <w:color w:val="auto"/>
        </w:rPr>
      </w:pPr>
    </w:p>
    <w:p w14:paraId="69AB0D66" w14:textId="77777777" w:rsidR="00240D9C" w:rsidRPr="00473601" w:rsidRDefault="00240D9C" w:rsidP="0050393D">
      <w:pPr>
        <w:rPr>
          <w:rFonts w:ascii="Times New Roman" w:eastAsia="Times New Roman" w:hAnsi="Times New Roman" w:cs="Times New Roman"/>
          <w:bCs/>
          <w:color w:val="auto"/>
        </w:rPr>
      </w:pPr>
    </w:p>
    <w:p w14:paraId="622DF511" w14:textId="77777777" w:rsidR="00170943" w:rsidRPr="00473601" w:rsidRDefault="00265B7C" w:rsidP="0050393D">
      <w:pPr>
        <w:jc w:val="center"/>
        <w:rPr>
          <w:rFonts w:ascii="Times New Roman" w:hAnsi="Times New Roman" w:cs="Times New Roman"/>
          <w:b/>
          <w:color w:val="auto"/>
        </w:rPr>
      </w:pPr>
      <w:r w:rsidRPr="00473601">
        <w:rPr>
          <w:rFonts w:ascii="Times New Roman" w:eastAsia="Times New Roman" w:hAnsi="Times New Roman" w:cs="Times New Roman"/>
          <w:b/>
          <w:bCs/>
          <w:color w:val="auto"/>
        </w:rPr>
        <w:t xml:space="preserve">Приложение к </w:t>
      </w:r>
      <w:r w:rsidRPr="00473601">
        <w:rPr>
          <w:rFonts w:ascii="Times New Roman" w:hAnsi="Times New Roman" w:cs="Times New Roman"/>
          <w:b/>
          <w:color w:val="auto"/>
        </w:rPr>
        <w:t>объявлению</w:t>
      </w:r>
    </w:p>
    <w:p w14:paraId="181F866A" w14:textId="77777777" w:rsidR="00FD2D26" w:rsidRPr="00473601" w:rsidRDefault="00FD2D26" w:rsidP="0050393D">
      <w:pPr>
        <w:jc w:val="center"/>
        <w:rPr>
          <w:rFonts w:ascii="Times New Roman" w:hAnsi="Times New Roman" w:cs="Times New Roman"/>
          <w:b/>
          <w:color w:val="auto"/>
        </w:rPr>
      </w:pPr>
    </w:p>
    <w:p w14:paraId="0C743FF1" w14:textId="20F74CE8" w:rsidR="005F7580" w:rsidRPr="00473601" w:rsidRDefault="00FD2D26" w:rsidP="0050393D">
      <w:pPr>
        <w:jc w:val="center"/>
        <w:rPr>
          <w:rFonts w:ascii="Times New Roman" w:eastAsia="Times New Roman" w:hAnsi="Times New Roman" w:cs="Times New Roman"/>
          <w:b/>
        </w:rPr>
      </w:pPr>
      <w:r w:rsidRPr="00473601">
        <w:rPr>
          <w:rFonts w:ascii="Times New Roman" w:eastAsia="Times New Roman" w:hAnsi="Times New Roman" w:cs="Times New Roman"/>
          <w:b/>
          <w:bCs/>
          <w:color w:val="auto"/>
        </w:rPr>
        <w:t xml:space="preserve">о проведении </w:t>
      </w:r>
      <w:r w:rsidR="00EB5248" w:rsidRPr="00473601">
        <w:rPr>
          <w:rFonts w:ascii="Times New Roman" w:eastAsia="Times New Roman" w:hAnsi="Times New Roman" w:cs="Times New Roman"/>
          <w:b/>
          <w:bCs/>
          <w:color w:val="auto"/>
        </w:rPr>
        <w:t>отбора</w:t>
      </w:r>
      <w:r w:rsidR="00844296" w:rsidRPr="00473601">
        <w:rPr>
          <w:rFonts w:ascii="Times New Roman" w:eastAsia="Times New Roman" w:hAnsi="Times New Roman" w:cs="Times New Roman"/>
          <w:b/>
          <w:bCs/>
          <w:color w:val="auto"/>
        </w:rPr>
        <w:t xml:space="preserve"> </w:t>
      </w:r>
      <w:r w:rsidR="00885CD0" w:rsidRPr="00473601">
        <w:rPr>
          <w:rFonts w:ascii="Times New Roman" w:eastAsia="Times New Roman" w:hAnsi="Times New Roman" w:cs="Times New Roman"/>
          <w:b/>
          <w:bCs/>
          <w:color w:val="auto"/>
        </w:rPr>
        <w:t xml:space="preserve">на предоставление </w:t>
      </w:r>
      <w:r w:rsidR="000C754C" w:rsidRPr="00473601">
        <w:rPr>
          <w:rFonts w:ascii="Times New Roman" w:eastAsia="Times New Roman" w:hAnsi="Times New Roman" w:cs="Times New Roman"/>
          <w:b/>
          <w:bCs/>
          <w:color w:val="auto"/>
        </w:rPr>
        <w:t xml:space="preserve">грантов </w:t>
      </w:r>
      <w:r w:rsidR="001351D0" w:rsidRPr="00473601">
        <w:rPr>
          <w:rFonts w:ascii="Times New Roman" w:eastAsia="Times New Roman" w:hAnsi="Times New Roman" w:cs="Times New Roman"/>
          <w:b/>
          <w:bCs/>
          <w:color w:val="auto"/>
        </w:rPr>
        <w:t xml:space="preserve">в области науки </w:t>
      </w:r>
      <w:r w:rsidR="000C754C" w:rsidRPr="00473601">
        <w:rPr>
          <w:rFonts w:ascii="Times New Roman" w:eastAsia="Times New Roman" w:hAnsi="Times New Roman" w:cs="Times New Roman"/>
          <w:b/>
          <w:bCs/>
          <w:color w:val="auto"/>
        </w:rPr>
        <w:t xml:space="preserve">в форме субсидий </w:t>
      </w:r>
      <w:r w:rsidR="001351D0" w:rsidRPr="00473601">
        <w:rPr>
          <w:rFonts w:ascii="Times New Roman" w:eastAsia="Times New Roman" w:hAnsi="Times New Roman" w:cs="Times New Roman"/>
          <w:b/>
          <w:bCs/>
          <w:color w:val="auto"/>
        </w:rPr>
        <w:t xml:space="preserve">из федерального бюджета на обеспечение </w:t>
      </w:r>
      <w:r w:rsidR="0098441E" w:rsidRPr="00473601">
        <w:rPr>
          <w:rFonts w:ascii="Times New Roman" w:eastAsia="Times New Roman" w:hAnsi="Times New Roman" w:cs="Times New Roman"/>
          <w:b/>
          <w:bCs/>
          <w:color w:val="auto"/>
        </w:rPr>
        <w:t>проведе</w:t>
      </w:r>
      <w:r w:rsidR="001351D0" w:rsidRPr="00473601">
        <w:rPr>
          <w:rFonts w:ascii="Times New Roman" w:eastAsia="Times New Roman" w:hAnsi="Times New Roman" w:cs="Times New Roman"/>
          <w:b/>
          <w:bCs/>
          <w:color w:val="auto"/>
        </w:rPr>
        <w:t>ния российскими</w:t>
      </w:r>
      <w:r w:rsidR="001B75FF" w:rsidRPr="00473601">
        <w:rPr>
          <w:rFonts w:ascii="Times New Roman" w:eastAsia="Times New Roman" w:hAnsi="Times New Roman" w:cs="Times New Roman"/>
          <w:b/>
          <w:bCs/>
          <w:color w:val="auto"/>
        </w:rPr>
        <w:t xml:space="preserve"> </w:t>
      </w:r>
      <w:r w:rsidR="001351D0" w:rsidRPr="00473601">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473601">
        <w:rPr>
          <w:rFonts w:ascii="Times New Roman" w:eastAsia="Times New Roman" w:hAnsi="Times New Roman" w:cs="Times New Roman"/>
          <w:b/>
          <w:bCs/>
          <w:color w:val="auto"/>
        </w:rPr>
        <w:t xml:space="preserve"> </w:t>
      </w:r>
      <w:r w:rsidR="008F5E53" w:rsidRPr="00473601">
        <w:rPr>
          <w:rFonts w:ascii="Times New Roman" w:eastAsia="Times New Roman" w:hAnsi="Times New Roman" w:cs="Times New Roman"/>
          <w:b/>
          <w:bCs/>
          <w:color w:val="auto"/>
        </w:rPr>
        <w:t xml:space="preserve">стран </w:t>
      </w:r>
      <w:r w:rsidR="00B52ABD" w:rsidRPr="00473601">
        <w:rPr>
          <w:rFonts w:ascii="Times New Roman" w:eastAsia="Times New Roman" w:hAnsi="Times New Roman" w:cs="Times New Roman"/>
          <w:b/>
          <w:bCs/>
          <w:color w:val="auto"/>
        </w:rPr>
        <w:t>Африки</w:t>
      </w:r>
      <w:r w:rsidR="008F5E53" w:rsidRPr="00473601">
        <w:rPr>
          <w:rFonts w:ascii="Times New Roman" w:eastAsia="Times New Roman" w:hAnsi="Times New Roman" w:cs="Times New Roman"/>
          <w:b/>
          <w:bCs/>
          <w:color w:val="auto"/>
        </w:rPr>
        <w:t xml:space="preserve"> </w:t>
      </w:r>
      <w:r w:rsidR="000B1FA6" w:rsidRPr="00473601">
        <w:rPr>
          <w:rFonts w:ascii="Times New Roman" w:eastAsia="Times New Roman" w:hAnsi="Times New Roman" w:cs="Times New Roman"/>
          <w:b/>
          <w:bCs/>
          <w:color w:val="auto"/>
        </w:rPr>
        <w:t xml:space="preserve">научных исследований </w:t>
      </w:r>
      <w:r w:rsidR="001351D0" w:rsidRPr="00473601">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473601">
        <w:rPr>
          <w:rFonts w:ascii="Times New Roman" w:eastAsia="Times New Roman" w:hAnsi="Times New Roman" w:cs="Times New Roman"/>
          <w:b/>
          <w:bCs/>
          <w:color w:val="auto"/>
        </w:rPr>
        <w:t xml:space="preserve"> </w:t>
      </w:r>
    </w:p>
    <w:p w14:paraId="62C5B333" w14:textId="77777777" w:rsidR="008A723D" w:rsidRPr="00473601" w:rsidRDefault="008A723D" w:rsidP="0050393D">
      <w:pPr>
        <w:jc w:val="center"/>
        <w:rPr>
          <w:rFonts w:ascii="Times New Roman" w:eastAsia="Times New Roman" w:hAnsi="Times New Roman" w:cs="Times New Roman"/>
          <w:b/>
        </w:rPr>
      </w:pPr>
    </w:p>
    <w:p w14:paraId="5578A3A3" w14:textId="77777777" w:rsidR="008A723D" w:rsidRPr="00473601" w:rsidRDefault="008A723D" w:rsidP="0050393D">
      <w:pPr>
        <w:jc w:val="center"/>
        <w:rPr>
          <w:rFonts w:ascii="Times New Roman" w:eastAsia="Times New Roman" w:hAnsi="Times New Roman" w:cs="Times New Roman"/>
          <w:b/>
        </w:rPr>
      </w:pPr>
    </w:p>
    <w:p w14:paraId="102A8493" w14:textId="77777777" w:rsidR="008A723D" w:rsidRPr="00473601" w:rsidRDefault="008A723D" w:rsidP="0050393D">
      <w:pPr>
        <w:jc w:val="center"/>
        <w:rPr>
          <w:rFonts w:ascii="Times New Roman" w:eastAsia="Times New Roman" w:hAnsi="Times New Roman" w:cs="Times New Roman"/>
          <w:b/>
          <w:bCs/>
          <w:color w:val="auto"/>
        </w:rPr>
      </w:pPr>
    </w:p>
    <w:p w14:paraId="4A2CC582" w14:textId="67BF5B78" w:rsidR="00C519CA" w:rsidRPr="00473601" w:rsidRDefault="00C519CA" w:rsidP="0050393D">
      <w:pPr>
        <w:jc w:val="center"/>
        <w:rPr>
          <w:rFonts w:ascii="Times New Roman" w:hAnsi="Times New Roman" w:cs="Times New Roman"/>
          <w:b/>
          <w:color w:val="auto"/>
        </w:rPr>
      </w:pPr>
      <w:r w:rsidRPr="00473601">
        <w:rPr>
          <w:rFonts w:ascii="Times New Roman" w:hAnsi="Times New Roman" w:cs="Times New Roman"/>
          <w:b/>
          <w:color w:val="auto"/>
        </w:rPr>
        <w:t xml:space="preserve">Шифр отбора на </w:t>
      </w:r>
      <w:r w:rsidR="00873C3C" w:rsidRPr="00473601">
        <w:rPr>
          <w:rFonts w:ascii="Times New Roman" w:hAnsi="Times New Roman" w:cs="Times New Roman"/>
          <w:b/>
          <w:color w:val="auto"/>
        </w:rPr>
        <w:t>п</w:t>
      </w:r>
      <w:r w:rsidR="00E8676B" w:rsidRPr="00473601">
        <w:rPr>
          <w:rFonts w:ascii="Times New Roman" w:hAnsi="Times New Roman" w:cs="Times New Roman"/>
          <w:b/>
          <w:color w:val="auto"/>
        </w:rPr>
        <w:t>ортале</w:t>
      </w:r>
      <w:r w:rsidR="001A4A6E" w:rsidRPr="00473601">
        <w:rPr>
          <w:rFonts w:ascii="Times New Roman" w:hAnsi="Times New Roman" w:cs="Times New Roman"/>
          <w:b/>
          <w:color w:val="auto"/>
        </w:rPr>
        <w:t>:</w:t>
      </w:r>
      <w:r w:rsidR="00F454E1" w:rsidRPr="00473601">
        <w:rPr>
          <w:rFonts w:ascii="Times New Roman" w:hAnsi="Times New Roman" w:cs="Times New Roman"/>
          <w:b/>
          <w:color w:val="auto"/>
        </w:rPr>
        <w:t xml:space="preserve"> </w:t>
      </w:r>
      <w:r w:rsidR="00C67DF2" w:rsidRPr="00473601">
        <w:rPr>
          <w:rFonts w:ascii="Times New Roman" w:hAnsi="Times New Roman" w:cs="Times New Roman"/>
          <w:b/>
          <w:color w:val="auto"/>
        </w:rPr>
        <w:t>26-075-61691-1-0010</w:t>
      </w:r>
    </w:p>
    <w:p w14:paraId="32A1D85B" w14:textId="77777777" w:rsidR="003A42B0" w:rsidRPr="00473601" w:rsidRDefault="003A42B0" w:rsidP="0050393D">
      <w:pPr>
        <w:jc w:val="center"/>
        <w:rPr>
          <w:rFonts w:ascii="Times New Roman" w:hAnsi="Times New Roman" w:cs="Times New Roman"/>
          <w:b/>
          <w:color w:val="auto"/>
        </w:rPr>
      </w:pPr>
    </w:p>
    <w:p w14:paraId="05F5E385" w14:textId="77777777" w:rsidR="00EA7725" w:rsidRPr="00473601" w:rsidRDefault="00EA7725" w:rsidP="0050393D">
      <w:pPr>
        <w:jc w:val="center"/>
        <w:rPr>
          <w:rFonts w:ascii="Times New Roman" w:hAnsi="Times New Roman" w:cs="Times New Roman"/>
          <w:b/>
          <w:color w:val="auto"/>
        </w:rPr>
      </w:pPr>
    </w:p>
    <w:p w14:paraId="45260B3B" w14:textId="77777777" w:rsidR="00C4493A" w:rsidRPr="00473601" w:rsidRDefault="00C4493A" w:rsidP="0050393D">
      <w:pPr>
        <w:pStyle w:val="Bodytext30"/>
        <w:shd w:val="clear" w:color="auto" w:fill="auto"/>
        <w:ind w:firstLine="0"/>
        <w:rPr>
          <w:sz w:val="24"/>
          <w:szCs w:val="24"/>
          <w:lang w:val="ru-RU"/>
        </w:rPr>
      </w:pPr>
    </w:p>
    <w:p w14:paraId="5F89ACD3" w14:textId="77777777" w:rsidR="00B960E1" w:rsidRPr="00473601" w:rsidRDefault="00B960E1" w:rsidP="0050393D">
      <w:pPr>
        <w:pStyle w:val="Bodytext1"/>
        <w:shd w:val="clear" w:color="auto" w:fill="auto"/>
        <w:spacing w:line="240" w:lineRule="exact"/>
        <w:ind w:firstLine="0"/>
        <w:jc w:val="left"/>
        <w:rPr>
          <w:sz w:val="24"/>
          <w:szCs w:val="24"/>
          <w:lang w:val="ru-RU"/>
        </w:rPr>
      </w:pPr>
    </w:p>
    <w:p w14:paraId="3FB8050D" w14:textId="77777777" w:rsidR="00693045" w:rsidRPr="00473601" w:rsidRDefault="00693045" w:rsidP="0050393D">
      <w:pPr>
        <w:pStyle w:val="Bodytext1"/>
        <w:shd w:val="clear" w:color="auto" w:fill="auto"/>
        <w:spacing w:line="240" w:lineRule="exact"/>
        <w:ind w:firstLine="0"/>
        <w:jc w:val="left"/>
        <w:rPr>
          <w:sz w:val="24"/>
          <w:szCs w:val="24"/>
          <w:lang w:val="ru-RU"/>
        </w:rPr>
      </w:pPr>
    </w:p>
    <w:p w14:paraId="11A69ADE" w14:textId="77777777" w:rsidR="00693045" w:rsidRPr="00473601" w:rsidRDefault="00693045" w:rsidP="0050393D">
      <w:pPr>
        <w:pStyle w:val="Bodytext1"/>
        <w:shd w:val="clear" w:color="auto" w:fill="auto"/>
        <w:spacing w:line="240" w:lineRule="exact"/>
        <w:ind w:firstLine="0"/>
        <w:jc w:val="left"/>
        <w:rPr>
          <w:sz w:val="24"/>
          <w:szCs w:val="24"/>
          <w:lang w:val="ru-RU"/>
        </w:rPr>
      </w:pPr>
    </w:p>
    <w:p w14:paraId="3F8FF3A4" w14:textId="77777777" w:rsidR="00693045" w:rsidRPr="00473601" w:rsidRDefault="00693045" w:rsidP="0050393D">
      <w:pPr>
        <w:pStyle w:val="Bodytext1"/>
        <w:shd w:val="clear" w:color="auto" w:fill="auto"/>
        <w:spacing w:line="240" w:lineRule="exact"/>
        <w:ind w:firstLine="0"/>
        <w:jc w:val="left"/>
        <w:rPr>
          <w:sz w:val="24"/>
          <w:szCs w:val="24"/>
          <w:lang w:val="ru-RU"/>
        </w:rPr>
      </w:pPr>
    </w:p>
    <w:p w14:paraId="1082AEE0" w14:textId="77777777" w:rsidR="00B960E1" w:rsidRPr="00473601" w:rsidRDefault="00B960E1" w:rsidP="0050393D">
      <w:pPr>
        <w:pStyle w:val="Bodytext1"/>
        <w:shd w:val="clear" w:color="auto" w:fill="auto"/>
        <w:spacing w:line="240" w:lineRule="exact"/>
        <w:ind w:firstLine="0"/>
        <w:jc w:val="left"/>
        <w:rPr>
          <w:sz w:val="24"/>
          <w:szCs w:val="24"/>
          <w:lang w:val="ru-RU"/>
        </w:rPr>
      </w:pPr>
    </w:p>
    <w:p w14:paraId="007B881E"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1E2197FB"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09D02AB1"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12027141"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02BF7524"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05FD897C"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6A901A00"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354250D0"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4C231434"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78CAE428"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1A9FC77F" w14:textId="77777777" w:rsidR="00B960E1" w:rsidRPr="00473601" w:rsidRDefault="00B960E1" w:rsidP="0050393D">
      <w:pPr>
        <w:pStyle w:val="Bodytext1"/>
        <w:shd w:val="clear" w:color="auto" w:fill="auto"/>
        <w:spacing w:line="240" w:lineRule="exact"/>
        <w:ind w:firstLine="0"/>
        <w:jc w:val="left"/>
        <w:rPr>
          <w:sz w:val="24"/>
          <w:szCs w:val="24"/>
          <w:lang w:val="ru-RU"/>
        </w:rPr>
      </w:pPr>
    </w:p>
    <w:p w14:paraId="7EB51B70" w14:textId="77777777" w:rsidR="00064EEB" w:rsidRPr="00473601" w:rsidRDefault="00064EEB" w:rsidP="0050393D">
      <w:pPr>
        <w:pStyle w:val="Bodytext1"/>
        <w:shd w:val="clear" w:color="auto" w:fill="auto"/>
        <w:spacing w:line="240" w:lineRule="exact"/>
        <w:ind w:firstLine="0"/>
        <w:jc w:val="left"/>
        <w:rPr>
          <w:sz w:val="24"/>
          <w:szCs w:val="24"/>
          <w:lang w:val="ru-RU"/>
        </w:rPr>
      </w:pPr>
    </w:p>
    <w:p w14:paraId="3872A4C0" w14:textId="77777777" w:rsidR="00F06AFC" w:rsidRPr="00473601" w:rsidRDefault="00B960E1" w:rsidP="0050393D">
      <w:pPr>
        <w:rPr>
          <w:sz w:val="28"/>
          <w:szCs w:val="28"/>
        </w:rPr>
      </w:pPr>
      <w:r w:rsidRPr="00473601">
        <w:rPr>
          <w:rFonts w:ascii="Times New Roman" w:hAnsi="Times New Roman" w:cs="Times New Roman"/>
          <w:color w:val="auto"/>
        </w:rPr>
        <w:br w:type="page"/>
      </w:r>
      <w:bookmarkStart w:id="1" w:name="_Toc65681567"/>
    </w:p>
    <w:p w14:paraId="21271D0A" w14:textId="77777777" w:rsidR="00F06AFC" w:rsidRPr="00473601" w:rsidRDefault="00F06AFC" w:rsidP="0050393D">
      <w:pPr>
        <w:pStyle w:val="afff"/>
        <w:rPr>
          <w:rFonts w:ascii="Times New Roman" w:hAnsi="Times New Roman"/>
          <w:b/>
          <w:color w:val="auto"/>
        </w:rPr>
      </w:pPr>
      <w:r w:rsidRPr="00473601">
        <w:rPr>
          <w:rFonts w:ascii="Times New Roman" w:hAnsi="Times New Roman"/>
          <w:b/>
          <w:color w:val="auto"/>
        </w:rPr>
        <w:lastRenderedPageBreak/>
        <w:t>Оглавление</w:t>
      </w:r>
    </w:p>
    <w:p w14:paraId="4BE3DECD" w14:textId="1BF325E0" w:rsidR="00473601" w:rsidRDefault="00F06AFC">
      <w:pPr>
        <w:pStyle w:val="14"/>
        <w:rPr>
          <w:rFonts w:asciiTheme="minorHAnsi" w:eastAsiaTheme="minorEastAsia" w:hAnsiTheme="minorHAnsi" w:cstheme="minorBidi"/>
          <w:color w:val="auto"/>
          <w:sz w:val="22"/>
          <w:szCs w:val="22"/>
          <w:lang w:eastAsia="ru-RU"/>
        </w:rPr>
      </w:pPr>
      <w:r w:rsidRPr="00473601">
        <w:rPr>
          <w:color w:val="000000" w:themeColor="text1"/>
        </w:rPr>
        <w:fldChar w:fldCharType="begin"/>
      </w:r>
      <w:r w:rsidRPr="00473601">
        <w:rPr>
          <w:color w:val="000000" w:themeColor="text1"/>
        </w:rPr>
        <w:instrText xml:space="preserve"> TOC \o "1-3" \h \z \u </w:instrText>
      </w:r>
      <w:r w:rsidRPr="00473601">
        <w:rPr>
          <w:color w:val="000000" w:themeColor="text1"/>
        </w:rPr>
        <w:fldChar w:fldCharType="separate"/>
      </w:r>
      <w:hyperlink w:anchor="_Toc220053139" w:history="1">
        <w:r w:rsidR="00473601" w:rsidRPr="003821F4">
          <w:rPr>
            <w:rStyle w:val="a5"/>
          </w:rPr>
          <w:t>1. Общие положения</w:t>
        </w:r>
        <w:r w:rsidR="00473601">
          <w:rPr>
            <w:webHidden/>
          </w:rPr>
          <w:tab/>
        </w:r>
        <w:r w:rsidR="00473601">
          <w:rPr>
            <w:webHidden/>
          </w:rPr>
          <w:fldChar w:fldCharType="begin"/>
        </w:r>
        <w:r w:rsidR="00473601">
          <w:rPr>
            <w:webHidden/>
          </w:rPr>
          <w:instrText xml:space="preserve"> PAGEREF _Toc220053139 \h </w:instrText>
        </w:r>
        <w:r w:rsidR="00473601">
          <w:rPr>
            <w:webHidden/>
          </w:rPr>
        </w:r>
        <w:r w:rsidR="00473601">
          <w:rPr>
            <w:webHidden/>
          </w:rPr>
          <w:fldChar w:fldCharType="separate"/>
        </w:r>
        <w:r w:rsidR="005648EA">
          <w:rPr>
            <w:webHidden/>
          </w:rPr>
          <w:t>3</w:t>
        </w:r>
        <w:r w:rsidR="00473601">
          <w:rPr>
            <w:webHidden/>
          </w:rPr>
          <w:fldChar w:fldCharType="end"/>
        </w:r>
      </w:hyperlink>
    </w:p>
    <w:p w14:paraId="7FE72F8B" w14:textId="07AF3C17" w:rsidR="00473601" w:rsidRDefault="005E3436">
      <w:pPr>
        <w:pStyle w:val="14"/>
        <w:rPr>
          <w:rFonts w:asciiTheme="minorHAnsi" w:eastAsiaTheme="minorEastAsia" w:hAnsiTheme="minorHAnsi" w:cstheme="minorBidi"/>
          <w:color w:val="auto"/>
          <w:sz w:val="22"/>
          <w:szCs w:val="22"/>
          <w:lang w:eastAsia="ru-RU"/>
        </w:rPr>
      </w:pPr>
      <w:hyperlink w:anchor="_Toc220053140" w:history="1">
        <w:r w:rsidR="00473601" w:rsidRPr="003821F4">
          <w:rPr>
            <w:rStyle w:val="a5"/>
          </w:rPr>
          <w:t>2. Требования к проекту, представляемому на отбор</w:t>
        </w:r>
        <w:r w:rsidR="00473601">
          <w:rPr>
            <w:webHidden/>
          </w:rPr>
          <w:tab/>
        </w:r>
        <w:r w:rsidR="00473601">
          <w:rPr>
            <w:webHidden/>
          </w:rPr>
          <w:fldChar w:fldCharType="begin"/>
        </w:r>
        <w:r w:rsidR="00473601">
          <w:rPr>
            <w:webHidden/>
          </w:rPr>
          <w:instrText xml:space="preserve"> PAGEREF _Toc220053140 \h </w:instrText>
        </w:r>
        <w:r w:rsidR="00473601">
          <w:rPr>
            <w:webHidden/>
          </w:rPr>
        </w:r>
        <w:r w:rsidR="00473601">
          <w:rPr>
            <w:webHidden/>
          </w:rPr>
          <w:fldChar w:fldCharType="separate"/>
        </w:r>
        <w:r w:rsidR="005648EA">
          <w:rPr>
            <w:webHidden/>
          </w:rPr>
          <w:t>5</w:t>
        </w:r>
        <w:r w:rsidR="00473601">
          <w:rPr>
            <w:webHidden/>
          </w:rPr>
          <w:fldChar w:fldCharType="end"/>
        </w:r>
      </w:hyperlink>
    </w:p>
    <w:p w14:paraId="6317D5DD" w14:textId="027E3DA4" w:rsidR="00473601" w:rsidRDefault="005E3436">
      <w:pPr>
        <w:pStyle w:val="14"/>
        <w:rPr>
          <w:rFonts w:asciiTheme="minorHAnsi" w:eastAsiaTheme="minorEastAsia" w:hAnsiTheme="minorHAnsi" w:cstheme="minorBidi"/>
          <w:color w:val="auto"/>
          <w:sz w:val="22"/>
          <w:szCs w:val="22"/>
          <w:lang w:eastAsia="ru-RU"/>
        </w:rPr>
      </w:pPr>
      <w:hyperlink w:anchor="_Toc220053141" w:history="1">
        <w:r w:rsidR="00473601" w:rsidRPr="003821F4">
          <w:rPr>
            <w:rStyle w:val="a5"/>
          </w:rPr>
          <w:t>3. Требования к участникам отбора получателей субсидий</w:t>
        </w:r>
        <w:r w:rsidR="00473601">
          <w:rPr>
            <w:webHidden/>
          </w:rPr>
          <w:tab/>
        </w:r>
        <w:r w:rsidR="00473601">
          <w:rPr>
            <w:webHidden/>
          </w:rPr>
          <w:fldChar w:fldCharType="begin"/>
        </w:r>
        <w:r w:rsidR="00473601">
          <w:rPr>
            <w:webHidden/>
          </w:rPr>
          <w:instrText xml:space="preserve"> PAGEREF _Toc220053141 \h </w:instrText>
        </w:r>
        <w:r w:rsidR="00473601">
          <w:rPr>
            <w:webHidden/>
          </w:rPr>
        </w:r>
        <w:r w:rsidR="00473601">
          <w:rPr>
            <w:webHidden/>
          </w:rPr>
          <w:fldChar w:fldCharType="separate"/>
        </w:r>
        <w:r w:rsidR="005648EA">
          <w:rPr>
            <w:webHidden/>
          </w:rPr>
          <w:t>7</w:t>
        </w:r>
        <w:r w:rsidR="00473601">
          <w:rPr>
            <w:webHidden/>
          </w:rPr>
          <w:fldChar w:fldCharType="end"/>
        </w:r>
      </w:hyperlink>
    </w:p>
    <w:p w14:paraId="24746E8E" w14:textId="296D703B" w:rsidR="00473601" w:rsidRDefault="005E3436">
      <w:pPr>
        <w:pStyle w:val="14"/>
        <w:rPr>
          <w:rFonts w:asciiTheme="minorHAnsi" w:eastAsiaTheme="minorEastAsia" w:hAnsiTheme="minorHAnsi" w:cstheme="minorBidi"/>
          <w:color w:val="auto"/>
          <w:sz w:val="22"/>
          <w:szCs w:val="22"/>
          <w:lang w:eastAsia="ru-RU"/>
        </w:rPr>
      </w:pPr>
      <w:hyperlink w:anchor="_Toc220053142" w:history="1">
        <w:r w:rsidR="00473601" w:rsidRPr="003821F4">
          <w:rPr>
            <w:rStyle w:val="a5"/>
          </w:rPr>
          <w:t>4.</w:t>
        </w:r>
        <w:r w:rsidR="00473601">
          <w:rPr>
            <w:rFonts w:asciiTheme="minorHAnsi" w:eastAsiaTheme="minorEastAsia" w:hAnsiTheme="minorHAnsi" w:cstheme="minorBidi"/>
            <w:color w:val="auto"/>
            <w:sz w:val="22"/>
            <w:szCs w:val="22"/>
            <w:lang w:eastAsia="ru-RU"/>
          </w:rPr>
          <w:tab/>
        </w:r>
        <w:r w:rsidR="00473601" w:rsidRPr="003821F4">
          <w:rPr>
            <w:rStyle w:val="a5"/>
          </w:rPr>
          <w:t>Требования к Индустриальному партнеру</w:t>
        </w:r>
        <w:r w:rsidR="00473601">
          <w:rPr>
            <w:webHidden/>
          </w:rPr>
          <w:tab/>
        </w:r>
        <w:r w:rsidR="00473601">
          <w:rPr>
            <w:webHidden/>
          </w:rPr>
          <w:fldChar w:fldCharType="begin"/>
        </w:r>
        <w:r w:rsidR="00473601">
          <w:rPr>
            <w:webHidden/>
          </w:rPr>
          <w:instrText xml:space="preserve"> PAGEREF _Toc220053142 \h </w:instrText>
        </w:r>
        <w:r w:rsidR="00473601">
          <w:rPr>
            <w:webHidden/>
          </w:rPr>
        </w:r>
        <w:r w:rsidR="00473601">
          <w:rPr>
            <w:webHidden/>
          </w:rPr>
          <w:fldChar w:fldCharType="separate"/>
        </w:r>
        <w:r w:rsidR="005648EA">
          <w:rPr>
            <w:webHidden/>
          </w:rPr>
          <w:t>9</w:t>
        </w:r>
        <w:r w:rsidR="00473601">
          <w:rPr>
            <w:webHidden/>
          </w:rPr>
          <w:fldChar w:fldCharType="end"/>
        </w:r>
      </w:hyperlink>
    </w:p>
    <w:p w14:paraId="21C20D50" w14:textId="0985D284" w:rsidR="00473601" w:rsidRDefault="005E3436">
      <w:pPr>
        <w:pStyle w:val="14"/>
        <w:rPr>
          <w:rFonts w:asciiTheme="minorHAnsi" w:eastAsiaTheme="minorEastAsia" w:hAnsiTheme="minorHAnsi" w:cstheme="minorBidi"/>
          <w:color w:val="auto"/>
          <w:sz w:val="22"/>
          <w:szCs w:val="22"/>
          <w:lang w:eastAsia="ru-RU"/>
        </w:rPr>
      </w:pPr>
      <w:hyperlink w:anchor="_Toc220053143" w:history="1">
        <w:r w:rsidR="00473601" w:rsidRPr="003821F4">
          <w:rPr>
            <w:rStyle w:val="a5"/>
          </w:rPr>
          <w:t>5.</w:t>
        </w:r>
        <w:r w:rsidR="00473601">
          <w:rPr>
            <w:rFonts w:asciiTheme="minorHAnsi" w:eastAsiaTheme="minorEastAsia" w:hAnsiTheme="minorHAnsi" w:cstheme="minorBidi"/>
            <w:color w:val="auto"/>
            <w:sz w:val="22"/>
            <w:szCs w:val="22"/>
            <w:lang w:eastAsia="ru-RU"/>
          </w:rPr>
          <w:tab/>
        </w:r>
        <w:r w:rsidR="00473601" w:rsidRPr="003821F4">
          <w:rPr>
            <w:rStyle w:val="a5"/>
          </w:rPr>
          <w:t>Порядок оформления заявок</w:t>
        </w:r>
        <w:r w:rsidR="00473601">
          <w:rPr>
            <w:webHidden/>
          </w:rPr>
          <w:tab/>
        </w:r>
        <w:r w:rsidR="00473601">
          <w:rPr>
            <w:webHidden/>
          </w:rPr>
          <w:fldChar w:fldCharType="begin"/>
        </w:r>
        <w:r w:rsidR="00473601">
          <w:rPr>
            <w:webHidden/>
          </w:rPr>
          <w:instrText xml:space="preserve"> PAGEREF _Toc220053143 \h </w:instrText>
        </w:r>
        <w:r w:rsidR="00473601">
          <w:rPr>
            <w:webHidden/>
          </w:rPr>
        </w:r>
        <w:r w:rsidR="00473601">
          <w:rPr>
            <w:webHidden/>
          </w:rPr>
          <w:fldChar w:fldCharType="separate"/>
        </w:r>
        <w:r w:rsidR="005648EA">
          <w:rPr>
            <w:webHidden/>
          </w:rPr>
          <w:t>9</w:t>
        </w:r>
        <w:r w:rsidR="00473601">
          <w:rPr>
            <w:webHidden/>
          </w:rPr>
          <w:fldChar w:fldCharType="end"/>
        </w:r>
      </w:hyperlink>
    </w:p>
    <w:p w14:paraId="2C8573BB" w14:textId="3BA9C5BF" w:rsidR="00473601" w:rsidRDefault="005E3436">
      <w:pPr>
        <w:pStyle w:val="14"/>
        <w:rPr>
          <w:rFonts w:asciiTheme="minorHAnsi" w:eastAsiaTheme="minorEastAsia" w:hAnsiTheme="minorHAnsi" w:cstheme="minorBidi"/>
          <w:color w:val="auto"/>
          <w:sz w:val="22"/>
          <w:szCs w:val="22"/>
          <w:lang w:eastAsia="ru-RU"/>
        </w:rPr>
      </w:pPr>
      <w:hyperlink w:anchor="_Toc220053144" w:history="1">
        <w:r w:rsidR="00473601" w:rsidRPr="003821F4">
          <w:rPr>
            <w:rStyle w:val="a5"/>
          </w:rPr>
          <w:t>6.</w:t>
        </w:r>
        <w:r w:rsidR="00473601">
          <w:rPr>
            <w:rFonts w:asciiTheme="minorHAnsi" w:eastAsiaTheme="minorEastAsia" w:hAnsiTheme="minorHAnsi" w:cstheme="minorBidi"/>
            <w:color w:val="auto"/>
            <w:sz w:val="22"/>
            <w:szCs w:val="22"/>
            <w:lang w:eastAsia="ru-RU"/>
          </w:rPr>
          <w:tab/>
        </w:r>
        <w:r w:rsidR="00473601" w:rsidRPr="003821F4">
          <w:rPr>
            <w:rStyle w:val="a5"/>
          </w:rPr>
          <w:t>Порядок подачи заявки на участие в отборе</w:t>
        </w:r>
        <w:r w:rsidR="00473601">
          <w:rPr>
            <w:webHidden/>
          </w:rPr>
          <w:tab/>
        </w:r>
        <w:r w:rsidR="00473601">
          <w:rPr>
            <w:webHidden/>
          </w:rPr>
          <w:fldChar w:fldCharType="begin"/>
        </w:r>
        <w:r w:rsidR="00473601">
          <w:rPr>
            <w:webHidden/>
          </w:rPr>
          <w:instrText xml:space="preserve"> PAGEREF _Toc220053144 \h </w:instrText>
        </w:r>
        <w:r w:rsidR="00473601">
          <w:rPr>
            <w:webHidden/>
          </w:rPr>
        </w:r>
        <w:r w:rsidR="00473601">
          <w:rPr>
            <w:webHidden/>
          </w:rPr>
          <w:fldChar w:fldCharType="separate"/>
        </w:r>
        <w:r w:rsidR="005648EA">
          <w:rPr>
            <w:webHidden/>
          </w:rPr>
          <w:t>12</w:t>
        </w:r>
        <w:r w:rsidR="00473601">
          <w:rPr>
            <w:webHidden/>
          </w:rPr>
          <w:fldChar w:fldCharType="end"/>
        </w:r>
      </w:hyperlink>
    </w:p>
    <w:p w14:paraId="16B59338" w14:textId="4A43AB78" w:rsidR="00473601" w:rsidRDefault="005E3436">
      <w:pPr>
        <w:pStyle w:val="14"/>
        <w:rPr>
          <w:rFonts w:asciiTheme="minorHAnsi" w:eastAsiaTheme="minorEastAsia" w:hAnsiTheme="minorHAnsi" w:cstheme="minorBidi"/>
          <w:color w:val="auto"/>
          <w:sz w:val="22"/>
          <w:szCs w:val="22"/>
          <w:lang w:eastAsia="ru-RU"/>
        </w:rPr>
      </w:pPr>
      <w:hyperlink w:anchor="_Toc220053145" w:history="1">
        <w:r w:rsidR="00473601" w:rsidRPr="003821F4">
          <w:rPr>
            <w:rStyle w:val="a5"/>
          </w:rPr>
          <w:t>7.</w:t>
        </w:r>
        <w:r w:rsidR="00473601">
          <w:rPr>
            <w:rFonts w:asciiTheme="minorHAnsi" w:eastAsiaTheme="minorEastAsia" w:hAnsiTheme="minorHAnsi" w:cstheme="minorBidi"/>
            <w:color w:val="auto"/>
            <w:sz w:val="22"/>
            <w:szCs w:val="22"/>
            <w:lang w:eastAsia="ru-RU"/>
          </w:rPr>
          <w:tab/>
        </w:r>
        <w:r w:rsidR="00473601" w:rsidRPr="003821F4">
          <w:rPr>
            <w:rStyle w:val="a5"/>
          </w:rPr>
          <w:t>Порядок внесения изменений в заявки, отзыва и возврата заявок</w:t>
        </w:r>
        <w:r w:rsidR="00473601">
          <w:rPr>
            <w:webHidden/>
          </w:rPr>
          <w:tab/>
        </w:r>
        <w:r w:rsidR="00473601">
          <w:rPr>
            <w:webHidden/>
          </w:rPr>
          <w:fldChar w:fldCharType="begin"/>
        </w:r>
        <w:r w:rsidR="00473601">
          <w:rPr>
            <w:webHidden/>
          </w:rPr>
          <w:instrText xml:space="preserve"> PAGEREF _Toc220053145 \h </w:instrText>
        </w:r>
        <w:r w:rsidR="00473601">
          <w:rPr>
            <w:webHidden/>
          </w:rPr>
        </w:r>
        <w:r w:rsidR="00473601">
          <w:rPr>
            <w:webHidden/>
          </w:rPr>
          <w:fldChar w:fldCharType="separate"/>
        </w:r>
        <w:r w:rsidR="005648EA">
          <w:rPr>
            <w:webHidden/>
          </w:rPr>
          <w:t>13</w:t>
        </w:r>
        <w:r w:rsidR="00473601">
          <w:rPr>
            <w:webHidden/>
          </w:rPr>
          <w:fldChar w:fldCharType="end"/>
        </w:r>
      </w:hyperlink>
    </w:p>
    <w:p w14:paraId="4EDD8D5B" w14:textId="5FE233EE" w:rsidR="00473601" w:rsidRDefault="005E3436">
      <w:pPr>
        <w:pStyle w:val="14"/>
        <w:rPr>
          <w:rFonts w:asciiTheme="minorHAnsi" w:eastAsiaTheme="minorEastAsia" w:hAnsiTheme="minorHAnsi" w:cstheme="minorBidi"/>
          <w:color w:val="auto"/>
          <w:sz w:val="22"/>
          <w:szCs w:val="22"/>
          <w:lang w:eastAsia="ru-RU"/>
        </w:rPr>
      </w:pPr>
      <w:hyperlink w:anchor="_Toc220053146" w:history="1">
        <w:r w:rsidR="00473601" w:rsidRPr="003821F4">
          <w:rPr>
            <w:rStyle w:val="a5"/>
          </w:rPr>
          <w:t>8. Порядок вскрытия заявок (открытие доступа к заявкам)</w:t>
        </w:r>
        <w:r w:rsidR="00473601">
          <w:rPr>
            <w:webHidden/>
          </w:rPr>
          <w:tab/>
        </w:r>
        <w:r w:rsidR="00473601">
          <w:rPr>
            <w:webHidden/>
          </w:rPr>
          <w:fldChar w:fldCharType="begin"/>
        </w:r>
        <w:r w:rsidR="00473601">
          <w:rPr>
            <w:webHidden/>
          </w:rPr>
          <w:instrText xml:space="preserve"> PAGEREF _Toc220053146 \h </w:instrText>
        </w:r>
        <w:r w:rsidR="00473601">
          <w:rPr>
            <w:webHidden/>
          </w:rPr>
        </w:r>
        <w:r w:rsidR="00473601">
          <w:rPr>
            <w:webHidden/>
          </w:rPr>
          <w:fldChar w:fldCharType="separate"/>
        </w:r>
        <w:r w:rsidR="005648EA">
          <w:rPr>
            <w:webHidden/>
          </w:rPr>
          <w:t>13</w:t>
        </w:r>
        <w:r w:rsidR="00473601">
          <w:rPr>
            <w:webHidden/>
          </w:rPr>
          <w:fldChar w:fldCharType="end"/>
        </w:r>
      </w:hyperlink>
    </w:p>
    <w:p w14:paraId="2484B6E0" w14:textId="05AB0DF9" w:rsidR="00473601" w:rsidRDefault="005E3436">
      <w:pPr>
        <w:pStyle w:val="14"/>
        <w:rPr>
          <w:rFonts w:asciiTheme="minorHAnsi" w:eastAsiaTheme="minorEastAsia" w:hAnsiTheme="minorHAnsi" w:cstheme="minorBidi"/>
          <w:color w:val="auto"/>
          <w:sz w:val="22"/>
          <w:szCs w:val="22"/>
          <w:lang w:eastAsia="ru-RU"/>
        </w:rPr>
      </w:pPr>
      <w:hyperlink w:anchor="_Toc220053147" w:history="1">
        <w:r w:rsidR="00473601" w:rsidRPr="003821F4">
          <w:rPr>
            <w:rStyle w:val="a5"/>
          </w:rPr>
          <w:t>9. Рассмотрение и оценка заявок</w:t>
        </w:r>
        <w:r w:rsidR="00473601">
          <w:rPr>
            <w:webHidden/>
          </w:rPr>
          <w:tab/>
        </w:r>
        <w:r w:rsidR="00473601">
          <w:rPr>
            <w:webHidden/>
          </w:rPr>
          <w:fldChar w:fldCharType="begin"/>
        </w:r>
        <w:r w:rsidR="00473601">
          <w:rPr>
            <w:webHidden/>
          </w:rPr>
          <w:instrText xml:space="preserve"> PAGEREF _Toc220053147 \h </w:instrText>
        </w:r>
        <w:r w:rsidR="00473601">
          <w:rPr>
            <w:webHidden/>
          </w:rPr>
        </w:r>
        <w:r w:rsidR="00473601">
          <w:rPr>
            <w:webHidden/>
          </w:rPr>
          <w:fldChar w:fldCharType="separate"/>
        </w:r>
        <w:r w:rsidR="005648EA">
          <w:rPr>
            <w:webHidden/>
          </w:rPr>
          <w:t>14</w:t>
        </w:r>
        <w:r w:rsidR="00473601">
          <w:rPr>
            <w:webHidden/>
          </w:rPr>
          <w:fldChar w:fldCharType="end"/>
        </w:r>
      </w:hyperlink>
    </w:p>
    <w:p w14:paraId="1268688C" w14:textId="5A5A4FF9" w:rsidR="00473601" w:rsidRDefault="005E3436">
      <w:pPr>
        <w:pStyle w:val="14"/>
        <w:rPr>
          <w:rFonts w:asciiTheme="minorHAnsi" w:eastAsiaTheme="minorEastAsia" w:hAnsiTheme="minorHAnsi" w:cstheme="minorBidi"/>
          <w:color w:val="auto"/>
          <w:sz w:val="22"/>
          <w:szCs w:val="22"/>
          <w:lang w:eastAsia="ru-RU"/>
        </w:rPr>
      </w:pPr>
      <w:hyperlink w:anchor="_Toc220053148" w:history="1">
        <w:r w:rsidR="00473601" w:rsidRPr="003821F4">
          <w:rPr>
            <w:rStyle w:val="a5"/>
          </w:rPr>
          <w:t>10. Порядок заключения соглашения о предоставлении гранта</w:t>
        </w:r>
        <w:r w:rsidR="00473601">
          <w:rPr>
            <w:webHidden/>
          </w:rPr>
          <w:tab/>
        </w:r>
        <w:r w:rsidR="00473601">
          <w:rPr>
            <w:webHidden/>
          </w:rPr>
          <w:fldChar w:fldCharType="begin"/>
        </w:r>
        <w:r w:rsidR="00473601">
          <w:rPr>
            <w:webHidden/>
          </w:rPr>
          <w:instrText xml:space="preserve"> PAGEREF _Toc220053148 \h </w:instrText>
        </w:r>
        <w:r w:rsidR="00473601">
          <w:rPr>
            <w:webHidden/>
          </w:rPr>
        </w:r>
        <w:r w:rsidR="00473601">
          <w:rPr>
            <w:webHidden/>
          </w:rPr>
          <w:fldChar w:fldCharType="separate"/>
        </w:r>
        <w:r w:rsidR="005648EA">
          <w:rPr>
            <w:webHidden/>
          </w:rPr>
          <w:t>18</w:t>
        </w:r>
        <w:r w:rsidR="00473601">
          <w:rPr>
            <w:webHidden/>
          </w:rPr>
          <w:fldChar w:fldCharType="end"/>
        </w:r>
      </w:hyperlink>
    </w:p>
    <w:p w14:paraId="4A7F8D0A" w14:textId="00719420" w:rsidR="00473601" w:rsidRDefault="005E3436">
      <w:pPr>
        <w:pStyle w:val="14"/>
        <w:rPr>
          <w:rFonts w:asciiTheme="minorHAnsi" w:eastAsiaTheme="minorEastAsia" w:hAnsiTheme="minorHAnsi" w:cstheme="minorBidi"/>
          <w:color w:val="auto"/>
          <w:sz w:val="22"/>
          <w:szCs w:val="22"/>
          <w:lang w:eastAsia="ru-RU"/>
        </w:rPr>
      </w:pPr>
      <w:hyperlink w:anchor="_Toc220053149" w:history="1">
        <w:r w:rsidR="00473601" w:rsidRPr="003821F4">
          <w:rPr>
            <w:rStyle w:val="a5"/>
          </w:rPr>
          <w:t>11. Порядок отмены проведения отбора</w:t>
        </w:r>
        <w:r w:rsidR="00473601">
          <w:rPr>
            <w:webHidden/>
          </w:rPr>
          <w:tab/>
        </w:r>
        <w:r w:rsidR="00473601">
          <w:rPr>
            <w:webHidden/>
          </w:rPr>
          <w:fldChar w:fldCharType="begin"/>
        </w:r>
        <w:r w:rsidR="00473601">
          <w:rPr>
            <w:webHidden/>
          </w:rPr>
          <w:instrText xml:space="preserve"> PAGEREF _Toc220053149 \h </w:instrText>
        </w:r>
        <w:r w:rsidR="00473601">
          <w:rPr>
            <w:webHidden/>
          </w:rPr>
        </w:r>
        <w:r w:rsidR="00473601">
          <w:rPr>
            <w:webHidden/>
          </w:rPr>
          <w:fldChar w:fldCharType="separate"/>
        </w:r>
        <w:r w:rsidR="005648EA">
          <w:rPr>
            <w:webHidden/>
          </w:rPr>
          <w:t>21</w:t>
        </w:r>
        <w:r w:rsidR="00473601">
          <w:rPr>
            <w:webHidden/>
          </w:rPr>
          <w:fldChar w:fldCharType="end"/>
        </w:r>
      </w:hyperlink>
    </w:p>
    <w:p w14:paraId="1A528BBB" w14:textId="28891030" w:rsidR="00473601" w:rsidRDefault="005E3436">
      <w:pPr>
        <w:pStyle w:val="14"/>
        <w:rPr>
          <w:rFonts w:asciiTheme="minorHAnsi" w:eastAsiaTheme="minorEastAsia" w:hAnsiTheme="minorHAnsi" w:cstheme="minorBidi"/>
          <w:color w:val="auto"/>
          <w:sz w:val="22"/>
          <w:szCs w:val="22"/>
          <w:lang w:eastAsia="ru-RU"/>
        </w:rPr>
      </w:pPr>
      <w:hyperlink w:anchor="_Toc220053150" w:history="1">
        <w:r w:rsidR="00473601" w:rsidRPr="003821F4">
          <w:rPr>
            <w:rStyle w:val="a5"/>
          </w:rPr>
          <w:t>12. Порядок предоставления разъяснений положений объявления</w:t>
        </w:r>
        <w:r w:rsidR="00473601">
          <w:rPr>
            <w:webHidden/>
          </w:rPr>
          <w:tab/>
        </w:r>
        <w:r w:rsidR="00473601">
          <w:rPr>
            <w:webHidden/>
          </w:rPr>
          <w:fldChar w:fldCharType="begin"/>
        </w:r>
        <w:r w:rsidR="00473601">
          <w:rPr>
            <w:webHidden/>
          </w:rPr>
          <w:instrText xml:space="preserve"> PAGEREF _Toc220053150 \h </w:instrText>
        </w:r>
        <w:r w:rsidR="00473601">
          <w:rPr>
            <w:webHidden/>
          </w:rPr>
        </w:r>
        <w:r w:rsidR="00473601">
          <w:rPr>
            <w:webHidden/>
          </w:rPr>
          <w:fldChar w:fldCharType="separate"/>
        </w:r>
        <w:r w:rsidR="005648EA">
          <w:rPr>
            <w:webHidden/>
          </w:rPr>
          <w:t>21</w:t>
        </w:r>
        <w:r w:rsidR="00473601">
          <w:rPr>
            <w:webHidden/>
          </w:rPr>
          <w:fldChar w:fldCharType="end"/>
        </w:r>
      </w:hyperlink>
    </w:p>
    <w:p w14:paraId="6BC74944" w14:textId="5F791403" w:rsidR="00473601" w:rsidRDefault="005E3436">
      <w:pPr>
        <w:pStyle w:val="14"/>
        <w:rPr>
          <w:rFonts w:asciiTheme="minorHAnsi" w:eastAsiaTheme="minorEastAsia" w:hAnsiTheme="minorHAnsi" w:cstheme="minorBidi"/>
          <w:color w:val="auto"/>
          <w:sz w:val="22"/>
          <w:szCs w:val="22"/>
          <w:lang w:eastAsia="ru-RU"/>
        </w:rPr>
      </w:pPr>
      <w:hyperlink w:anchor="_Toc220053151" w:history="1">
        <w:r w:rsidR="00473601" w:rsidRPr="003821F4">
          <w:rPr>
            <w:rStyle w:val="a5"/>
          </w:rPr>
          <w:t>13. Требования к характеристикам результата предоставления субсидии</w:t>
        </w:r>
        <w:r w:rsidR="00473601">
          <w:rPr>
            <w:webHidden/>
          </w:rPr>
          <w:tab/>
        </w:r>
        <w:r w:rsidR="00473601">
          <w:rPr>
            <w:webHidden/>
          </w:rPr>
          <w:fldChar w:fldCharType="begin"/>
        </w:r>
        <w:r w:rsidR="00473601">
          <w:rPr>
            <w:webHidden/>
          </w:rPr>
          <w:instrText xml:space="preserve"> PAGEREF _Toc220053151 \h </w:instrText>
        </w:r>
        <w:r w:rsidR="00473601">
          <w:rPr>
            <w:webHidden/>
          </w:rPr>
        </w:r>
        <w:r w:rsidR="00473601">
          <w:rPr>
            <w:webHidden/>
          </w:rPr>
          <w:fldChar w:fldCharType="separate"/>
        </w:r>
        <w:r w:rsidR="005648EA">
          <w:rPr>
            <w:webHidden/>
          </w:rPr>
          <w:t>22</w:t>
        </w:r>
        <w:r w:rsidR="00473601">
          <w:rPr>
            <w:webHidden/>
          </w:rPr>
          <w:fldChar w:fldCharType="end"/>
        </w:r>
      </w:hyperlink>
    </w:p>
    <w:p w14:paraId="5752A8B8" w14:textId="2EC714BC" w:rsidR="00473601" w:rsidRDefault="005E3436">
      <w:pPr>
        <w:pStyle w:val="14"/>
        <w:rPr>
          <w:rFonts w:asciiTheme="minorHAnsi" w:eastAsiaTheme="minorEastAsia" w:hAnsiTheme="minorHAnsi" w:cstheme="minorBidi"/>
          <w:color w:val="auto"/>
          <w:sz w:val="22"/>
          <w:szCs w:val="22"/>
          <w:lang w:eastAsia="ru-RU"/>
        </w:rPr>
      </w:pPr>
      <w:hyperlink w:anchor="_Toc220053152" w:history="1">
        <w:r w:rsidR="00473601" w:rsidRPr="003821F4">
          <w:rPr>
            <w:rStyle w:val="a5"/>
          </w:rPr>
          <w:t>ФОРМЫ ДЛЯ ЗАПОЛНЕНИЯ ПРИ ПОДАЧЕ ЗАЯВКИ НА УЧАСТИЕ В ОТБОРЕ</w:t>
        </w:r>
        <w:r w:rsidR="00473601">
          <w:rPr>
            <w:webHidden/>
          </w:rPr>
          <w:tab/>
        </w:r>
        <w:r w:rsidR="00473601">
          <w:rPr>
            <w:webHidden/>
          </w:rPr>
          <w:fldChar w:fldCharType="begin"/>
        </w:r>
        <w:r w:rsidR="00473601">
          <w:rPr>
            <w:webHidden/>
          </w:rPr>
          <w:instrText xml:space="preserve"> PAGEREF _Toc220053152 \h </w:instrText>
        </w:r>
        <w:r w:rsidR="00473601">
          <w:rPr>
            <w:webHidden/>
          </w:rPr>
        </w:r>
        <w:r w:rsidR="00473601">
          <w:rPr>
            <w:webHidden/>
          </w:rPr>
          <w:fldChar w:fldCharType="separate"/>
        </w:r>
        <w:r w:rsidR="005648EA">
          <w:rPr>
            <w:webHidden/>
          </w:rPr>
          <w:t>23</w:t>
        </w:r>
        <w:r w:rsidR="00473601">
          <w:rPr>
            <w:webHidden/>
          </w:rPr>
          <w:fldChar w:fldCharType="end"/>
        </w:r>
      </w:hyperlink>
    </w:p>
    <w:p w14:paraId="191F6DCB" w14:textId="2F6038DB" w:rsidR="00473601" w:rsidRDefault="005E3436">
      <w:pPr>
        <w:pStyle w:val="14"/>
        <w:rPr>
          <w:rFonts w:asciiTheme="minorHAnsi" w:eastAsiaTheme="minorEastAsia" w:hAnsiTheme="minorHAnsi" w:cstheme="minorBidi"/>
          <w:color w:val="auto"/>
          <w:sz w:val="22"/>
          <w:szCs w:val="22"/>
          <w:lang w:eastAsia="ru-RU"/>
        </w:rPr>
      </w:pPr>
      <w:hyperlink w:anchor="_Toc220053153" w:history="1">
        <w:r w:rsidR="00473601" w:rsidRPr="003821F4">
          <w:rPr>
            <w:rStyle w:val="a5"/>
            <w:bCs/>
            <w:iCs/>
          </w:rPr>
          <w:t xml:space="preserve">ФОРМА 1. </w:t>
        </w:r>
        <w:r w:rsidR="00473601" w:rsidRPr="003821F4">
          <w:rPr>
            <w:rStyle w:val="a5"/>
            <w:bCs/>
            <w:iCs/>
            <w:caps/>
          </w:rPr>
          <w:t>Описание проекта</w:t>
        </w:r>
        <w:r w:rsidR="00473601">
          <w:rPr>
            <w:webHidden/>
          </w:rPr>
          <w:tab/>
        </w:r>
        <w:r w:rsidR="00473601">
          <w:rPr>
            <w:webHidden/>
          </w:rPr>
          <w:fldChar w:fldCharType="begin"/>
        </w:r>
        <w:r w:rsidR="00473601">
          <w:rPr>
            <w:webHidden/>
          </w:rPr>
          <w:instrText xml:space="preserve"> PAGEREF _Toc220053153 \h </w:instrText>
        </w:r>
        <w:r w:rsidR="00473601">
          <w:rPr>
            <w:webHidden/>
          </w:rPr>
        </w:r>
        <w:r w:rsidR="00473601">
          <w:rPr>
            <w:webHidden/>
          </w:rPr>
          <w:fldChar w:fldCharType="separate"/>
        </w:r>
        <w:r w:rsidR="005648EA">
          <w:rPr>
            <w:webHidden/>
          </w:rPr>
          <w:t>23</w:t>
        </w:r>
        <w:r w:rsidR="00473601">
          <w:rPr>
            <w:webHidden/>
          </w:rPr>
          <w:fldChar w:fldCharType="end"/>
        </w:r>
      </w:hyperlink>
    </w:p>
    <w:p w14:paraId="65C3BB24" w14:textId="424A5C25" w:rsidR="00473601" w:rsidRDefault="005E3436">
      <w:pPr>
        <w:pStyle w:val="14"/>
        <w:rPr>
          <w:rFonts w:asciiTheme="minorHAnsi" w:eastAsiaTheme="minorEastAsia" w:hAnsiTheme="minorHAnsi" w:cstheme="minorBidi"/>
          <w:color w:val="auto"/>
          <w:sz w:val="22"/>
          <w:szCs w:val="22"/>
          <w:lang w:eastAsia="ru-RU"/>
        </w:rPr>
      </w:pPr>
      <w:hyperlink w:anchor="_Toc220053154" w:history="1">
        <w:r w:rsidR="00473601" w:rsidRPr="003821F4">
          <w:rPr>
            <w:rStyle w:val="a5"/>
            <w:bCs/>
            <w:iCs/>
          </w:rPr>
          <w:t>ФОРМА 2. СВЕДЕНИЯ ОБ ОПЫТЕ И КВАЛИФИКАЦИИ УЧАСТНИКА ОТБОРА ПОЛУЧАТЕЛЕЙ СУБСИДИЙ</w:t>
        </w:r>
        <w:r w:rsidR="00473601">
          <w:rPr>
            <w:webHidden/>
          </w:rPr>
          <w:tab/>
        </w:r>
        <w:r w:rsidR="00473601">
          <w:rPr>
            <w:webHidden/>
          </w:rPr>
          <w:fldChar w:fldCharType="begin"/>
        </w:r>
        <w:r w:rsidR="00473601">
          <w:rPr>
            <w:webHidden/>
          </w:rPr>
          <w:instrText xml:space="preserve"> PAGEREF _Toc220053154 \h </w:instrText>
        </w:r>
        <w:r w:rsidR="00473601">
          <w:rPr>
            <w:webHidden/>
          </w:rPr>
        </w:r>
        <w:r w:rsidR="00473601">
          <w:rPr>
            <w:webHidden/>
          </w:rPr>
          <w:fldChar w:fldCharType="separate"/>
        </w:r>
        <w:r w:rsidR="005648EA">
          <w:rPr>
            <w:webHidden/>
          </w:rPr>
          <w:t>37</w:t>
        </w:r>
        <w:r w:rsidR="00473601">
          <w:rPr>
            <w:webHidden/>
          </w:rPr>
          <w:fldChar w:fldCharType="end"/>
        </w:r>
      </w:hyperlink>
    </w:p>
    <w:p w14:paraId="20EF4F56" w14:textId="435A3A16" w:rsidR="00473601" w:rsidRDefault="005E3436">
      <w:pPr>
        <w:pStyle w:val="14"/>
        <w:rPr>
          <w:rFonts w:asciiTheme="minorHAnsi" w:eastAsiaTheme="minorEastAsia" w:hAnsiTheme="minorHAnsi" w:cstheme="minorBidi"/>
          <w:color w:val="auto"/>
          <w:sz w:val="22"/>
          <w:szCs w:val="22"/>
          <w:lang w:eastAsia="ru-RU"/>
        </w:rPr>
      </w:pPr>
      <w:hyperlink w:anchor="_Toc220053155" w:history="1">
        <w:r w:rsidR="00473601" w:rsidRPr="003821F4">
          <w:rPr>
            <w:rStyle w:val="a5"/>
            <w:bCs/>
            <w:iCs/>
          </w:rPr>
          <w:t>ФОРМА 3. СВЕДЕНИЯ ОБ ИНДУСТРИАЛЬНОМ ПАРТНЕРЕ</w:t>
        </w:r>
        <w:r w:rsidR="00473601">
          <w:rPr>
            <w:webHidden/>
          </w:rPr>
          <w:tab/>
        </w:r>
        <w:r w:rsidR="00473601">
          <w:rPr>
            <w:webHidden/>
          </w:rPr>
          <w:fldChar w:fldCharType="begin"/>
        </w:r>
        <w:r w:rsidR="00473601">
          <w:rPr>
            <w:webHidden/>
          </w:rPr>
          <w:instrText xml:space="preserve"> PAGEREF _Toc220053155 \h </w:instrText>
        </w:r>
        <w:r w:rsidR="00473601">
          <w:rPr>
            <w:webHidden/>
          </w:rPr>
        </w:r>
        <w:r w:rsidR="00473601">
          <w:rPr>
            <w:webHidden/>
          </w:rPr>
          <w:fldChar w:fldCharType="separate"/>
        </w:r>
        <w:r w:rsidR="005648EA">
          <w:rPr>
            <w:webHidden/>
          </w:rPr>
          <w:t>40</w:t>
        </w:r>
        <w:r w:rsidR="00473601">
          <w:rPr>
            <w:webHidden/>
          </w:rPr>
          <w:fldChar w:fldCharType="end"/>
        </w:r>
      </w:hyperlink>
    </w:p>
    <w:p w14:paraId="17C3685E" w14:textId="18B64920" w:rsidR="00473601" w:rsidRDefault="005E3436">
      <w:pPr>
        <w:pStyle w:val="14"/>
        <w:rPr>
          <w:rFonts w:asciiTheme="minorHAnsi" w:eastAsiaTheme="minorEastAsia" w:hAnsiTheme="minorHAnsi" w:cstheme="minorBidi"/>
          <w:color w:val="auto"/>
          <w:sz w:val="22"/>
          <w:szCs w:val="22"/>
          <w:lang w:eastAsia="ru-RU"/>
        </w:rPr>
      </w:pPr>
      <w:hyperlink w:anchor="_Toc220053156" w:history="1">
        <w:r w:rsidR="00473601" w:rsidRPr="003821F4">
          <w:rPr>
            <w:rStyle w:val="a5"/>
          </w:rPr>
          <w:t xml:space="preserve">ФОРМА 4. </w:t>
        </w:r>
        <w:r w:rsidR="00473601" w:rsidRPr="003821F4">
          <w:rPr>
            <w:rStyle w:val="a5"/>
            <w:caps/>
          </w:rPr>
          <w:t>сОГЛАСИЕ УЧРЕДИТЕЛЯ</w:t>
        </w:r>
        <w:r w:rsidR="00473601">
          <w:rPr>
            <w:webHidden/>
          </w:rPr>
          <w:tab/>
        </w:r>
        <w:r w:rsidR="00473601">
          <w:rPr>
            <w:webHidden/>
          </w:rPr>
          <w:fldChar w:fldCharType="begin"/>
        </w:r>
        <w:r w:rsidR="00473601">
          <w:rPr>
            <w:webHidden/>
          </w:rPr>
          <w:instrText xml:space="preserve"> PAGEREF _Toc220053156 \h </w:instrText>
        </w:r>
        <w:r w:rsidR="00473601">
          <w:rPr>
            <w:webHidden/>
          </w:rPr>
        </w:r>
        <w:r w:rsidR="00473601">
          <w:rPr>
            <w:webHidden/>
          </w:rPr>
          <w:fldChar w:fldCharType="separate"/>
        </w:r>
        <w:r w:rsidR="005648EA">
          <w:rPr>
            <w:webHidden/>
          </w:rPr>
          <w:t>42</w:t>
        </w:r>
        <w:r w:rsidR="00473601">
          <w:rPr>
            <w:webHidden/>
          </w:rPr>
          <w:fldChar w:fldCharType="end"/>
        </w:r>
      </w:hyperlink>
    </w:p>
    <w:p w14:paraId="3E87949F" w14:textId="7C471FBC" w:rsidR="00473601" w:rsidRDefault="005E3436">
      <w:pPr>
        <w:pStyle w:val="22"/>
        <w:rPr>
          <w:rFonts w:asciiTheme="minorHAnsi" w:eastAsiaTheme="minorEastAsia" w:hAnsiTheme="minorHAnsi" w:cstheme="minorBidi"/>
          <w:bCs w:val="0"/>
          <w:iCs w:val="0"/>
          <w:color w:val="auto"/>
          <w:sz w:val="22"/>
          <w:szCs w:val="22"/>
        </w:rPr>
      </w:pPr>
      <w:hyperlink w:anchor="_Toc220053157" w:history="1">
        <w:r w:rsidR="00473601" w:rsidRPr="003821F4">
          <w:rPr>
            <w:rStyle w:val="a5"/>
          </w:rPr>
          <w:t>ФОРМА 5. ПРЕДВАРИТЕЛЬНЫЙ ДОГОВОР МЕЖДУ УЧАСТНИКОМ ОТБОРА ПОЛУЧАТЕЛЕЙ СУБСИДИЙ И ИНДУСТРИАЛЬНЫМ ПАРТНЕРОМ</w:t>
        </w:r>
        <w:r w:rsidR="00473601">
          <w:rPr>
            <w:webHidden/>
          </w:rPr>
          <w:tab/>
        </w:r>
        <w:r w:rsidR="00473601">
          <w:rPr>
            <w:webHidden/>
          </w:rPr>
          <w:fldChar w:fldCharType="begin"/>
        </w:r>
        <w:r w:rsidR="00473601">
          <w:rPr>
            <w:webHidden/>
          </w:rPr>
          <w:instrText xml:space="preserve"> PAGEREF _Toc220053157 \h </w:instrText>
        </w:r>
        <w:r w:rsidR="00473601">
          <w:rPr>
            <w:webHidden/>
          </w:rPr>
        </w:r>
        <w:r w:rsidR="00473601">
          <w:rPr>
            <w:webHidden/>
          </w:rPr>
          <w:fldChar w:fldCharType="separate"/>
        </w:r>
        <w:r w:rsidR="005648EA">
          <w:rPr>
            <w:webHidden/>
          </w:rPr>
          <w:t>43</w:t>
        </w:r>
        <w:r w:rsidR="00473601">
          <w:rPr>
            <w:webHidden/>
          </w:rPr>
          <w:fldChar w:fldCharType="end"/>
        </w:r>
      </w:hyperlink>
    </w:p>
    <w:p w14:paraId="725D739F" w14:textId="49AB3207" w:rsidR="00473601" w:rsidRDefault="005E3436">
      <w:pPr>
        <w:pStyle w:val="14"/>
        <w:rPr>
          <w:rFonts w:asciiTheme="minorHAnsi" w:eastAsiaTheme="minorEastAsia" w:hAnsiTheme="minorHAnsi" w:cstheme="minorBidi"/>
          <w:color w:val="auto"/>
          <w:sz w:val="22"/>
          <w:szCs w:val="22"/>
          <w:lang w:eastAsia="ru-RU"/>
        </w:rPr>
      </w:pPr>
      <w:hyperlink w:anchor="_Toc220053158" w:history="1">
        <w:r w:rsidR="00473601" w:rsidRPr="003821F4">
          <w:rPr>
            <w:rStyle w:val="a5"/>
            <w:bCs/>
            <w:iCs/>
          </w:rPr>
          <w:t>ФОРМА 6. СВЕДЕНИЯ ОБ ИНОСТРАННОЙ ОРГАНИЗАЦИИ</w:t>
        </w:r>
        <w:r w:rsidR="00473601">
          <w:rPr>
            <w:webHidden/>
          </w:rPr>
          <w:tab/>
        </w:r>
        <w:r w:rsidR="00473601">
          <w:rPr>
            <w:webHidden/>
          </w:rPr>
          <w:fldChar w:fldCharType="begin"/>
        </w:r>
        <w:r w:rsidR="00473601">
          <w:rPr>
            <w:webHidden/>
          </w:rPr>
          <w:instrText xml:space="preserve"> PAGEREF _Toc220053158 \h </w:instrText>
        </w:r>
        <w:r w:rsidR="00473601">
          <w:rPr>
            <w:webHidden/>
          </w:rPr>
        </w:r>
        <w:r w:rsidR="00473601">
          <w:rPr>
            <w:webHidden/>
          </w:rPr>
          <w:fldChar w:fldCharType="separate"/>
        </w:r>
        <w:r w:rsidR="005648EA">
          <w:rPr>
            <w:webHidden/>
          </w:rPr>
          <w:t>49</w:t>
        </w:r>
        <w:r w:rsidR="00473601">
          <w:rPr>
            <w:webHidden/>
          </w:rPr>
          <w:fldChar w:fldCharType="end"/>
        </w:r>
      </w:hyperlink>
    </w:p>
    <w:p w14:paraId="06298F21" w14:textId="071C42BC" w:rsidR="00473601" w:rsidRDefault="005E3436">
      <w:pPr>
        <w:pStyle w:val="14"/>
        <w:rPr>
          <w:rFonts w:asciiTheme="minorHAnsi" w:eastAsiaTheme="minorEastAsia" w:hAnsiTheme="minorHAnsi" w:cstheme="minorBidi"/>
          <w:color w:val="auto"/>
          <w:sz w:val="22"/>
          <w:szCs w:val="22"/>
          <w:lang w:eastAsia="ru-RU"/>
        </w:rPr>
      </w:pPr>
      <w:hyperlink w:anchor="_Toc220053159" w:history="1">
        <w:r w:rsidR="00473601" w:rsidRPr="003821F4">
          <w:rPr>
            <w:rStyle w:val="a5"/>
            <w:rFonts w:eastAsia="Courier New" w:cs="Courier New"/>
            <w:lang w:eastAsia="ru-RU"/>
          </w:rPr>
          <w:t xml:space="preserve">ТРЕБОВАНИЯ </w:t>
        </w:r>
        <w:r w:rsidR="00473601" w:rsidRPr="003821F4">
          <w:rPr>
            <w:rStyle w:val="a5"/>
          </w:rPr>
          <w:t>К СТРУКТУРЕ И СОДЕРЖАНИЮ ОТДЕЛЬНЫХ РАЗДЕЛОВ ПРИ ОПИСАНИИ ПРОЕКТА</w:t>
        </w:r>
        <w:r w:rsidR="00473601">
          <w:rPr>
            <w:webHidden/>
          </w:rPr>
          <w:tab/>
        </w:r>
        <w:r w:rsidR="00473601">
          <w:rPr>
            <w:webHidden/>
          </w:rPr>
          <w:fldChar w:fldCharType="begin"/>
        </w:r>
        <w:r w:rsidR="00473601">
          <w:rPr>
            <w:webHidden/>
          </w:rPr>
          <w:instrText xml:space="preserve"> PAGEREF _Toc220053159 \h </w:instrText>
        </w:r>
        <w:r w:rsidR="00473601">
          <w:rPr>
            <w:webHidden/>
          </w:rPr>
        </w:r>
        <w:r w:rsidR="00473601">
          <w:rPr>
            <w:webHidden/>
          </w:rPr>
          <w:fldChar w:fldCharType="separate"/>
        </w:r>
        <w:r w:rsidR="005648EA">
          <w:rPr>
            <w:webHidden/>
          </w:rPr>
          <w:t>50</w:t>
        </w:r>
        <w:r w:rsidR="00473601">
          <w:rPr>
            <w:webHidden/>
          </w:rPr>
          <w:fldChar w:fldCharType="end"/>
        </w:r>
      </w:hyperlink>
    </w:p>
    <w:p w14:paraId="41CB80F3" w14:textId="61F695F6" w:rsidR="001842BA" w:rsidRPr="00473601" w:rsidRDefault="00F06AFC" w:rsidP="008916F3">
      <w:pPr>
        <w:rPr>
          <w:color w:val="000000" w:themeColor="text1"/>
          <w:sz w:val="28"/>
          <w:szCs w:val="28"/>
        </w:rPr>
      </w:pPr>
      <w:r w:rsidRPr="00473601">
        <w:rPr>
          <w:bCs/>
          <w:color w:val="000000" w:themeColor="text1"/>
        </w:rPr>
        <w:fldChar w:fldCharType="end"/>
      </w:r>
    </w:p>
    <w:p w14:paraId="371EAF4A" w14:textId="77777777" w:rsidR="00FD2D26" w:rsidRPr="00473601" w:rsidRDefault="00816270" w:rsidP="00816270">
      <w:pPr>
        <w:pStyle w:val="Heading10"/>
        <w:keepNext/>
        <w:keepLines/>
        <w:shd w:val="clear" w:color="auto" w:fill="auto"/>
        <w:spacing w:line="360" w:lineRule="auto"/>
        <w:ind w:left="709" w:right="-284" w:firstLine="0"/>
        <w:jc w:val="both"/>
        <w:rPr>
          <w:sz w:val="24"/>
          <w:szCs w:val="24"/>
          <w:lang w:val="ru-RU"/>
        </w:rPr>
      </w:pPr>
      <w:bookmarkStart w:id="2" w:name="_Toc68818890"/>
      <w:bookmarkStart w:id="3" w:name="_Toc73388662"/>
      <w:bookmarkStart w:id="4" w:name="_Toc73388727"/>
      <w:bookmarkStart w:id="5" w:name="_Toc220053139"/>
      <w:r w:rsidRPr="00473601">
        <w:rPr>
          <w:sz w:val="24"/>
          <w:szCs w:val="24"/>
          <w:lang w:val="ru-RU"/>
        </w:rPr>
        <w:lastRenderedPageBreak/>
        <w:t xml:space="preserve">1. </w:t>
      </w:r>
      <w:r w:rsidR="00FD2D26" w:rsidRPr="00473601">
        <w:rPr>
          <w:sz w:val="24"/>
          <w:szCs w:val="24"/>
          <w:lang w:val="ru-RU"/>
        </w:rPr>
        <w:t>Общие положения</w:t>
      </w:r>
      <w:bookmarkEnd w:id="2"/>
      <w:bookmarkEnd w:id="3"/>
      <w:bookmarkEnd w:id="4"/>
      <w:bookmarkEnd w:id="5"/>
    </w:p>
    <w:p w14:paraId="2F376886" w14:textId="13E666AB" w:rsidR="00170943" w:rsidRPr="00473601"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6" w:name="_Toc68818891"/>
      <w:r w:rsidRPr="00473601">
        <w:rPr>
          <w:b w:val="0"/>
          <w:sz w:val="24"/>
          <w:szCs w:val="24"/>
          <w:lang w:val="ru-RU"/>
        </w:rPr>
        <w:t xml:space="preserve">1.1. </w:t>
      </w:r>
      <w:r w:rsidR="00DA2C31" w:rsidRPr="00473601">
        <w:rPr>
          <w:b w:val="0"/>
          <w:sz w:val="24"/>
          <w:szCs w:val="24"/>
          <w:lang w:val="ru-RU"/>
        </w:rPr>
        <w:t>О</w:t>
      </w:r>
      <w:r w:rsidR="00553EC0" w:rsidRPr="00473601">
        <w:rPr>
          <w:b w:val="0"/>
          <w:sz w:val="24"/>
          <w:szCs w:val="24"/>
          <w:lang w:val="ru-RU"/>
        </w:rPr>
        <w:t>тбор</w:t>
      </w:r>
      <w:r w:rsidR="00FD2D26" w:rsidRPr="00473601">
        <w:rPr>
          <w:b w:val="0"/>
          <w:sz w:val="24"/>
          <w:szCs w:val="24"/>
          <w:lang w:val="ru-RU"/>
        </w:rPr>
        <w:t xml:space="preserve"> </w:t>
      </w:r>
      <w:bookmarkEnd w:id="1"/>
      <w:r w:rsidR="00553EC0" w:rsidRPr="00473601">
        <w:rPr>
          <w:b w:val="0"/>
          <w:sz w:val="24"/>
          <w:szCs w:val="24"/>
          <w:lang w:val="ru-RU"/>
        </w:rPr>
        <w:t xml:space="preserve">на предоставление грантов в области науки в форме субсидий из федерального бюджета </w:t>
      </w:r>
      <w:r w:rsidR="00D03E64" w:rsidRPr="00473601">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935A61" w:rsidRPr="00473601">
        <w:rPr>
          <w:b w:val="0"/>
          <w:sz w:val="24"/>
          <w:szCs w:val="24"/>
          <w:lang w:val="ru-RU"/>
        </w:rPr>
        <w:t xml:space="preserve">стран </w:t>
      </w:r>
      <w:r w:rsidR="00404B9B" w:rsidRPr="00473601">
        <w:rPr>
          <w:b w:val="0"/>
          <w:sz w:val="24"/>
          <w:szCs w:val="24"/>
          <w:lang w:val="ru-RU"/>
        </w:rPr>
        <w:t>Африки</w:t>
      </w:r>
      <w:r w:rsidR="00935A61" w:rsidRPr="00473601">
        <w:rPr>
          <w:b w:val="0"/>
          <w:sz w:val="24"/>
          <w:szCs w:val="24"/>
          <w:lang w:val="ru-RU"/>
        </w:rPr>
        <w:t xml:space="preserve"> </w:t>
      </w:r>
      <w:r w:rsidR="000B1FA6" w:rsidRPr="00473601">
        <w:rPr>
          <w:b w:val="0"/>
          <w:sz w:val="24"/>
          <w:szCs w:val="24"/>
          <w:lang w:val="ru-RU"/>
        </w:rPr>
        <w:t xml:space="preserve">научных исследований </w:t>
      </w:r>
      <w:r w:rsidR="00D03E64" w:rsidRPr="00473601">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473601">
        <w:rPr>
          <w:b w:val="0"/>
          <w:sz w:val="24"/>
          <w:szCs w:val="24"/>
          <w:lang w:val="ru-RU"/>
        </w:rPr>
        <w:t>(далее соответственно – отбор, грант</w:t>
      </w:r>
      <w:r w:rsidR="00A2534E" w:rsidRPr="00473601">
        <w:rPr>
          <w:b w:val="0"/>
          <w:sz w:val="24"/>
          <w:szCs w:val="24"/>
          <w:lang w:val="ru-RU"/>
        </w:rPr>
        <w:t>, субсидия</w:t>
      </w:r>
      <w:r w:rsidR="00553EC0" w:rsidRPr="00473601">
        <w:rPr>
          <w:b w:val="0"/>
          <w:sz w:val="24"/>
          <w:szCs w:val="24"/>
          <w:lang w:val="ru-RU"/>
        </w:rPr>
        <w:t>)</w:t>
      </w:r>
      <w:r w:rsidR="00A1255C" w:rsidRPr="00473601">
        <w:rPr>
          <w:b w:val="0"/>
          <w:sz w:val="24"/>
          <w:szCs w:val="24"/>
          <w:lang w:val="ru-RU"/>
        </w:rPr>
        <w:t>,</w:t>
      </w:r>
      <w:r w:rsidR="00553EC0" w:rsidRPr="00473601">
        <w:rPr>
          <w:b w:val="0"/>
          <w:sz w:val="24"/>
          <w:szCs w:val="24"/>
          <w:lang w:val="ru-RU"/>
        </w:rPr>
        <w:t xml:space="preserve"> </w:t>
      </w:r>
      <w:r w:rsidR="00A1255C" w:rsidRPr="00473601">
        <w:rPr>
          <w:b w:val="0"/>
          <w:sz w:val="24"/>
          <w:szCs w:val="24"/>
          <w:lang w:val="ru-RU"/>
        </w:rPr>
        <w:t xml:space="preserve">предусмотренного </w:t>
      </w:r>
      <w:r w:rsidR="00D25881" w:rsidRPr="00473601">
        <w:rPr>
          <w:b w:val="0"/>
          <w:sz w:val="24"/>
          <w:szCs w:val="24"/>
          <w:lang w:val="ru-RU"/>
        </w:rPr>
        <w:t>г</w:t>
      </w:r>
      <w:r w:rsidR="00A1255C" w:rsidRPr="00473601">
        <w:rPr>
          <w:b w:val="0"/>
          <w:sz w:val="24"/>
          <w:szCs w:val="24"/>
          <w:lang w:val="ru-RU"/>
        </w:rPr>
        <w:t>осударственной программ</w:t>
      </w:r>
      <w:r w:rsidR="00D02CC1" w:rsidRPr="00473601">
        <w:rPr>
          <w:b w:val="0"/>
          <w:sz w:val="24"/>
          <w:szCs w:val="24"/>
          <w:lang w:val="ru-RU"/>
        </w:rPr>
        <w:t>ой</w:t>
      </w:r>
      <w:r w:rsidR="00A1255C" w:rsidRPr="00473601">
        <w:rPr>
          <w:b w:val="0"/>
          <w:sz w:val="24"/>
          <w:szCs w:val="24"/>
          <w:lang w:val="ru-RU"/>
        </w:rPr>
        <w:t xml:space="preserve"> Российской Федерации </w:t>
      </w:r>
      <w:r w:rsidR="00BC6BD3" w:rsidRPr="00473601">
        <w:rPr>
          <w:b w:val="0"/>
          <w:sz w:val="24"/>
          <w:szCs w:val="24"/>
          <w:lang w:val="ru-RU"/>
        </w:rPr>
        <w:t>«</w:t>
      </w:r>
      <w:r w:rsidR="00A1255C" w:rsidRPr="00473601">
        <w:rPr>
          <w:b w:val="0"/>
          <w:sz w:val="24"/>
          <w:szCs w:val="24"/>
          <w:lang w:val="ru-RU"/>
        </w:rPr>
        <w:t>Научно-технологическое развитие Российской Федерации</w:t>
      </w:r>
      <w:r w:rsidR="00D25881" w:rsidRPr="00473601">
        <w:rPr>
          <w:b w:val="0"/>
          <w:sz w:val="24"/>
          <w:szCs w:val="24"/>
          <w:lang w:val="ru-RU"/>
        </w:rPr>
        <w:t>»</w:t>
      </w:r>
      <w:r w:rsidR="00A1255C" w:rsidRPr="00473601">
        <w:rPr>
          <w:b w:val="0"/>
          <w:sz w:val="24"/>
          <w:szCs w:val="24"/>
          <w:lang w:val="ru-RU"/>
        </w:rPr>
        <w:t xml:space="preserve">, </w:t>
      </w:r>
      <w:r w:rsidR="00553EC0" w:rsidRPr="00473601">
        <w:rPr>
          <w:b w:val="0"/>
          <w:sz w:val="24"/>
          <w:szCs w:val="24"/>
          <w:lang w:val="ru-RU"/>
        </w:rPr>
        <w:t xml:space="preserve">проводится в соответствии с Правилами </w:t>
      </w:r>
      <w:r w:rsidR="00A2534E" w:rsidRPr="00473601">
        <w:rPr>
          <w:b w:val="0"/>
          <w:sz w:val="24"/>
          <w:szCs w:val="24"/>
          <w:lang w:val="ru-RU"/>
        </w:rPr>
        <w:t>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553EC0" w:rsidRPr="00473601">
        <w:rPr>
          <w:b w:val="0"/>
          <w:sz w:val="24"/>
          <w:szCs w:val="24"/>
          <w:lang w:val="ru-RU"/>
        </w:rPr>
        <w:t>, утвержденными постановлением Правительства Российской Федерации от 2</w:t>
      </w:r>
      <w:r w:rsidR="00A2534E" w:rsidRPr="00473601">
        <w:rPr>
          <w:b w:val="0"/>
          <w:sz w:val="24"/>
          <w:szCs w:val="24"/>
          <w:lang w:val="ru-RU"/>
        </w:rPr>
        <w:t>5</w:t>
      </w:r>
      <w:r w:rsidR="00553EC0" w:rsidRPr="00473601">
        <w:rPr>
          <w:b w:val="0"/>
          <w:sz w:val="24"/>
          <w:szCs w:val="24"/>
          <w:lang w:val="ru-RU"/>
        </w:rPr>
        <w:t xml:space="preserve"> </w:t>
      </w:r>
      <w:r w:rsidR="00A2534E" w:rsidRPr="00473601">
        <w:rPr>
          <w:b w:val="0"/>
          <w:sz w:val="24"/>
          <w:szCs w:val="24"/>
          <w:lang w:val="ru-RU"/>
        </w:rPr>
        <w:t xml:space="preserve">октября 2023 г. № 1781 </w:t>
      </w:r>
      <w:r w:rsidR="00553EC0" w:rsidRPr="00473601">
        <w:rPr>
          <w:b w:val="0"/>
          <w:sz w:val="24"/>
          <w:szCs w:val="24"/>
          <w:lang w:val="ru-RU"/>
        </w:rPr>
        <w:t>(далее – Правила)</w:t>
      </w:r>
      <w:bookmarkEnd w:id="6"/>
      <w:r w:rsidR="00A2534E" w:rsidRPr="00473601">
        <w:rPr>
          <w:b w:val="0"/>
          <w:sz w:val="24"/>
          <w:szCs w:val="24"/>
          <w:lang w:val="ru-RU"/>
        </w:rPr>
        <w:t xml:space="preserve"> и на основании Решения о порядке предоставления субсидии </w:t>
      </w:r>
      <w:r w:rsidR="00852865" w:rsidRPr="00473601">
        <w:rPr>
          <w:b w:val="0"/>
          <w:sz w:val="24"/>
          <w:szCs w:val="24"/>
          <w:lang w:val="ru-RU"/>
        </w:rPr>
        <w:t xml:space="preserve">№24-61691-01540-Р </w:t>
      </w:r>
      <w:r w:rsidR="00A94F78" w:rsidRPr="00473601">
        <w:rPr>
          <w:b w:val="0"/>
          <w:sz w:val="24"/>
          <w:szCs w:val="24"/>
          <w:lang w:val="ru-RU"/>
        </w:rPr>
        <w:t>от 12 декабря 2025 г.</w:t>
      </w:r>
      <w:r w:rsidR="00A2534E" w:rsidRPr="00473601">
        <w:rPr>
          <w:b w:val="0"/>
          <w:sz w:val="24"/>
          <w:szCs w:val="24"/>
          <w:lang w:val="ru-RU"/>
        </w:rPr>
        <w:t xml:space="preserve"> (далее – Решение)</w:t>
      </w:r>
      <w:r w:rsidR="00AF4512" w:rsidRPr="00473601">
        <w:rPr>
          <w:b w:val="0"/>
          <w:sz w:val="24"/>
          <w:szCs w:val="24"/>
          <w:lang w:val="ru-RU"/>
        </w:rPr>
        <w:t>.</w:t>
      </w:r>
    </w:p>
    <w:p w14:paraId="7BB1B0D2" w14:textId="77777777" w:rsidR="00553EC0" w:rsidRPr="00473601"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3"/>
      <w:r w:rsidRPr="00473601">
        <w:rPr>
          <w:b w:val="0"/>
          <w:sz w:val="24"/>
          <w:szCs w:val="24"/>
          <w:lang w:val="ru-RU"/>
        </w:rPr>
        <w:t>1.</w:t>
      </w:r>
      <w:r w:rsidR="00850A85" w:rsidRPr="00473601">
        <w:rPr>
          <w:b w:val="0"/>
          <w:sz w:val="24"/>
          <w:szCs w:val="24"/>
          <w:lang w:val="ru-RU"/>
        </w:rPr>
        <w:t>2</w:t>
      </w:r>
      <w:r w:rsidRPr="00473601">
        <w:rPr>
          <w:b w:val="0"/>
          <w:sz w:val="24"/>
          <w:szCs w:val="24"/>
          <w:lang w:val="ru-RU"/>
        </w:rPr>
        <w:t xml:space="preserve">. </w:t>
      </w:r>
      <w:r w:rsidR="00653615" w:rsidRPr="00473601">
        <w:rPr>
          <w:b w:val="0"/>
          <w:sz w:val="24"/>
          <w:szCs w:val="24"/>
          <w:lang w:val="ru-RU"/>
        </w:rPr>
        <w:t xml:space="preserve">Отбор </w:t>
      </w:r>
      <w:r w:rsidR="00553EC0" w:rsidRPr="00473601">
        <w:rPr>
          <w:b w:val="0"/>
          <w:sz w:val="24"/>
          <w:szCs w:val="24"/>
          <w:lang w:val="ru-RU"/>
        </w:rPr>
        <w:t>проводится Министерством науки и высшего образования Российской Федерации</w:t>
      </w:r>
      <w:r w:rsidR="006612B9" w:rsidRPr="00473601">
        <w:rPr>
          <w:b w:val="0"/>
          <w:sz w:val="24"/>
          <w:szCs w:val="24"/>
          <w:lang w:val="ru-RU"/>
        </w:rPr>
        <w:t xml:space="preserve"> (далее также </w:t>
      </w:r>
      <w:r w:rsidR="003C3604" w:rsidRPr="00473601">
        <w:rPr>
          <w:b w:val="0"/>
          <w:sz w:val="24"/>
          <w:szCs w:val="24"/>
          <w:lang w:val="ru-RU"/>
        </w:rPr>
        <w:t>о</w:t>
      </w:r>
      <w:r w:rsidR="006612B9" w:rsidRPr="00473601">
        <w:rPr>
          <w:b w:val="0"/>
          <w:sz w:val="24"/>
          <w:szCs w:val="24"/>
          <w:lang w:val="ru-RU"/>
        </w:rPr>
        <w:t xml:space="preserve">рганизатор </w:t>
      </w:r>
      <w:r w:rsidR="00A207C4" w:rsidRPr="00473601">
        <w:rPr>
          <w:b w:val="0"/>
          <w:sz w:val="24"/>
          <w:szCs w:val="24"/>
          <w:lang w:val="ru-RU"/>
        </w:rPr>
        <w:t>отбора</w:t>
      </w:r>
      <w:r w:rsidR="000B1FA6" w:rsidRPr="00473601">
        <w:rPr>
          <w:b w:val="0"/>
          <w:sz w:val="24"/>
          <w:szCs w:val="24"/>
          <w:lang w:val="ru-RU"/>
        </w:rPr>
        <w:t>, Минобрнауки России</w:t>
      </w:r>
      <w:r w:rsidR="006612B9" w:rsidRPr="00473601">
        <w:rPr>
          <w:b w:val="0"/>
          <w:sz w:val="24"/>
          <w:szCs w:val="24"/>
          <w:lang w:val="ru-RU"/>
        </w:rPr>
        <w:t>)</w:t>
      </w:r>
      <w:r w:rsidR="00553EC0" w:rsidRPr="00473601">
        <w:rPr>
          <w:b w:val="0"/>
          <w:sz w:val="24"/>
          <w:szCs w:val="24"/>
          <w:lang w:val="ru-RU"/>
        </w:rPr>
        <w:t>.</w:t>
      </w:r>
      <w:bookmarkEnd w:id="7"/>
    </w:p>
    <w:p w14:paraId="6AD967D1" w14:textId="77777777" w:rsidR="00553EC0" w:rsidRPr="00473601"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4"/>
      <w:r w:rsidRPr="00473601">
        <w:rPr>
          <w:b w:val="0"/>
          <w:sz w:val="24"/>
          <w:szCs w:val="24"/>
          <w:lang w:val="ru-RU"/>
        </w:rPr>
        <w:t>Место</w:t>
      </w:r>
      <w:r w:rsidR="00A1255C" w:rsidRPr="00473601">
        <w:rPr>
          <w:b w:val="0"/>
          <w:sz w:val="24"/>
          <w:szCs w:val="24"/>
          <w:lang w:val="ru-RU"/>
        </w:rPr>
        <w:t xml:space="preserve"> </w:t>
      </w:r>
      <w:r w:rsidRPr="00473601">
        <w:rPr>
          <w:b w:val="0"/>
          <w:sz w:val="24"/>
          <w:szCs w:val="24"/>
          <w:lang w:val="ru-RU"/>
        </w:rPr>
        <w:t>нахождени</w:t>
      </w:r>
      <w:r w:rsidR="00A1255C" w:rsidRPr="00473601">
        <w:rPr>
          <w:b w:val="0"/>
          <w:sz w:val="24"/>
          <w:szCs w:val="24"/>
          <w:lang w:val="ru-RU"/>
        </w:rPr>
        <w:t>я</w:t>
      </w:r>
      <w:r w:rsidRPr="00473601">
        <w:rPr>
          <w:b w:val="0"/>
          <w:sz w:val="24"/>
          <w:szCs w:val="24"/>
          <w:lang w:val="ru-RU"/>
        </w:rPr>
        <w:t>: 125009, г. Москва, ул. Тверская, д. 11</w:t>
      </w:r>
      <w:r w:rsidR="00A1255C" w:rsidRPr="00473601">
        <w:rPr>
          <w:b w:val="0"/>
          <w:sz w:val="24"/>
          <w:szCs w:val="24"/>
          <w:lang w:val="ru-RU"/>
        </w:rPr>
        <w:t>, стр. 1, 4</w:t>
      </w:r>
      <w:r w:rsidR="000D260F" w:rsidRPr="00473601">
        <w:rPr>
          <w:b w:val="0"/>
          <w:sz w:val="24"/>
          <w:szCs w:val="24"/>
          <w:lang w:val="ru-RU"/>
        </w:rPr>
        <w:t>.</w:t>
      </w:r>
      <w:bookmarkEnd w:id="8"/>
    </w:p>
    <w:p w14:paraId="31709CC3" w14:textId="77777777" w:rsidR="00553EC0" w:rsidRPr="00473601"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5"/>
      <w:r w:rsidRPr="00473601">
        <w:rPr>
          <w:b w:val="0"/>
          <w:sz w:val="24"/>
          <w:szCs w:val="24"/>
          <w:lang w:val="ru-RU"/>
        </w:rPr>
        <w:t>Почтовый адрес: 125993, ГСП-3, г. Москва, ул. Тверская, д. 11.</w:t>
      </w:r>
      <w:bookmarkEnd w:id="9"/>
    </w:p>
    <w:p w14:paraId="483AA49B" w14:textId="11CC8596" w:rsidR="00553EC0" w:rsidRPr="00473601"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6"/>
      <w:r w:rsidRPr="00473601">
        <w:rPr>
          <w:b w:val="0"/>
          <w:sz w:val="24"/>
          <w:szCs w:val="24"/>
          <w:lang w:val="ru-RU"/>
        </w:rPr>
        <w:t>Адрес электронной почты</w:t>
      </w:r>
      <w:r w:rsidR="000D260F" w:rsidRPr="00473601">
        <w:rPr>
          <w:b w:val="0"/>
          <w:sz w:val="24"/>
          <w:szCs w:val="24"/>
          <w:lang w:val="ru-RU"/>
        </w:rPr>
        <w:t xml:space="preserve">: </w:t>
      </w:r>
      <w:hyperlink r:id="rId9" w:history="1">
        <w:r w:rsidR="00A71D78" w:rsidRPr="00473601">
          <w:rPr>
            <w:rStyle w:val="a5"/>
            <w:b w:val="0"/>
            <w:sz w:val="24"/>
            <w:szCs w:val="24"/>
            <w:lang w:val="ru-RU"/>
          </w:rPr>
          <w:t>konkurs@fcntp.ru</w:t>
        </w:r>
      </w:hyperlink>
      <w:r w:rsidR="00A71D78" w:rsidRPr="00473601">
        <w:rPr>
          <w:b w:val="0"/>
          <w:sz w:val="24"/>
          <w:szCs w:val="24"/>
          <w:lang w:val="ru-RU"/>
        </w:rPr>
        <w:t xml:space="preserve">, </w:t>
      </w:r>
      <w:r w:rsidR="00C22ABF" w:rsidRPr="00473601">
        <w:rPr>
          <w:b w:val="0"/>
          <w:sz w:val="24"/>
          <w:szCs w:val="24"/>
          <w:lang w:val="ru-RU"/>
        </w:rPr>
        <w:t>rozhkovava@minobrnauki.gov.ru</w:t>
      </w:r>
      <w:bookmarkEnd w:id="10"/>
      <w:r w:rsidR="0014325B" w:rsidRPr="00473601">
        <w:rPr>
          <w:b w:val="0"/>
          <w:sz w:val="24"/>
          <w:szCs w:val="24"/>
          <w:lang w:val="ru-RU"/>
        </w:rPr>
        <w:t>.</w:t>
      </w:r>
    </w:p>
    <w:p w14:paraId="0CC997E4" w14:textId="3FBF3E8B" w:rsidR="00553EC0" w:rsidRPr="00473601"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1" w:name="_Toc68818897"/>
      <w:r w:rsidRPr="00473601">
        <w:rPr>
          <w:b w:val="0"/>
          <w:sz w:val="24"/>
          <w:szCs w:val="24"/>
          <w:lang w:val="ru-RU"/>
        </w:rPr>
        <w:t xml:space="preserve">Контактные телефоны: </w:t>
      </w:r>
      <w:r w:rsidR="00A77443" w:rsidRPr="00473601">
        <w:rPr>
          <w:b w:val="0"/>
          <w:sz w:val="24"/>
          <w:szCs w:val="24"/>
          <w:lang w:val="ru-RU"/>
        </w:rPr>
        <w:t>8-495-547-13-25 доб. 75</w:t>
      </w:r>
      <w:r w:rsidR="00C22ABF" w:rsidRPr="00473601">
        <w:rPr>
          <w:b w:val="0"/>
          <w:sz w:val="24"/>
          <w:szCs w:val="24"/>
          <w:lang w:val="ru-RU"/>
        </w:rPr>
        <w:t>34</w:t>
      </w:r>
      <w:r w:rsidR="00F23ED3" w:rsidRPr="00473601">
        <w:rPr>
          <w:b w:val="0"/>
          <w:sz w:val="24"/>
          <w:szCs w:val="24"/>
          <w:lang w:val="ru-RU"/>
        </w:rPr>
        <w:t>, 8-499-702-</w:t>
      </w:r>
      <w:bookmarkEnd w:id="11"/>
      <w:r w:rsidR="00CE4812" w:rsidRPr="00473601">
        <w:rPr>
          <w:b w:val="0"/>
          <w:sz w:val="24"/>
          <w:szCs w:val="24"/>
          <w:lang w:val="ru-RU"/>
        </w:rPr>
        <w:t>8</w:t>
      </w:r>
      <w:r w:rsidR="00111008" w:rsidRPr="00473601">
        <w:rPr>
          <w:b w:val="0"/>
          <w:sz w:val="24"/>
          <w:szCs w:val="24"/>
          <w:lang w:val="ru-RU"/>
        </w:rPr>
        <w:t>5-49</w:t>
      </w:r>
      <w:r w:rsidR="00E840BC" w:rsidRPr="00473601">
        <w:rPr>
          <w:b w:val="0"/>
          <w:sz w:val="24"/>
          <w:szCs w:val="24"/>
          <w:lang w:val="ru-RU"/>
        </w:rPr>
        <w:t>.</w:t>
      </w:r>
    </w:p>
    <w:p w14:paraId="2CD4C78B" w14:textId="179E498C" w:rsidR="000D260F" w:rsidRPr="00473601"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2" w:name="_Toc68818898"/>
      <w:r w:rsidRPr="00473601">
        <w:rPr>
          <w:b w:val="0"/>
          <w:sz w:val="24"/>
          <w:szCs w:val="24"/>
          <w:lang w:val="ru-RU"/>
        </w:rPr>
        <w:t>1.</w:t>
      </w:r>
      <w:r w:rsidR="00850A85" w:rsidRPr="00473601">
        <w:rPr>
          <w:b w:val="0"/>
          <w:sz w:val="24"/>
          <w:szCs w:val="24"/>
          <w:lang w:val="ru-RU"/>
        </w:rPr>
        <w:t>3</w:t>
      </w:r>
      <w:r w:rsidRPr="00473601">
        <w:rPr>
          <w:b w:val="0"/>
          <w:sz w:val="24"/>
          <w:szCs w:val="24"/>
          <w:lang w:val="ru-RU"/>
        </w:rPr>
        <w:t xml:space="preserve">. </w:t>
      </w:r>
      <w:r w:rsidR="00A2534E" w:rsidRPr="00473601">
        <w:rPr>
          <w:b w:val="0"/>
          <w:sz w:val="24"/>
          <w:szCs w:val="24"/>
          <w:lang w:val="ru-RU"/>
        </w:rPr>
        <w:t xml:space="preserve">Субсидии </w:t>
      </w:r>
      <w:r w:rsidR="00553EC0" w:rsidRPr="00473601">
        <w:rPr>
          <w:b w:val="0"/>
          <w:sz w:val="24"/>
          <w:szCs w:val="24"/>
          <w:lang w:val="ru-RU"/>
        </w:rPr>
        <w:t>предо</w:t>
      </w:r>
      <w:r w:rsidR="000D260F" w:rsidRPr="00473601">
        <w:rPr>
          <w:b w:val="0"/>
          <w:sz w:val="24"/>
          <w:szCs w:val="24"/>
          <w:lang w:val="ru-RU"/>
        </w:rPr>
        <w:t>ставляются российским научным организациям и (или) образовательным организация</w:t>
      </w:r>
      <w:r w:rsidR="00A47CC7" w:rsidRPr="00473601">
        <w:rPr>
          <w:b w:val="0"/>
          <w:sz w:val="24"/>
          <w:szCs w:val="24"/>
          <w:lang w:val="ru-RU"/>
        </w:rPr>
        <w:t>м</w:t>
      </w:r>
      <w:r w:rsidR="000D260F" w:rsidRPr="00473601">
        <w:rPr>
          <w:b w:val="0"/>
          <w:sz w:val="24"/>
          <w:szCs w:val="24"/>
          <w:lang w:val="ru-RU"/>
        </w:rPr>
        <w:t xml:space="preserve"> высшего образования (за исключением казенных учр</w:t>
      </w:r>
      <w:r w:rsidR="00821379" w:rsidRPr="00473601">
        <w:rPr>
          <w:b w:val="0"/>
          <w:sz w:val="24"/>
          <w:szCs w:val="24"/>
          <w:lang w:val="ru-RU"/>
        </w:rPr>
        <w:t>еждений) по результатам отбора</w:t>
      </w:r>
      <w:r w:rsidR="000D260F" w:rsidRPr="00473601">
        <w:rPr>
          <w:b w:val="0"/>
          <w:sz w:val="24"/>
          <w:szCs w:val="24"/>
          <w:lang w:val="ru-RU"/>
        </w:rPr>
        <w:t xml:space="preserve"> в целях </w:t>
      </w:r>
      <w:r w:rsidR="00DA2C31" w:rsidRPr="00473601">
        <w:rPr>
          <w:b w:val="0"/>
          <w:sz w:val="24"/>
          <w:szCs w:val="24"/>
          <w:lang w:val="ru-RU"/>
        </w:rPr>
        <w:t xml:space="preserve">обеспечения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0D260F" w:rsidRPr="00473601">
        <w:rPr>
          <w:b w:val="0"/>
          <w:sz w:val="24"/>
          <w:szCs w:val="24"/>
          <w:lang w:val="ru-RU"/>
        </w:rPr>
        <w:t xml:space="preserve">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473601">
        <w:rPr>
          <w:b w:val="0"/>
          <w:sz w:val="24"/>
          <w:szCs w:val="24"/>
          <w:lang w:val="ru-RU"/>
        </w:rPr>
        <w:t xml:space="preserve"> </w:t>
      </w:r>
      <w:r w:rsidR="0014325B" w:rsidRPr="00473601">
        <w:rPr>
          <w:b w:val="0"/>
          <w:sz w:val="24"/>
          <w:szCs w:val="24"/>
          <w:lang w:val="ru-RU"/>
        </w:rPr>
        <w:t xml:space="preserve">организация, </w:t>
      </w:r>
      <w:r w:rsidR="000D260F" w:rsidRPr="00473601">
        <w:rPr>
          <w:b w:val="0"/>
          <w:sz w:val="24"/>
          <w:szCs w:val="24"/>
          <w:lang w:val="ru-RU"/>
        </w:rPr>
        <w:t xml:space="preserve">получатель </w:t>
      </w:r>
      <w:r w:rsidR="003B6910" w:rsidRPr="00473601">
        <w:rPr>
          <w:b w:val="0"/>
          <w:sz w:val="24"/>
          <w:szCs w:val="24"/>
          <w:lang w:val="ru-RU"/>
        </w:rPr>
        <w:t>субсидии</w:t>
      </w:r>
      <w:r w:rsidR="000D260F" w:rsidRPr="00473601">
        <w:rPr>
          <w:b w:val="0"/>
          <w:sz w:val="24"/>
          <w:szCs w:val="24"/>
          <w:lang w:val="ru-RU"/>
        </w:rPr>
        <w:t>).</w:t>
      </w:r>
      <w:bookmarkEnd w:id="12"/>
      <w:r w:rsidR="000D260F" w:rsidRPr="00473601">
        <w:rPr>
          <w:b w:val="0"/>
          <w:sz w:val="24"/>
          <w:szCs w:val="24"/>
          <w:lang w:val="ru-RU"/>
        </w:rPr>
        <w:t xml:space="preserve"> </w:t>
      </w:r>
      <w:bookmarkStart w:id="13" w:name="_Toc123405457"/>
      <w:bookmarkStart w:id="14" w:name="_Toc351621367"/>
      <w:bookmarkStart w:id="15" w:name="_Ref363983269"/>
    </w:p>
    <w:p w14:paraId="79F7DE6F" w14:textId="232CE071" w:rsidR="000D260F" w:rsidRPr="00473601"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899"/>
      <w:r w:rsidRPr="00473601">
        <w:rPr>
          <w:b w:val="0"/>
          <w:sz w:val="24"/>
          <w:szCs w:val="24"/>
          <w:lang w:val="ru-RU"/>
        </w:rPr>
        <w:t>1.</w:t>
      </w:r>
      <w:r w:rsidR="00850A85" w:rsidRPr="00473601">
        <w:rPr>
          <w:b w:val="0"/>
          <w:sz w:val="24"/>
          <w:szCs w:val="24"/>
          <w:lang w:val="ru-RU"/>
        </w:rPr>
        <w:t>4</w:t>
      </w:r>
      <w:r w:rsidRPr="00473601">
        <w:rPr>
          <w:b w:val="0"/>
          <w:sz w:val="24"/>
          <w:szCs w:val="24"/>
          <w:lang w:val="ru-RU"/>
        </w:rPr>
        <w:t xml:space="preserve">. </w:t>
      </w:r>
      <w:r w:rsidR="006D476B" w:rsidRPr="00473601">
        <w:rPr>
          <w:b w:val="0"/>
          <w:sz w:val="24"/>
          <w:szCs w:val="24"/>
          <w:lang w:val="ru-RU"/>
        </w:rPr>
        <w:t>Результат</w:t>
      </w:r>
      <w:r w:rsidR="00752265" w:rsidRPr="00473601">
        <w:rPr>
          <w:b w:val="0"/>
          <w:sz w:val="24"/>
          <w:szCs w:val="24"/>
          <w:lang w:val="ru-RU"/>
        </w:rPr>
        <w:t>о</w:t>
      </w:r>
      <w:r w:rsidR="006D476B" w:rsidRPr="00473601">
        <w:rPr>
          <w:b w:val="0"/>
          <w:sz w:val="24"/>
          <w:szCs w:val="24"/>
          <w:lang w:val="ru-RU"/>
        </w:rPr>
        <w:t xml:space="preserve">м предоставления </w:t>
      </w:r>
      <w:r w:rsidR="00A2534E" w:rsidRPr="00473601">
        <w:rPr>
          <w:b w:val="0"/>
          <w:sz w:val="24"/>
          <w:szCs w:val="24"/>
          <w:lang w:val="ru-RU"/>
        </w:rPr>
        <w:t xml:space="preserve">субсидии </w:t>
      </w:r>
      <w:r w:rsidR="006D476B" w:rsidRPr="00473601">
        <w:rPr>
          <w:b w:val="0"/>
          <w:sz w:val="24"/>
          <w:szCs w:val="24"/>
          <w:lang w:val="ru-RU"/>
        </w:rPr>
        <w:t>явля</w:t>
      </w:r>
      <w:r w:rsidR="009141F7" w:rsidRPr="00473601">
        <w:rPr>
          <w:b w:val="0"/>
          <w:sz w:val="24"/>
          <w:szCs w:val="24"/>
          <w:lang w:val="ru-RU"/>
        </w:rPr>
        <w:t>е</w:t>
      </w:r>
      <w:r w:rsidR="006D476B" w:rsidRPr="00473601">
        <w:rPr>
          <w:b w:val="0"/>
          <w:sz w:val="24"/>
          <w:szCs w:val="24"/>
          <w:lang w:val="ru-RU"/>
        </w:rPr>
        <w:t xml:space="preserve">тся </w:t>
      </w:r>
      <w:r w:rsidR="00A2534E" w:rsidRPr="00473601">
        <w:rPr>
          <w:rFonts w:eastAsia="Calibri"/>
          <w:b w:val="0"/>
          <w:sz w:val="24"/>
          <w:szCs w:val="24"/>
          <w:lang w:val="ru-RU" w:eastAsia="en-US"/>
        </w:rPr>
        <w:t xml:space="preserve">реализация научных </w:t>
      </w:r>
      <w:r w:rsidR="00325A97" w:rsidRPr="00473601">
        <w:rPr>
          <w:rFonts w:eastAsia="Calibri"/>
          <w:b w:val="0"/>
          <w:sz w:val="24"/>
          <w:szCs w:val="24"/>
          <w:lang w:val="ru-RU" w:eastAsia="en-US"/>
        </w:rPr>
        <w:t>проект</w:t>
      </w:r>
      <w:r w:rsidR="00A2534E" w:rsidRPr="00473601">
        <w:rPr>
          <w:rFonts w:eastAsia="Calibri"/>
          <w:b w:val="0"/>
          <w:sz w:val="24"/>
          <w:szCs w:val="24"/>
          <w:lang w:val="ru-RU" w:eastAsia="en-US"/>
        </w:rPr>
        <w:t>ов</w:t>
      </w:r>
      <w:r w:rsidR="00325A97" w:rsidRPr="00473601">
        <w:rPr>
          <w:rFonts w:eastAsia="Calibri"/>
          <w:b w:val="0"/>
          <w:sz w:val="24"/>
          <w:szCs w:val="24"/>
          <w:lang w:val="ru-RU" w:eastAsia="en-US"/>
        </w:rPr>
        <w:t xml:space="preserve"> </w:t>
      </w:r>
      <w:r w:rsidR="00A2534E" w:rsidRPr="00473601">
        <w:rPr>
          <w:rFonts w:eastAsia="Calibri"/>
          <w:b w:val="0"/>
          <w:sz w:val="24"/>
          <w:szCs w:val="24"/>
          <w:lang w:val="ru-RU" w:eastAsia="en-US"/>
        </w:rPr>
        <w:t>совместно с одной или более иностранными организациями</w:t>
      </w:r>
      <w:r w:rsidR="00DA2C31" w:rsidRPr="00473601">
        <w:rPr>
          <w:rFonts w:eastAsia="Calibri"/>
          <w:b w:val="0"/>
          <w:sz w:val="24"/>
          <w:szCs w:val="24"/>
          <w:lang w:val="ru-RU" w:eastAsia="en-US"/>
        </w:rPr>
        <w:t xml:space="preserve"> (далее – проект)</w:t>
      </w:r>
      <w:r w:rsidR="000D260F" w:rsidRPr="00473601">
        <w:rPr>
          <w:rFonts w:eastAsia="Calibri"/>
          <w:b w:val="0"/>
          <w:sz w:val="24"/>
          <w:szCs w:val="24"/>
          <w:lang w:val="ru-RU" w:eastAsia="en-US"/>
        </w:rPr>
        <w:t>.</w:t>
      </w:r>
      <w:bookmarkEnd w:id="16"/>
    </w:p>
    <w:p w14:paraId="351D3858" w14:textId="0E2A13E2" w:rsidR="000D260F" w:rsidRPr="00473601"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7" w:name="_Toc68818900"/>
      <w:r w:rsidRPr="00473601">
        <w:rPr>
          <w:rFonts w:eastAsia="Calibri"/>
          <w:b w:val="0"/>
          <w:sz w:val="24"/>
          <w:szCs w:val="24"/>
          <w:lang w:val="ru-RU" w:eastAsia="en-US"/>
        </w:rPr>
        <w:t>1.</w:t>
      </w:r>
      <w:r w:rsidR="00850A85" w:rsidRPr="00473601">
        <w:rPr>
          <w:rFonts w:eastAsia="Calibri"/>
          <w:b w:val="0"/>
          <w:sz w:val="24"/>
          <w:szCs w:val="24"/>
          <w:lang w:val="ru-RU" w:eastAsia="en-US"/>
        </w:rPr>
        <w:t>5</w:t>
      </w:r>
      <w:r w:rsidRPr="00473601">
        <w:rPr>
          <w:rFonts w:eastAsia="Calibri"/>
          <w:b w:val="0"/>
          <w:sz w:val="24"/>
          <w:szCs w:val="24"/>
          <w:lang w:val="ru-RU" w:eastAsia="en-US"/>
        </w:rPr>
        <w:t xml:space="preserve">. </w:t>
      </w:r>
      <w:r w:rsidR="00842D31" w:rsidRPr="00473601">
        <w:rPr>
          <w:rFonts w:eastAsia="Calibri"/>
          <w:b w:val="0"/>
          <w:sz w:val="24"/>
          <w:szCs w:val="24"/>
          <w:lang w:val="ru-RU" w:eastAsia="en-US"/>
        </w:rPr>
        <w:t xml:space="preserve">Характеристиками </w:t>
      </w:r>
      <w:r w:rsidR="000D260F" w:rsidRPr="00473601">
        <w:rPr>
          <w:rFonts w:eastAsia="Calibri"/>
          <w:b w:val="0"/>
          <w:sz w:val="24"/>
          <w:szCs w:val="24"/>
          <w:lang w:val="ru-RU" w:eastAsia="en-US"/>
        </w:rPr>
        <w:t xml:space="preserve">результата предоставления </w:t>
      </w:r>
      <w:r w:rsidR="00A2534E" w:rsidRPr="00473601">
        <w:rPr>
          <w:rFonts w:eastAsia="Calibri"/>
          <w:b w:val="0"/>
          <w:sz w:val="24"/>
          <w:szCs w:val="24"/>
          <w:lang w:val="ru-RU" w:eastAsia="en-US"/>
        </w:rPr>
        <w:t>субсидии</w:t>
      </w:r>
      <w:r w:rsidR="000D260F" w:rsidRPr="00473601">
        <w:rPr>
          <w:rFonts w:eastAsia="Calibri"/>
          <w:b w:val="0"/>
          <w:sz w:val="24"/>
          <w:szCs w:val="24"/>
          <w:lang w:val="ru-RU" w:eastAsia="en-US"/>
        </w:rPr>
        <w:t xml:space="preserve"> являются:</w:t>
      </w:r>
      <w:bookmarkEnd w:id="17"/>
    </w:p>
    <w:p w14:paraId="3D0750BA" w14:textId="77777777" w:rsidR="00E32FE7" w:rsidRPr="00473601" w:rsidRDefault="00E32FE7" w:rsidP="00E32FE7">
      <w:pPr>
        <w:spacing w:line="360" w:lineRule="auto"/>
        <w:ind w:firstLine="709"/>
        <w:jc w:val="both"/>
        <w:rPr>
          <w:rFonts w:ascii="Times New Roman" w:eastAsia="Calibri" w:hAnsi="Times New Roman" w:cs="Times New Roman"/>
          <w:bCs/>
          <w:color w:val="auto"/>
          <w:lang w:eastAsia="en-US"/>
        </w:rPr>
      </w:pPr>
      <w:bookmarkStart w:id="18" w:name="_Toc68818903"/>
      <w:bookmarkStart w:id="19" w:name="_Toc68818902"/>
      <w:bookmarkStart w:id="20" w:name="_Toc68818901"/>
      <w:r w:rsidRPr="00473601">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1" w:name="_Toc68818904"/>
      <w:bookmarkEnd w:id="18"/>
      <w:r w:rsidRPr="00473601">
        <w:rPr>
          <w:rFonts w:ascii="Times New Roman" w:eastAsia="Calibri" w:hAnsi="Times New Roman" w:cs="Times New Roman"/>
          <w:bCs/>
          <w:color w:val="auto"/>
          <w:lang w:eastAsia="en-US"/>
        </w:rPr>
        <w:t>;</w:t>
      </w:r>
    </w:p>
    <w:bookmarkEnd w:id="21"/>
    <w:p w14:paraId="5CB0B15B" w14:textId="77777777" w:rsidR="006B699D" w:rsidRPr="00473601" w:rsidRDefault="00E32FE7" w:rsidP="006B699D">
      <w:pPr>
        <w:spacing w:line="360" w:lineRule="auto"/>
        <w:ind w:firstLine="709"/>
        <w:jc w:val="both"/>
        <w:rPr>
          <w:rFonts w:ascii="Times New Roman" w:eastAsia="Calibri" w:hAnsi="Times New Roman" w:cs="Times New Roman"/>
          <w:bCs/>
          <w:color w:val="auto"/>
          <w:lang w:eastAsia="en-US"/>
        </w:rPr>
      </w:pPr>
      <w:r w:rsidRPr="00473601">
        <w:rPr>
          <w:rFonts w:ascii="Times New Roman" w:eastAsia="Calibri" w:hAnsi="Times New Roman" w:cs="Times New Roman"/>
          <w:bCs/>
          <w:color w:val="auto"/>
          <w:lang w:eastAsia="en-US"/>
        </w:rPr>
        <w:t>б</w:t>
      </w:r>
      <w:r w:rsidR="006B699D" w:rsidRPr="00473601">
        <w:rPr>
          <w:rFonts w:ascii="Times New Roman" w:eastAsia="Calibri" w:hAnsi="Times New Roman" w:cs="Times New Roman"/>
          <w:bCs/>
          <w:color w:val="auto"/>
          <w:lang w:eastAsia="en-US"/>
        </w:rPr>
        <w:t xml:space="preserve">) </w:t>
      </w:r>
      <w:bookmarkEnd w:id="19"/>
      <w:r w:rsidR="006B699D" w:rsidRPr="00473601">
        <w:rPr>
          <w:rFonts w:ascii="Times New Roman" w:eastAsia="Calibri" w:hAnsi="Times New Roman" w:cs="Times New Roman"/>
          <w:bCs/>
          <w:color w:val="auto"/>
          <w:lang w:eastAsia="en-US"/>
        </w:rPr>
        <w:t xml:space="preserve">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w:t>
      </w:r>
      <w:r w:rsidR="006B699D" w:rsidRPr="00473601">
        <w:rPr>
          <w:rFonts w:ascii="Times New Roman" w:eastAsia="Calibri" w:hAnsi="Times New Roman" w:cs="Times New Roman"/>
          <w:bCs/>
          <w:color w:val="auto"/>
          <w:lang w:eastAsia="en-US"/>
        </w:rPr>
        <w:lastRenderedPageBreak/>
        <w:t>проекта и соответствующих приоритетам научно-технологического развития Российской Федерации</w:t>
      </w:r>
      <w:r w:rsidR="006B699D" w:rsidRPr="00473601">
        <w:rPr>
          <w:rFonts w:ascii="Times New Roman" w:eastAsia="Calibri" w:hAnsi="Times New Roman" w:cs="Times New Roman"/>
          <w:bCs/>
          <w:i/>
          <w:color w:val="auto"/>
          <w:lang w:eastAsia="en-US"/>
        </w:rPr>
        <w:t>*</w:t>
      </w:r>
      <w:r w:rsidR="006B699D" w:rsidRPr="00473601">
        <w:rPr>
          <w:rFonts w:ascii="Times New Roman" w:eastAsia="Calibri" w:hAnsi="Times New Roman" w:cs="Times New Roman"/>
          <w:bCs/>
          <w:color w:val="auto"/>
          <w:lang w:eastAsia="en-US"/>
        </w:rPr>
        <w:t xml:space="preserve">; </w:t>
      </w:r>
    </w:p>
    <w:p w14:paraId="0190DC56" w14:textId="77777777" w:rsidR="006B699D" w:rsidRPr="00473601" w:rsidRDefault="006B699D" w:rsidP="006B699D">
      <w:pPr>
        <w:spacing w:line="360" w:lineRule="auto"/>
        <w:ind w:firstLine="709"/>
        <w:jc w:val="both"/>
        <w:rPr>
          <w:rFonts w:ascii="Times New Roman" w:eastAsia="Calibri" w:hAnsi="Times New Roman" w:cs="Times New Roman"/>
          <w:bCs/>
          <w:i/>
          <w:color w:val="auto"/>
          <w:lang w:eastAsia="en-US"/>
        </w:rPr>
      </w:pPr>
      <w:r w:rsidRPr="00473601">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14:paraId="2D616E6A" w14:textId="7C2B4B49" w:rsidR="009F409E" w:rsidRPr="00473601" w:rsidRDefault="00F31FEA" w:rsidP="00F31FEA">
      <w:pPr>
        <w:spacing w:line="360" w:lineRule="auto"/>
        <w:ind w:firstLine="709"/>
        <w:jc w:val="both"/>
        <w:rPr>
          <w:rFonts w:ascii="Times New Roman" w:eastAsia="Calibri" w:hAnsi="Times New Roman" w:cs="Times New Roman"/>
          <w:bCs/>
          <w:color w:val="auto"/>
          <w:lang w:val="x-none" w:eastAsia="en-US"/>
        </w:rPr>
      </w:pPr>
      <w:r w:rsidRPr="00473601">
        <w:rPr>
          <w:rFonts w:ascii="Times New Roman" w:eastAsia="Calibri" w:hAnsi="Times New Roman" w:cs="Times New Roman"/>
          <w:bCs/>
          <w:color w:val="auto"/>
          <w:lang w:eastAsia="en-US"/>
        </w:rPr>
        <w:t>в)</w:t>
      </w:r>
      <w:r w:rsidR="000A5207" w:rsidRPr="00473601">
        <w:rPr>
          <w:rFonts w:ascii="Times New Roman" w:eastAsia="Calibri" w:hAnsi="Times New Roman" w:cs="Times New Roman"/>
          <w:bCs/>
          <w:color w:val="auto"/>
          <w:lang w:eastAsia="en-US"/>
        </w:rPr>
        <w:t xml:space="preserve"> количество публикаций </w:t>
      </w:r>
      <w:r w:rsidR="00B83024" w:rsidRPr="00473601">
        <w:rPr>
          <w:rFonts w:ascii="Times New Roman" w:eastAsia="Calibri" w:hAnsi="Times New Roman" w:cs="Times New Roman"/>
          <w:bCs/>
          <w:color w:val="auto"/>
          <w:lang w:eastAsia="en-US"/>
        </w:rPr>
        <w:t xml:space="preserve">1 и 2 </w:t>
      </w:r>
      <w:r w:rsidR="004C519C" w:rsidRPr="00473601">
        <w:rPr>
          <w:rFonts w:ascii="Times New Roman" w:eastAsia="Calibri" w:hAnsi="Times New Roman" w:cs="Times New Roman"/>
          <w:bCs/>
          <w:color w:val="auto"/>
          <w:lang w:eastAsia="en-US"/>
        </w:rPr>
        <w:t>уровней</w:t>
      </w:r>
      <w:r w:rsidRPr="00473601">
        <w:rPr>
          <w:rFonts w:ascii="Times New Roman" w:eastAsia="Calibri" w:hAnsi="Times New Roman" w:cs="Times New Roman"/>
          <w:bCs/>
          <w:color w:val="auto"/>
          <w:lang w:eastAsia="en-US"/>
        </w:rPr>
        <w:t xml:space="preserve"> </w:t>
      </w:r>
      <w:r w:rsidR="000A5207" w:rsidRPr="00473601">
        <w:rPr>
          <w:rFonts w:ascii="Times New Roman" w:eastAsia="Calibri" w:hAnsi="Times New Roman" w:cs="Times New Roman"/>
          <w:bCs/>
          <w:color w:val="auto"/>
          <w:lang w:eastAsia="en-US"/>
        </w:rPr>
        <w:t>«Белого списка»</w:t>
      </w:r>
      <w:r w:rsidR="000A5207" w:rsidRPr="00473601">
        <w:rPr>
          <w:rFonts w:ascii="Times New Roman" w:eastAsia="Calibri" w:hAnsi="Times New Roman" w:cs="Times New Roman"/>
          <w:bCs/>
          <w:color w:val="auto"/>
          <w:vertAlign w:val="superscript"/>
          <w:lang w:eastAsia="en-US"/>
        </w:rPr>
        <w:footnoteReference w:id="2"/>
      </w:r>
      <w:r w:rsidR="00B83024" w:rsidRPr="00473601">
        <w:rPr>
          <w:rFonts w:ascii="Times New Roman" w:eastAsia="Calibri" w:hAnsi="Times New Roman" w:cs="Times New Roman"/>
          <w:bCs/>
          <w:color w:val="auto"/>
          <w:lang w:eastAsia="en-US"/>
        </w:rPr>
        <w:t xml:space="preserve"> и на конференциях</w:t>
      </w:r>
      <w:r w:rsidR="000A5207" w:rsidRPr="00473601">
        <w:rPr>
          <w:rFonts w:ascii="Times New Roman" w:eastAsia="Calibri" w:hAnsi="Times New Roman" w:cs="Times New Roman"/>
          <w:bCs/>
          <w:color w:val="auto"/>
          <w:lang w:eastAsia="en-US"/>
        </w:rPr>
        <w:t xml:space="preserve"> А*;</w:t>
      </w:r>
    </w:p>
    <w:p w14:paraId="0DD5A191" w14:textId="6A86E071" w:rsidR="006B699D" w:rsidRPr="00473601" w:rsidRDefault="009F409E" w:rsidP="006B699D">
      <w:pPr>
        <w:spacing w:line="360" w:lineRule="auto"/>
        <w:ind w:firstLine="709"/>
        <w:jc w:val="both"/>
        <w:rPr>
          <w:rFonts w:ascii="Times New Roman" w:eastAsia="Calibri" w:hAnsi="Times New Roman" w:cs="Times New Roman"/>
          <w:bCs/>
          <w:color w:val="auto"/>
          <w:lang w:eastAsia="en-US"/>
        </w:rPr>
      </w:pPr>
      <w:r w:rsidRPr="00473601">
        <w:rPr>
          <w:rFonts w:ascii="Times New Roman" w:eastAsia="Calibri" w:hAnsi="Times New Roman" w:cs="Times New Roman"/>
          <w:bCs/>
          <w:color w:val="auto"/>
          <w:lang w:eastAsia="en-US"/>
        </w:rPr>
        <w:t>г</w:t>
      </w:r>
      <w:r w:rsidR="006B699D" w:rsidRPr="00473601">
        <w:rPr>
          <w:rFonts w:ascii="Times New Roman" w:eastAsia="Calibri" w:hAnsi="Times New Roman" w:cs="Times New Roman"/>
          <w:bCs/>
          <w:color w:val="auto"/>
          <w:lang w:eastAsia="en-US"/>
        </w:rPr>
        <w:t xml:space="preserve">) объем денежных средств, привлеченных иностранной организацией** для реализации проекта, определяемый в соответствии с планом, в объеме не менее </w:t>
      </w:r>
      <w:r w:rsidR="00490258" w:rsidRPr="00473601">
        <w:rPr>
          <w:rFonts w:ascii="Times New Roman" w:eastAsia="Calibri" w:hAnsi="Times New Roman" w:cs="Times New Roman"/>
          <w:bCs/>
          <w:color w:val="auto"/>
          <w:lang w:eastAsia="en-US"/>
        </w:rPr>
        <w:t>10</w:t>
      </w:r>
      <w:r w:rsidR="00935A61" w:rsidRPr="00473601">
        <w:rPr>
          <w:rFonts w:ascii="Times New Roman" w:eastAsia="Calibri" w:hAnsi="Times New Roman" w:cs="Times New Roman"/>
          <w:bCs/>
          <w:color w:val="auto"/>
          <w:lang w:eastAsia="en-US"/>
        </w:rPr>
        <w:t>0</w:t>
      </w:r>
      <w:r w:rsidR="006B699D" w:rsidRPr="00473601">
        <w:rPr>
          <w:rFonts w:ascii="Times New Roman" w:eastAsia="Calibri" w:hAnsi="Times New Roman" w:cs="Times New Roman"/>
          <w:bCs/>
          <w:color w:val="auto"/>
          <w:lang w:eastAsia="en-US"/>
        </w:rPr>
        <w:t xml:space="preserve"> процентов размера предоставляемого гранта.</w:t>
      </w:r>
    </w:p>
    <w:p w14:paraId="2993F254" w14:textId="3DA01015" w:rsidR="00935A61" w:rsidRPr="00473601" w:rsidRDefault="00935A61" w:rsidP="00935A61">
      <w:pPr>
        <w:spacing w:line="360" w:lineRule="auto"/>
        <w:ind w:firstLine="709"/>
        <w:jc w:val="both"/>
        <w:rPr>
          <w:rFonts w:ascii="Times New Roman" w:eastAsia="Calibri" w:hAnsi="Times New Roman" w:cs="Times New Roman"/>
          <w:bCs/>
          <w:i/>
          <w:color w:val="auto"/>
          <w:lang w:eastAsia="en-US"/>
        </w:rPr>
      </w:pPr>
      <w:r w:rsidRPr="00473601">
        <w:rPr>
          <w:rFonts w:ascii="Times New Roman" w:eastAsia="Calibri" w:hAnsi="Times New Roman" w:cs="Times New Roman"/>
          <w:bCs/>
          <w:i/>
          <w:color w:val="auto"/>
          <w:lang w:eastAsia="en-US"/>
        </w:rPr>
        <w:t xml:space="preserve">** Применительно к данному отбору под иностранной организацией следует понимать юридическое лицо, учрежденное на территории иностранного государства из числа стран </w:t>
      </w:r>
      <w:r w:rsidR="00404B9B" w:rsidRPr="00473601">
        <w:rPr>
          <w:rFonts w:ascii="Times New Roman" w:eastAsia="Calibri" w:hAnsi="Times New Roman" w:cs="Times New Roman"/>
          <w:bCs/>
          <w:i/>
          <w:color w:val="auto"/>
          <w:lang w:eastAsia="en-US"/>
        </w:rPr>
        <w:t>Африки</w:t>
      </w:r>
      <w:r w:rsidRPr="00473601">
        <w:rPr>
          <w:rFonts w:ascii="Times New Roman" w:eastAsia="Calibri" w:hAnsi="Times New Roman" w:cs="Times New Roman"/>
          <w:bCs/>
          <w:i/>
          <w:color w:val="auto"/>
          <w:lang w:eastAsia="en-US"/>
        </w:rPr>
        <w:t>,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p>
    <w:p w14:paraId="2BC44A2C" w14:textId="1EF9C30A" w:rsidR="00935A61" w:rsidRPr="00473601" w:rsidRDefault="00935A61" w:rsidP="00935A61">
      <w:pPr>
        <w:spacing w:line="360" w:lineRule="auto"/>
        <w:ind w:firstLine="709"/>
        <w:jc w:val="both"/>
        <w:rPr>
          <w:rFonts w:ascii="Times New Roman" w:eastAsia="Calibri" w:hAnsi="Times New Roman" w:cs="Times New Roman"/>
          <w:bCs/>
          <w:i/>
          <w:color w:val="auto"/>
          <w:lang w:eastAsia="en-US"/>
        </w:rPr>
      </w:pPr>
      <w:r w:rsidRPr="00473601">
        <w:rPr>
          <w:rFonts w:ascii="Times New Roman" w:eastAsia="Calibri" w:hAnsi="Times New Roman" w:cs="Times New Roman"/>
          <w:bCs/>
          <w:i/>
          <w:color w:val="auto"/>
          <w:lang w:eastAsia="en-US"/>
        </w:rPr>
        <w:t xml:space="preserve">К странам </w:t>
      </w:r>
      <w:r w:rsidR="00404B9B" w:rsidRPr="00473601">
        <w:rPr>
          <w:rFonts w:ascii="Times New Roman" w:eastAsia="Calibri" w:hAnsi="Times New Roman" w:cs="Times New Roman"/>
          <w:bCs/>
          <w:i/>
          <w:color w:val="auto"/>
          <w:lang w:eastAsia="en-US"/>
        </w:rPr>
        <w:t>Африки</w:t>
      </w:r>
      <w:r w:rsidRPr="00473601">
        <w:rPr>
          <w:rFonts w:ascii="Times New Roman" w:eastAsia="Calibri" w:hAnsi="Times New Roman" w:cs="Times New Roman"/>
          <w:bCs/>
          <w:i/>
          <w:color w:val="auto"/>
          <w:lang w:eastAsia="en-US"/>
        </w:rPr>
        <w:t xml:space="preserve"> относятся: </w:t>
      </w:r>
      <w:r w:rsidR="00404B9B" w:rsidRPr="00473601">
        <w:rPr>
          <w:rFonts w:ascii="Times New Roman" w:eastAsia="Calibri" w:hAnsi="Times New Roman" w:cs="Times New Roman"/>
          <w:bCs/>
          <w:i/>
          <w:color w:val="auto"/>
          <w:lang w:eastAsia="en-US"/>
        </w:rPr>
        <w:t>Алжир, Ангола, Гвинея, Джибути, Египет, Зимбабве, Республика Конго, Мали, Марокко, Мозамбик, Намибия, Эфиопия, ЮАР</w:t>
      </w:r>
      <w:r w:rsidRPr="00473601">
        <w:rPr>
          <w:rFonts w:ascii="Times New Roman" w:eastAsia="Calibri" w:hAnsi="Times New Roman" w:cs="Times New Roman"/>
          <w:bCs/>
          <w:i/>
          <w:color w:val="auto"/>
          <w:lang w:eastAsia="en-US"/>
        </w:rPr>
        <w:t>.</w:t>
      </w:r>
    </w:p>
    <w:p w14:paraId="48CCDE64" w14:textId="7F8349EC" w:rsidR="002A7633" w:rsidRPr="00473601" w:rsidRDefault="00C76B6B" w:rsidP="003A74B5">
      <w:pPr>
        <w:spacing w:line="360" w:lineRule="auto"/>
        <w:ind w:firstLine="709"/>
        <w:jc w:val="both"/>
        <w:rPr>
          <w:rFonts w:ascii="Times New Roman" w:eastAsia="Calibri" w:hAnsi="Times New Roman" w:cs="Times New Roman"/>
          <w:bCs/>
          <w:color w:val="auto"/>
          <w:lang w:eastAsia="en-US"/>
        </w:rPr>
      </w:pPr>
      <w:bookmarkStart w:id="22" w:name="_Toc68818905"/>
      <w:bookmarkEnd w:id="20"/>
      <w:r w:rsidRPr="00473601">
        <w:rPr>
          <w:rFonts w:ascii="Times New Roman" w:eastAsia="Calibri" w:hAnsi="Times New Roman" w:cs="Times New Roman"/>
          <w:bCs/>
          <w:color w:val="auto"/>
          <w:lang w:eastAsia="en-US"/>
        </w:rPr>
        <w:t>1.</w:t>
      </w:r>
      <w:r w:rsidR="00850A85" w:rsidRPr="00473601">
        <w:rPr>
          <w:rFonts w:ascii="Times New Roman" w:eastAsia="Calibri" w:hAnsi="Times New Roman" w:cs="Times New Roman"/>
          <w:bCs/>
          <w:color w:val="auto"/>
          <w:lang w:eastAsia="en-US"/>
        </w:rPr>
        <w:t>6</w:t>
      </w:r>
      <w:r w:rsidRPr="00473601">
        <w:rPr>
          <w:rFonts w:ascii="Times New Roman" w:eastAsia="Calibri" w:hAnsi="Times New Roman" w:cs="Times New Roman"/>
          <w:bCs/>
          <w:color w:val="auto"/>
          <w:lang w:eastAsia="en-US"/>
        </w:rPr>
        <w:t>.</w:t>
      </w:r>
      <w:r w:rsidR="002A7633" w:rsidRPr="00473601">
        <w:rPr>
          <w:rFonts w:ascii="Times New Roman" w:eastAsia="Calibri" w:hAnsi="Times New Roman" w:cs="Times New Roman"/>
          <w:bCs/>
          <w:color w:val="auto"/>
          <w:lang w:eastAsia="en-US"/>
        </w:rPr>
        <w:t xml:space="preserve"> </w:t>
      </w:r>
      <w:bookmarkEnd w:id="22"/>
      <w:r w:rsidR="0028178E" w:rsidRPr="00473601">
        <w:rPr>
          <w:rFonts w:ascii="Times New Roman" w:eastAsia="Calibri" w:hAnsi="Times New Roman" w:cs="Times New Roman"/>
          <w:bCs/>
          <w:color w:val="auto"/>
          <w:lang w:eastAsia="en-US"/>
        </w:rPr>
        <w:t>Размер субсидии, предоставляем</w:t>
      </w:r>
      <w:r w:rsidR="007827DA" w:rsidRPr="00473601">
        <w:rPr>
          <w:rFonts w:ascii="Times New Roman" w:eastAsia="Calibri" w:hAnsi="Times New Roman" w:cs="Times New Roman"/>
          <w:bCs/>
          <w:color w:val="auto"/>
          <w:lang w:eastAsia="en-US"/>
        </w:rPr>
        <w:t xml:space="preserve">ой организации-победителю </w:t>
      </w:r>
      <w:r w:rsidR="00404B9B" w:rsidRPr="00473601">
        <w:rPr>
          <w:rFonts w:ascii="Times New Roman" w:eastAsia="Calibri" w:hAnsi="Times New Roman" w:cs="Times New Roman"/>
          <w:bCs/>
          <w:color w:val="auto"/>
          <w:lang w:eastAsia="en-US"/>
        </w:rPr>
        <w:t>предельным сроком на 2 года (2026-2027 годы), составляет не более 7 млн рублей в год</w:t>
      </w:r>
      <w:r w:rsidR="0028178E" w:rsidRPr="00473601">
        <w:rPr>
          <w:rFonts w:ascii="Times New Roman" w:eastAsia="Calibri" w:hAnsi="Times New Roman" w:cs="Times New Roman"/>
          <w:bCs/>
          <w:color w:val="auto"/>
          <w:lang w:eastAsia="en-US"/>
        </w:rPr>
        <w:t>.</w:t>
      </w:r>
    </w:p>
    <w:p w14:paraId="767C902C" w14:textId="0B6E6969" w:rsidR="00A86CA4" w:rsidRPr="00473601" w:rsidRDefault="00A86CA4" w:rsidP="003A74B5">
      <w:pPr>
        <w:spacing w:line="360" w:lineRule="auto"/>
        <w:ind w:firstLine="709"/>
        <w:jc w:val="both"/>
        <w:rPr>
          <w:rFonts w:ascii="Times New Roman" w:eastAsia="Calibri" w:hAnsi="Times New Roman" w:cs="Times New Roman"/>
          <w:bCs/>
          <w:color w:val="auto"/>
          <w:lang w:eastAsia="en-US"/>
        </w:rPr>
      </w:pPr>
      <w:r w:rsidRPr="00473601">
        <w:rPr>
          <w:rFonts w:ascii="Times New Roman" w:eastAsia="Calibri" w:hAnsi="Times New Roman" w:cs="Times New Roman"/>
          <w:bCs/>
          <w:color w:val="auto"/>
          <w:lang w:eastAsia="en-US"/>
        </w:rPr>
        <w:t>Количество соглашений, котор</w:t>
      </w:r>
      <w:r w:rsidR="007773EB" w:rsidRPr="00473601">
        <w:rPr>
          <w:rFonts w:ascii="Times New Roman" w:eastAsia="Calibri" w:hAnsi="Times New Roman" w:cs="Times New Roman"/>
          <w:bCs/>
          <w:color w:val="auto"/>
          <w:lang w:eastAsia="en-US"/>
        </w:rPr>
        <w:t>ые</w:t>
      </w:r>
      <w:r w:rsidRPr="00473601">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473601">
        <w:rPr>
          <w:rFonts w:ascii="Times New Roman" w:eastAsia="Calibri" w:hAnsi="Times New Roman" w:cs="Times New Roman"/>
          <w:bCs/>
          <w:color w:val="auto"/>
          <w:lang w:eastAsia="en-US"/>
        </w:rPr>
        <w:t>аксимальной суммы одно</w:t>
      </w:r>
      <w:r w:rsidR="00A13396" w:rsidRPr="00473601">
        <w:rPr>
          <w:rFonts w:ascii="Times New Roman" w:eastAsia="Calibri" w:hAnsi="Times New Roman" w:cs="Times New Roman"/>
          <w:bCs/>
          <w:color w:val="auto"/>
          <w:lang w:eastAsia="en-US"/>
        </w:rPr>
        <w:t>й</w:t>
      </w:r>
      <w:r w:rsidR="0025295D" w:rsidRPr="00473601">
        <w:rPr>
          <w:rFonts w:ascii="Times New Roman" w:eastAsia="Calibri" w:hAnsi="Times New Roman" w:cs="Times New Roman"/>
          <w:bCs/>
          <w:color w:val="auto"/>
          <w:lang w:eastAsia="en-US"/>
        </w:rPr>
        <w:t xml:space="preserve"> </w:t>
      </w:r>
      <w:r w:rsidR="00A13396" w:rsidRPr="00473601">
        <w:rPr>
          <w:rFonts w:ascii="Times New Roman" w:eastAsia="Calibri" w:hAnsi="Times New Roman" w:cs="Times New Roman"/>
          <w:bCs/>
          <w:color w:val="auto"/>
          <w:lang w:eastAsia="en-US"/>
        </w:rPr>
        <w:t>субсидии</w:t>
      </w:r>
      <w:r w:rsidR="0025295D" w:rsidRPr="00473601">
        <w:rPr>
          <w:rFonts w:ascii="Times New Roman" w:eastAsia="Calibri" w:hAnsi="Times New Roman" w:cs="Times New Roman"/>
          <w:bCs/>
          <w:color w:val="auto"/>
          <w:lang w:eastAsia="en-US"/>
        </w:rPr>
        <w:t>,</w:t>
      </w:r>
      <w:r w:rsidRPr="00473601">
        <w:rPr>
          <w:rFonts w:ascii="Times New Roman" w:eastAsia="Calibri" w:hAnsi="Times New Roman" w:cs="Times New Roman"/>
          <w:bCs/>
          <w:color w:val="auto"/>
          <w:lang w:eastAsia="en-US"/>
        </w:rPr>
        <w:t xml:space="preserve"> </w:t>
      </w:r>
      <w:r w:rsidR="00716F49" w:rsidRPr="00473601">
        <w:rPr>
          <w:rFonts w:ascii="Times New Roman" w:eastAsia="Calibri" w:hAnsi="Times New Roman" w:cs="Times New Roman"/>
          <w:bCs/>
          <w:color w:val="auto"/>
          <w:lang w:eastAsia="en-US"/>
        </w:rPr>
        <w:t>не</w:t>
      </w:r>
      <w:r w:rsidR="00D5164B" w:rsidRPr="00473601">
        <w:rPr>
          <w:rFonts w:ascii="Times New Roman" w:eastAsia="Calibri" w:hAnsi="Times New Roman" w:cs="Times New Roman"/>
          <w:bCs/>
          <w:color w:val="auto"/>
          <w:lang w:eastAsia="en-US"/>
        </w:rPr>
        <w:t xml:space="preserve"> менее</w:t>
      </w:r>
      <w:r w:rsidR="00AF505E" w:rsidRPr="00473601">
        <w:rPr>
          <w:rFonts w:ascii="Times New Roman" w:eastAsia="Calibri" w:hAnsi="Times New Roman" w:cs="Times New Roman"/>
          <w:bCs/>
          <w:color w:val="auto"/>
          <w:lang w:eastAsia="en-US"/>
        </w:rPr>
        <w:t xml:space="preserve"> </w:t>
      </w:r>
      <w:r w:rsidR="00404B9B" w:rsidRPr="00473601">
        <w:rPr>
          <w:rFonts w:ascii="Times New Roman" w:eastAsia="Calibri" w:hAnsi="Times New Roman" w:cs="Times New Roman"/>
          <w:bCs/>
          <w:color w:val="auto"/>
          <w:lang w:eastAsia="en-US"/>
        </w:rPr>
        <w:t>9</w:t>
      </w:r>
      <w:r w:rsidR="000906B1" w:rsidRPr="00473601">
        <w:rPr>
          <w:rFonts w:ascii="Times New Roman" w:eastAsia="Calibri" w:hAnsi="Times New Roman" w:cs="Times New Roman"/>
          <w:bCs/>
          <w:color w:val="auto"/>
          <w:lang w:eastAsia="en-US"/>
        </w:rPr>
        <w:t xml:space="preserve"> </w:t>
      </w:r>
      <w:r w:rsidR="00AF505E" w:rsidRPr="00473601">
        <w:rPr>
          <w:rFonts w:ascii="Times New Roman" w:eastAsia="Calibri" w:hAnsi="Times New Roman" w:cs="Times New Roman"/>
          <w:bCs/>
          <w:color w:val="auto"/>
          <w:lang w:eastAsia="en-US"/>
        </w:rPr>
        <w:t>(</w:t>
      </w:r>
      <w:r w:rsidR="007827DA" w:rsidRPr="00473601">
        <w:rPr>
          <w:rFonts w:ascii="Times New Roman" w:eastAsia="Calibri" w:hAnsi="Times New Roman" w:cs="Times New Roman"/>
          <w:bCs/>
          <w:color w:val="auto"/>
          <w:lang w:eastAsia="en-US"/>
        </w:rPr>
        <w:t>д</w:t>
      </w:r>
      <w:r w:rsidR="00404B9B" w:rsidRPr="00473601">
        <w:rPr>
          <w:rFonts w:ascii="Times New Roman" w:eastAsia="Calibri" w:hAnsi="Times New Roman" w:cs="Times New Roman"/>
          <w:bCs/>
          <w:color w:val="auto"/>
          <w:lang w:eastAsia="en-US"/>
        </w:rPr>
        <w:t>евя</w:t>
      </w:r>
      <w:r w:rsidR="00C768CF" w:rsidRPr="00473601">
        <w:rPr>
          <w:rFonts w:ascii="Times New Roman" w:eastAsia="Calibri" w:hAnsi="Times New Roman" w:cs="Times New Roman"/>
          <w:bCs/>
          <w:color w:val="auto"/>
          <w:lang w:eastAsia="en-US"/>
        </w:rPr>
        <w:t>ти</w:t>
      </w:r>
      <w:r w:rsidR="00716F49" w:rsidRPr="00473601">
        <w:rPr>
          <w:rFonts w:ascii="Times New Roman" w:eastAsia="Calibri" w:hAnsi="Times New Roman" w:cs="Times New Roman"/>
          <w:bCs/>
          <w:color w:val="auto"/>
          <w:lang w:eastAsia="en-US"/>
        </w:rPr>
        <w:t>)</w:t>
      </w:r>
      <w:r w:rsidR="00AF505E" w:rsidRPr="00473601">
        <w:rPr>
          <w:rFonts w:ascii="Times New Roman" w:eastAsia="Calibri" w:hAnsi="Times New Roman" w:cs="Times New Roman"/>
          <w:bCs/>
          <w:color w:val="auto"/>
          <w:lang w:eastAsia="en-US"/>
        </w:rPr>
        <w:t>.</w:t>
      </w:r>
    </w:p>
    <w:p w14:paraId="23B3CCC4" w14:textId="77777777" w:rsidR="002A7633" w:rsidRPr="00473601"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6"/>
      <w:r w:rsidRPr="00473601">
        <w:rPr>
          <w:rFonts w:ascii="Times New Roman" w:eastAsia="Calibri" w:hAnsi="Times New Roman" w:cs="Times New Roman"/>
          <w:bCs/>
          <w:color w:val="auto"/>
          <w:lang w:eastAsia="en-US"/>
        </w:rPr>
        <w:t>1.</w:t>
      </w:r>
      <w:r w:rsidR="00850A85" w:rsidRPr="00473601">
        <w:rPr>
          <w:rFonts w:ascii="Times New Roman" w:eastAsia="Calibri" w:hAnsi="Times New Roman" w:cs="Times New Roman"/>
          <w:bCs/>
          <w:color w:val="auto"/>
          <w:lang w:eastAsia="en-US"/>
        </w:rPr>
        <w:t>7</w:t>
      </w:r>
      <w:r w:rsidR="008A7D73" w:rsidRPr="00473601">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473601">
        <w:rPr>
          <w:rFonts w:ascii="Times New Roman" w:eastAsia="Calibri" w:hAnsi="Times New Roman" w:cs="Times New Roman"/>
          <w:bCs/>
          <w:color w:val="auto"/>
          <w:lang w:eastAsia="en-US"/>
        </w:rPr>
        <w:t>.</w:t>
      </w:r>
      <w:bookmarkEnd w:id="23"/>
    </w:p>
    <w:p w14:paraId="43C33A85" w14:textId="77777777" w:rsidR="00EF21DE" w:rsidRPr="00473601" w:rsidRDefault="002A7633" w:rsidP="003A74B5">
      <w:pPr>
        <w:spacing w:line="360" w:lineRule="auto"/>
        <w:ind w:firstLine="709"/>
        <w:jc w:val="both"/>
        <w:rPr>
          <w:rFonts w:ascii="Times New Roman" w:eastAsia="Calibri" w:hAnsi="Times New Roman" w:cs="Times New Roman"/>
          <w:bCs/>
          <w:color w:val="auto"/>
          <w:lang w:eastAsia="en-US"/>
        </w:rPr>
      </w:pPr>
      <w:bookmarkStart w:id="24" w:name="_Toc68818907"/>
      <w:r w:rsidRPr="00473601">
        <w:rPr>
          <w:rFonts w:ascii="Times New Roman" w:eastAsia="Calibri" w:hAnsi="Times New Roman" w:cs="Times New Roman"/>
          <w:bCs/>
          <w:color w:val="auto"/>
          <w:lang w:eastAsia="en-US"/>
        </w:rPr>
        <w:t>1.</w:t>
      </w:r>
      <w:r w:rsidR="00850A85" w:rsidRPr="00473601">
        <w:rPr>
          <w:rFonts w:ascii="Times New Roman" w:eastAsia="Calibri" w:hAnsi="Times New Roman" w:cs="Times New Roman"/>
          <w:bCs/>
          <w:color w:val="auto"/>
          <w:lang w:eastAsia="en-US"/>
        </w:rPr>
        <w:t>8</w:t>
      </w:r>
      <w:r w:rsidRPr="00473601">
        <w:rPr>
          <w:rFonts w:ascii="Times New Roman" w:eastAsia="Calibri" w:hAnsi="Times New Roman" w:cs="Times New Roman"/>
          <w:bCs/>
          <w:color w:val="auto"/>
          <w:lang w:eastAsia="en-US"/>
        </w:rPr>
        <w:t>.</w:t>
      </w:r>
      <w:r w:rsidR="0014325B" w:rsidRPr="00473601">
        <w:rPr>
          <w:rFonts w:ascii="Times New Roman" w:eastAsia="Calibri" w:hAnsi="Times New Roman" w:cs="Times New Roman"/>
          <w:bCs/>
          <w:color w:val="auto"/>
          <w:lang w:eastAsia="en-US"/>
        </w:rPr>
        <w:t xml:space="preserve"> </w:t>
      </w:r>
      <w:bookmarkEnd w:id="24"/>
      <w:r w:rsidR="00831844" w:rsidRPr="00473601">
        <w:rPr>
          <w:rFonts w:ascii="Times New Roman" w:eastAsia="Calibri" w:hAnsi="Times New Roman" w:cs="Times New Roman"/>
          <w:bCs/>
          <w:color w:val="auto"/>
          <w:lang w:eastAsia="en-US"/>
        </w:rPr>
        <w:t>Отбор</w:t>
      </w:r>
      <w:r w:rsidR="00EF21DE" w:rsidRPr="00473601">
        <w:rPr>
          <w:rFonts w:ascii="Times New Roman" w:eastAsia="Calibri" w:hAnsi="Times New Roman" w:cs="Times New Roman"/>
          <w:bCs/>
          <w:color w:val="auto"/>
          <w:lang w:eastAsia="en-US"/>
        </w:rPr>
        <w:t xml:space="preserve"> проводится </w:t>
      </w:r>
      <w:r w:rsidR="007A25ED" w:rsidRPr="00473601">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473601">
        <w:rPr>
          <w:rFonts w:ascii="Times New Roman" w:eastAsia="Calibri" w:hAnsi="Times New Roman" w:cs="Times New Roman"/>
          <w:bCs/>
          <w:color w:val="auto"/>
          <w:lang w:eastAsia="en-US"/>
        </w:rPr>
        <w:t xml:space="preserve">система </w:t>
      </w:r>
      <w:r w:rsidR="007A25ED" w:rsidRPr="00473601">
        <w:rPr>
          <w:rFonts w:ascii="Times New Roman" w:eastAsia="Calibri" w:hAnsi="Times New Roman" w:cs="Times New Roman"/>
          <w:bCs/>
          <w:color w:val="auto"/>
          <w:lang w:eastAsia="en-US"/>
        </w:rPr>
        <w:t>«Электронный бюджет»)</w:t>
      </w:r>
      <w:r w:rsidR="00EF21DE" w:rsidRPr="00473601">
        <w:rPr>
          <w:rFonts w:ascii="Times New Roman" w:eastAsia="Calibri" w:hAnsi="Times New Roman" w:cs="Times New Roman"/>
          <w:bCs/>
          <w:color w:val="auto"/>
          <w:lang w:eastAsia="en-US"/>
        </w:rPr>
        <w:t xml:space="preserve"> </w:t>
      </w:r>
      <w:r w:rsidR="002B4158" w:rsidRPr="00473601">
        <w:rPr>
          <w:rFonts w:ascii="Times New Roman" w:eastAsia="Calibri" w:hAnsi="Times New Roman" w:cs="Times New Roman"/>
          <w:bCs/>
          <w:color w:val="auto"/>
          <w:lang w:eastAsia="en-US"/>
        </w:rPr>
        <w:t xml:space="preserve">на </w:t>
      </w:r>
      <w:r w:rsidR="004F3947" w:rsidRPr="00473601">
        <w:rPr>
          <w:rFonts w:ascii="Times New Roman" w:eastAsia="Calibri" w:hAnsi="Times New Roman" w:cs="Times New Roman"/>
          <w:bCs/>
          <w:color w:val="auto"/>
          <w:lang w:eastAsia="en-US"/>
        </w:rPr>
        <w:t>портале предоставления мер финансовой государственной поддержки</w:t>
      </w:r>
      <w:r w:rsidR="00EF21DE" w:rsidRPr="00473601">
        <w:rPr>
          <w:rFonts w:ascii="Times New Roman" w:eastAsia="Calibri" w:hAnsi="Times New Roman" w:cs="Times New Roman"/>
          <w:bCs/>
          <w:color w:val="auto"/>
          <w:lang w:eastAsia="en-US"/>
        </w:rPr>
        <w:t>, размещенно</w:t>
      </w:r>
      <w:r w:rsidR="007773EB" w:rsidRPr="00473601">
        <w:rPr>
          <w:rFonts w:ascii="Times New Roman" w:eastAsia="Calibri" w:hAnsi="Times New Roman" w:cs="Times New Roman"/>
          <w:bCs/>
          <w:color w:val="auto"/>
          <w:lang w:eastAsia="en-US"/>
        </w:rPr>
        <w:t>го</w:t>
      </w:r>
      <w:r w:rsidR="00EF21DE" w:rsidRPr="00473601">
        <w:rPr>
          <w:rFonts w:ascii="Times New Roman" w:eastAsia="Calibri" w:hAnsi="Times New Roman" w:cs="Times New Roman"/>
          <w:bCs/>
          <w:color w:val="auto"/>
          <w:lang w:eastAsia="en-US"/>
        </w:rPr>
        <w:t xml:space="preserve"> по адресу в </w:t>
      </w:r>
      <w:r w:rsidR="00D25881" w:rsidRPr="00473601">
        <w:rPr>
          <w:rFonts w:ascii="Times New Roman" w:eastAsia="Calibri" w:hAnsi="Times New Roman" w:cs="Times New Roman"/>
          <w:bCs/>
          <w:color w:val="auto"/>
          <w:lang w:eastAsia="en-US"/>
        </w:rPr>
        <w:t>информационно-телекоммуникационной сети «Интернет» http://</w:t>
      </w:r>
      <w:r w:rsidR="00EF21DE" w:rsidRPr="00473601">
        <w:rPr>
          <w:rFonts w:ascii="Times New Roman" w:eastAsia="Calibri" w:hAnsi="Times New Roman" w:cs="Times New Roman"/>
          <w:bCs/>
          <w:color w:val="auto"/>
          <w:lang w:eastAsia="en-US"/>
        </w:rPr>
        <w:t xml:space="preserve">promote.budget.gov.ru (далее – </w:t>
      </w:r>
      <w:r w:rsidR="001B1506" w:rsidRPr="00473601">
        <w:rPr>
          <w:rFonts w:ascii="Times New Roman" w:eastAsia="Calibri" w:hAnsi="Times New Roman" w:cs="Times New Roman"/>
          <w:bCs/>
          <w:color w:val="auto"/>
          <w:lang w:eastAsia="en-US"/>
        </w:rPr>
        <w:t>портал</w:t>
      </w:r>
      <w:r w:rsidR="00EF21DE" w:rsidRPr="00473601">
        <w:rPr>
          <w:rFonts w:ascii="Times New Roman" w:eastAsia="Calibri" w:hAnsi="Times New Roman" w:cs="Times New Roman"/>
          <w:bCs/>
          <w:color w:val="auto"/>
          <w:lang w:eastAsia="en-US"/>
        </w:rPr>
        <w:t>).</w:t>
      </w:r>
      <w:r w:rsidR="00DA6A50" w:rsidRPr="00473601">
        <w:rPr>
          <w:rFonts w:ascii="Times New Roman" w:eastAsia="Calibri" w:hAnsi="Times New Roman" w:cs="Times New Roman"/>
          <w:bCs/>
          <w:color w:val="auto"/>
          <w:lang w:eastAsia="en-US"/>
        </w:rPr>
        <w:t xml:space="preserve"> Объявление о проведении отбора формируется организатором отбора посредством функционала </w:t>
      </w:r>
      <w:r w:rsidR="00DE0C53" w:rsidRPr="00473601">
        <w:rPr>
          <w:rFonts w:ascii="Times New Roman" w:eastAsia="Calibri" w:hAnsi="Times New Roman" w:cs="Times New Roman"/>
          <w:bCs/>
          <w:color w:val="auto"/>
          <w:lang w:eastAsia="en-US"/>
        </w:rPr>
        <w:t>портала</w:t>
      </w:r>
      <w:r w:rsidR="00DA6A50" w:rsidRPr="00473601">
        <w:rPr>
          <w:rFonts w:ascii="Times New Roman" w:eastAsia="Calibri" w:hAnsi="Times New Roman" w:cs="Times New Roman"/>
          <w:bCs/>
          <w:color w:val="auto"/>
          <w:lang w:eastAsia="en-US"/>
        </w:rPr>
        <w:t xml:space="preserve">, а также путем </w:t>
      </w:r>
      <w:r w:rsidR="00DA6A50" w:rsidRPr="00473601">
        <w:rPr>
          <w:rFonts w:ascii="Times New Roman" w:eastAsia="Calibri" w:hAnsi="Times New Roman" w:cs="Times New Roman"/>
          <w:bCs/>
          <w:color w:val="auto"/>
          <w:lang w:eastAsia="en-US"/>
        </w:rPr>
        <w:lastRenderedPageBreak/>
        <w:t xml:space="preserve">размещения настоящего приложения к объявлению на </w:t>
      </w:r>
      <w:r w:rsidR="00DE0C53" w:rsidRPr="00473601">
        <w:rPr>
          <w:rFonts w:ascii="Times New Roman" w:eastAsia="Calibri" w:hAnsi="Times New Roman" w:cs="Times New Roman"/>
          <w:bCs/>
          <w:color w:val="auto"/>
          <w:lang w:eastAsia="en-US"/>
        </w:rPr>
        <w:t>портале</w:t>
      </w:r>
      <w:r w:rsidR="00DA6A50" w:rsidRPr="00473601">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473601">
        <w:rPr>
          <w:rFonts w:ascii="Times New Roman" w:eastAsia="Calibri" w:hAnsi="Times New Roman" w:cs="Times New Roman"/>
          <w:bCs/>
          <w:color w:val="auto"/>
          <w:lang w:eastAsia="en-US"/>
        </w:rPr>
        <w:t>л</w:t>
      </w:r>
      <w:r w:rsidR="00DA6A50" w:rsidRPr="00473601">
        <w:rPr>
          <w:rFonts w:ascii="Times New Roman" w:eastAsia="Calibri" w:hAnsi="Times New Roman" w:cs="Times New Roman"/>
          <w:bCs/>
          <w:color w:val="auto"/>
          <w:lang w:eastAsia="en-US"/>
        </w:rPr>
        <w:t>я</w:t>
      </w:r>
      <w:r w:rsidR="00D25881" w:rsidRPr="00473601">
        <w:rPr>
          <w:rFonts w:ascii="Times New Roman" w:eastAsia="Calibri" w:hAnsi="Times New Roman" w:cs="Times New Roman"/>
          <w:bCs/>
          <w:color w:val="auto"/>
          <w:lang w:eastAsia="en-US"/>
        </w:rPr>
        <w:t>е</w:t>
      </w:r>
      <w:r w:rsidR="00B36838" w:rsidRPr="00473601">
        <w:rPr>
          <w:rFonts w:ascii="Times New Roman" w:eastAsia="Calibri" w:hAnsi="Times New Roman" w:cs="Times New Roman"/>
          <w:bCs/>
          <w:color w:val="auto"/>
          <w:lang w:eastAsia="en-US"/>
        </w:rPr>
        <w:t>тся в электронном виде.</w:t>
      </w:r>
    </w:p>
    <w:p w14:paraId="33A8C673" w14:textId="7FA5D77B" w:rsidR="006A4D1B" w:rsidRPr="00473601" w:rsidRDefault="006A4D1B" w:rsidP="003A74B5">
      <w:pPr>
        <w:spacing w:line="360" w:lineRule="auto"/>
        <w:ind w:firstLine="709"/>
        <w:jc w:val="both"/>
        <w:rPr>
          <w:rFonts w:ascii="Times New Roman" w:eastAsia="Calibri" w:hAnsi="Times New Roman" w:cs="Times New Roman"/>
          <w:bCs/>
          <w:color w:val="auto"/>
          <w:lang w:eastAsia="en-US"/>
        </w:rPr>
      </w:pPr>
      <w:r w:rsidRPr="00473601">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473601">
        <w:rPr>
          <w:rFonts w:ascii="Times New Roman" w:eastAsia="Calibri" w:hAnsi="Times New Roman" w:cs="Times New Roman"/>
          <w:bCs/>
          <w:color w:val="auto"/>
          <w:lang w:eastAsia="en-US"/>
        </w:rPr>
        <w:t xml:space="preserve">прикладных </w:t>
      </w:r>
      <w:r w:rsidRPr="00473601">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473601">
        <w:rPr>
          <w:rFonts w:ascii="Times New Roman" w:eastAsia="Calibri" w:hAnsi="Times New Roman" w:cs="Times New Roman"/>
          <w:bCs/>
          <w:color w:val="auto"/>
          <w:lang w:eastAsia="en-US"/>
        </w:rPr>
        <w:t>портале</w:t>
      </w:r>
      <w:r w:rsidRPr="00473601">
        <w:rPr>
          <w:rFonts w:ascii="Times New Roman" w:eastAsia="Calibri" w:hAnsi="Times New Roman" w:cs="Times New Roman"/>
          <w:bCs/>
          <w:color w:val="auto"/>
          <w:lang w:eastAsia="en-US"/>
        </w:rPr>
        <w:t>.</w:t>
      </w:r>
    </w:p>
    <w:p w14:paraId="6CD20437" w14:textId="6AAFAA72" w:rsidR="004A1DC2" w:rsidRPr="00473601" w:rsidRDefault="004A1DC2" w:rsidP="00F31FEA">
      <w:pPr>
        <w:spacing w:line="360" w:lineRule="auto"/>
        <w:ind w:firstLine="709"/>
        <w:jc w:val="both"/>
        <w:rPr>
          <w:rFonts w:ascii="Times New Roman" w:eastAsia="Calibri" w:hAnsi="Times New Roman" w:cs="Times New Roman"/>
          <w:bCs/>
          <w:color w:val="auto"/>
          <w:lang w:eastAsia="en-US"/>
        </w:rPr>
      </w:pPr>
      <w:r w:rsidRPr="00473601">
        <w:rPr>
          <w:rFonts w:ascii="Times New Roman" w:eastAsia="Calibri" w:hAnsi="Times New Roman" w:cs="Times New Roman"/>
          <w:bCs/>
          <w:color w:val="auto"/>
          <w:lang w:eastAsia="en-US"/>
        </w:rPr>
        <w:t>1.</w:t>
      </w:r>
      <w:r w:rsidR="00850A85" w:rsidRPr="00473601">
        <w:rPr>
          <w:rFonts w:ascii="Times New Roman" w:eastAsia="Calibri" w:hAnsi="Times New Roman" w:cs="Times New Roman"/>
          <w:bCs/>
          <w:color w:val="auto"/>
          <w:lang w:eastAsia="en-US"/>
        </w:rPr>
        <w:t>9</w:t>
      </w:r>
      <w:r w:rsidRPr="00473601">
        <w:rPr>
          <w:rFonts w:ascii="Times New Roman" w:eastAsia="Calibri" w:hAnsi="Times New Roman" w:cs="Times New Roman"/>
          <w:bCs/>
          <w:color w:val="auto"/>
          <w:lang w:eastAsia="en-US"/>
        </w:rPr>
        <w:t xml:space="preserve">. </w:t>
      </w:r>
      <w:r w:rsidR="00850A85" w:rsidRPr="00473601">
        <w:rPr>
          <w:rFonts w:ascii="Times New Roman" w:eastAsia="Calibri" w:hAnsi="Times New Roman" w:cs="Times New Roman"/>
          <w:bCs/>
          <w:color w:val="auto"/>
          <w:lang w:eastAsia="en-US"/>
        </w:rPr>
        <w:t>Н</w:t>
      </w:r>
      <w:r w:rsidRPr="00473601">
        <w:rPr>
          <w:rFonts w:ascii="Times New Roman" w:eastAsia="Calibri" w:hAnsi="Times New Roman" w:cs="Times New Roman"/>
          <w:bCs/>
          <w:color w:val="auto"/>
          <w:lang w:eastAsia="en-US"/>
        </w:rPr>
        <w:t>ачал</w:t>
      </w:r>
      <w:r w:rsidR="00850A85" w:rsidRPr="00473601">
        <w:rPr>
          <w:rFonts w:ascii="Times New Roman" w:eastAsia="Calibri" w:hAnsi="Times New Roman" w:cs="Times New Roman"/>
          <w:bCs/>
          <w:color w:val="auto"/>
          <w:lang w:eastAsia="en-US"/>
        </w:rPr>
        <w:t>о</w:t>
      </w:r>
      <w:r w:rsidR="003D1B45" w:rsidRPr="00473601">
        <w:rPr>
          <w:rFonts w:ascii="Times New Roman" w:eastAsia="Calibri" w:hAnsi="Times New Roman" w:cs="Times New Roman"/>
          <w:bCs/>
          <w:color w:val="auto"/>
          <w:lang w:eastAsia="en-US"/>
        </w:rPr>
        <w:t xml:space="preserve"> подачи заявок на портале – с </w:t>
      </w:r>
      <w:r w:rsidR="00C632C5">
        <w:rPr>
          <w:rFonts w:ascii="Times New Roman" w:eastAsia="Calibri" w:hAnsi="Times New Roman" w:cs="Times New Roman"/>
          <w:bCs/>
          <w:color w:val="auto"/>
          <w:lang w:eastAsia="en-US"/>
        </w:rPr>
        <w:t>15</w:t>
      </w:r>
      <w:r w:rsidRPr="00473601">
        <w:rPr>
          <w:rFonts w:ascii="Times New Roman" w:eastAsia="Calibri" w:hAnsi="Times New Roman" w:cs="Times New Roman"/>
          <w:bCs/>
          <w:color w:val="auto"/>
          <w:lang w:eastAsia="en-US"/>
        </w:rPr>
        <w:t xml:space="preserve"> часов 00 мин. по московскому времени </w:t>
      </w:r>
      <w:r w:rsidR="00FB6EC1" w:rsidRPr="00473601">
        <w:rPr>
          <w:rFonts w:ascii="Times New Roman" w:eastAsia="Calibri" w:hAnsi="Times New Roman" w:cs="Times New Roman"/>
          <w:bCs/>
          <w:color w:val="auto"/>
          <w:lang w:eastAsia="en-US"/>
        </w:rPr>
        <w:tab/>
      </w:r>
      <w:r w:rsidR="00FB6EC1" w:rsidRPr="00473601">
        <w:rPr>
          <w:rFonts w:ascii="Times New Roman" w:eastAsia="Calibri" w:hAnsi="Times New Roman" w:cs="Times New Roman"/>
          <w:bCs/>
          <w:color w:val="auto"/>
          <w:lang w:eastAsia="en-US"/>
        </w:rPr>
        <w:br/>
      </w:r>
      <w:r w:rsidR="00612642" w:rsidRPr="00473601">
        <w:rPr>
          <w:rFonts w:ascii="Times New Roman" w:eastAsia="Calibri" w:hAnsi="Times New Roman" w:cs="Times New Roman"/>
          <w:b/>
          <w:bCs/>
          <w:color w:val="auto"/>
          <w:lang w:eastAsia="en-US"/>
        </w:rPr>
        <w:t>2</w:t>
      </w:r>
      <w:r w:rsidR="00A37752">
        <w:rPr>
          <w:rFonts w:ascii="Times New Roman" w:eastAsia="Calibri" w:hAnsi="Times New Roman" w:cs="Times New Roman"/>
          <w:b/>
          <w:bCs/>
          <w:color w:val="auto"/>
          <w:lang w:eastAsia="en-US"/>
        </w:rPr>
        <w:t>6</w:t>
      </w:r>
      <w:r w:rsidR="00584994" w:rsidRPr="00473601">
        <w:rPr>
          <w:rFonts w:ascii="Times New Roman" w:eastAsia="Calibri" w:hAnsi="Times New Roman" w:cs="Times New Roman"/>
          <w:b/>
          <w:bCs/>
          <w:color w:val="auto"/>
          <w:lang w:eastAsia="en-US"/>
        </w:rPr>
        <w:t xml:space="preserve"> </w:t>
      </w:r>
      <w:r w:rsidR="00A37195" w:rsidRPr="00473601">
        <w:rPr>
          <w:rFonts w:ascii="Times New Roman" w:eastAsia="Calibri" w:hAnsi="Times New Roman" w:cs="Times New Roman"/>
          <w:b/>
          <w:bCs/>
          <w:color w:val="auto"/>
          <w:lang w:eastAsia="en-US"/>
        </w:rPr>
        <w:t>января</w:t>
      </w:r>
      <w:r w:rsidR="00F31FEA" w:rsidRPr="00473601">
        <w:rPr>
          <w:rFonts w:ascii="Times New Roman" w:eastAsia="Calibri" w:hAnsi="Times New Roman" w:cs="Times New Roman"/>
          <w:b/>
          <w:bCs/>
          <w:color w:val="auto"/>
          <w:lang w:eastAsia="en-US"/>
        </w:rPr>
        <w:t xml:space="preserve"> </w:t>
      </w:r>
      <w:r w:rsidRPr="00473601">
        <w:rPr>
          <w:rFonts w:ascii="Times New Roman" w:eastAsia="Calibri" w:hAnsi="Times New Roman" w:cs="Times New Roman"/>
          <w:b/>
          <w:bCs/>
          <w:color w:val="auto"/>
          <w:lang w:eastAsia="en-US"/>
        </w:rPr>
        <w:t>202</w:t>
      </w:r>
      <w:r w:rsidR="00A37195" w:rsidRPr="00473601">
        <w:rPr>
          <w:rFonts w:ascii="Times New Roman" w:eastAsia="Calibri" w:hAnsi="Times New Roman" w:cs="Times New Roman"/>
          <w:b/>
          <w:bCs/>
          <w:color w:val="auto"/>
          <w:lang w:eastAsia="en-US"/>
        </w:rPr>
        <w:t>6</w:t>
      </w:r>
      <w:r w:rsidRPr="00473601">
        <w:rPr>
          <w:rFonts w:ascii="Times New Roman" w:eastAsia="Calibri" w:hAnsi="Times New Roman" w:cs="Times New Roman"/>
          <w:b/>
          <w:bCs/>
          <w:color w:val="auto"/>
          <w:lang w:eastAsia="en-US"/>
        </w:rPr>
        <w:t xml:space="preserve"> г.</w:t>
      </w:r>
      <w:r w:rsidRPr="00473601">
        <w:rPr>
          <w:rFonts w:ascii="Times New Roman" w:eastAsia="Calibri" w:hAnsi="Times New Roman" w:cs="Times New Roman"/>
          <w:bCs/>
          <w:color w:val="auto"/>
          <w:lang w:eastAsia="en-US"/>
        </w:rPr>
        <w:t xml:space="preserve"> </w:t>
      </w:r>
    </w:p>
    <w:p w14:paraId="4FF89509" w14:textId="2C513181" w:rsidR="004A1DC2" w:rsidRPr="00473601" w:rsidRDefault="004A1DC2" w:rsidP="00F31FEA">
      <w:pPr>
        <w:spacing w:line="360" w:lineRule="auto"/>
        <w:ind w:firstLine="709"/>
        <w:jc w:val="both"/>
        <w:rPr>
          <w:rFonts w:ascii="Times New Roman" w:eastAsia="Calibri" w:hAnsi="Times New Roman" w:cs="Times New Roman"/>
          <w:bCs/>
          <w:color w:val="auto"/>
          <w:lang w:eastAsia="en-US"/>
        </w:rPr>
      </w:pPr>
      <w:r w:rsidRPr="00473601">
        <w:rPr>
          <w:rFonts w:ascii="Times New Roman" w:eastAsia="Calibri" w:hAnsi="Times New Roman" w:cs="Times New Roman"/>
          <w:bCs/>
          <w:color w:val="auto"/>
          <w:lang w:eastAsia="en-US"/>
        </w:rPr>
        <w:t>1.1</w:t>
      </w:r>
      <w:r w:rsidR="00850A85" w:rsidRPr="00473601">
        <w:rPr>
          <w:rFonts w:ascii="Times New Roman" w:eastAsia="Calibri" w:hAnsi="Times New Roman" w:cs="Times New Roman"/>
          <w:bCs/>
          <w:color w:val="auto"/>
          <w:lang w:eastAsia="en-US"/>
        </w:rPr>
        <w:t>0</w:t>
      </w:r>
      <w:r w:rsidRPr="00473601">
        <w:rPr>
          <w:rFonts w:ascii="Times New Roman" w:eastAsia="Calibri" w:hAnsi="Times New Roman" w:cs="Times New Roman"/>
          <w:bCs/>
          <w:color w:val="auto"/>
          <w:lang w:eastAsia="en-US"/>
        </w:rPr>
        <w:t xml:space="preserve">. </w:t>
      </w:r>
      <w:r w:rsidR="00850A85" w:rsidRPr="00473601">
        <w:rPr>
          <w:rFonts w:ascii="Times New Roman" w:eastAsia="Calibri" w:hAnsi="Times New Roman" w:cs="Times New Roman"/>
          <w:bCs/>
          <w:color w:val="auto"/>
          <w:lang w:eastAsia="en-US"/>
        </w:rPr>
        <w:t>О</w:t>
      </w:r>
      <w:r w:rsidRPr="00473601">
        <w:rPr>
          <w:rFonts w:ascii="Times New Roman" w:eastAsia="Calibri" w:hAnsi="Times New Roman" w:cs="Times New Roman"/>
          <w:bCs/>
          <w:color w:val="auto"/>
          <w:lang w:eastAsia="en-US"/>
        </w:rPr>
        <w:t>кончани</w:t>
      </w:r>
      <w:r w:rsidR="00850A85" w:rsidRPr="00473601">
        <w:rPr>
          <w:rFonts w:ascii="Times New Roman" w:eastAsia="Calibri" w:hAnsi="Times New Roman" w:cs="Times New Roman"/>
          <w:bCs/>
          <w:color w:val="auto"/>
          <w:lang w:eastAsia="en-US"/>
        </w:rPr>
        <w:t>е</w:t>
      </w:r>
      <w:r w:rsidRPr="00473601">
        <w:rPr>
          <w:rFonts w:ascii="Times New Roman" w:eastAsia="Calibri" w:hAnsi="Times New Roman" w:cs="Times New Roman"/>
          <w:bCs/>
          <w:color w:val="auto"/>
          <w:lang w:eastAsia="en-US"/>
        </w:rPr>
        <w:t xml:space="preserve"> приема заявок на портале - </w:t>
      </w:r>
      <w:r w:rsidR="002F26F3" w:rsidRPr="00473601">
        <w:rPr>
          <w:rFonts w:ascii="Times New Roman" w:eastAsia="Calibri" w:hAnsi="Times New Roman" w:cs="Times New Roman"/>
          <w:bCs/>
          <w:color w:val="auto"/>
          <w:lang w:eastAsia="en-US"/>
        </w:rPr>
        <w:t>23</w:t>
      </w:r>
      <w:r w:rsidRPr="00473601">
        <w:rPr>
          <w:rFonts w:ascii="Times New Roman" w:eastAsia="Calibri" w:hAnsi="Times New Roman" w:cs="Times New Roman"/>
          <w:bCs/>
          <w:color w:val="auto"/>
          <w:lang w:eastAsia="en-US"/>
        </w:rPr>
        <w:t xml:space="preserve"> часов </w:t>
      </w:r>
      <w:r w:rsidR="002F26F3" w:rsidRPr="00473601">
        <w:rPr>
          <w:rFonts w:ascii="Times New Roman" w:eastAsia="Calibri" w:hAnsi="Times New Roman" w:cs="Times New Roman"/>
          <w:bCs/>
          <w:color w:val="auto"/>
          <w:lang w:eastAsia="en-US"/>
        </w:rPr>
        <w:t>59</w:t>
      </w:r>
      <w:r w:rsidRPr="00473601">
        <w:rPr>
          <w:rFonts w:ascii="Times New Roman" w:eastAsia="Calibri" w:hAnsi="Times New Roman" w:cs="Times New Roman"/>
          <w:bCs/>
          <w:color w:val="auto"/>
          <w:lang w:eastAsia="en-US"/>
        </w:rPr>
        <w:t xml:space="preserve"> мин. по московскому времени </w:t>
      </w:r>
      <w:r w:rsidR="00612642" w:rsidRPr="00473601">
        <w:rPr>
          <w:rFonts w:ascii="Times New Roman" w:eastAsia="Calibri" w:hAnsi="Times New Roman" w:cs="Times New Roman"/>
          <w:b/>
          <w:color w:val="auto"/>
          <w:lang w:eastAsia="en-US"/>
        </w:rPr>
        <w:t>2</w:t>
      </w:r>
      <w:r w:rsidR="00A37752">
        <w:rPr>
          <w:rFonts w:ascii="Times New Roman" w:eastAsia="Calibri" w:hAnsi="Times New Roman" w:cs="Times New Roman"/>
          <w:b/>
          <w:color w:val="auto"/>
          <w:lang w:eastAsia="en-US"/>
        </w:rPr>
        <w:t>6</w:t>
      </w:r>
      <w:r w:rsidRPr="00473601">
        <w:rPr>
          <w:rFonts w:ascii="Times New Roman" w:eastAsia="Calibri" w:hAnsi="Times New Roman" w:cs="Times New Roman"/>
          <w:b/>
          <w:bCs/>
          <w:color w:val="auto"/>
          <w:lang w:eastAsia="en-US"/>
        </w:rPr>
        <w:t xml:space="preserve"> </w:t>
      </w:r>
      <w:r w:rsidR="00A37195" w:rsidRPr="00473601">
        <w:rPr>
          <w:rFonts w:ascii="Times New Roman" w:eastAsia="Calibri" w:hAnsi="Times New Roman" w:cs="Times New Roman"/>
          <w:b/>
          <w:bCs/>
          <w:color w:val="auto"/>
          <w:lang w:eastAsia="en-US"/>
        </w:rPr>
        <w:t>феврал</w:t>
      </w:r>
      <w:r w:rsidR="001A28C6" w:rsidRPr="00473601">
        <w:rPr>
          <w:rFonts w:ascii="Times New Roman" w:eastAsia="Calibri" w:hAnsi="Times New Roman" w:cs="Times New Roman"/>
          <w:b/>
          <w:bCs/>
          <w:color w:val="auto"/>
          <w:lang w:eastAsia="en-US"/>
        </w:rPr>
        <w:t>я</w:t>
      </w:r>
      <w:r w:rsidR="002F26F3" w:rsidRPr="00473601">
        <w:rPr>
          <w:rFonts w:ascii="Times New Roman" w:eastAsia="Calibri" w:hAnsi="Times New Roman" w:cs="Times New Roman"/>
          <w:b/>
          <w:bCs/>
          <w:color w:val="auto"/>
          <w:lang w:eastAsia="en-US"/>
        </w:rPr>
        <w:t xml:space="preserve"> </w:t>
      </w:r>
      <w:r w:rsidRPr="00473601">
        <w:rPr>
          <w:rFonts w:ascii="Times New Roman" w:eastAsia="Calibri" w:hAnsi="Times New Roman" w:cs="Times New Roman"/>
          <w:b/>
          <w:bCs/>
          <w:color w:val="auto"/>
          <w:lang w:eastAsia="en-US"/>
        </w:rPr>
        <w:t>202</w:t>
      </w:r>
      <w:r w:rsidR="00A37195" w:rsidRPr="00473601">
        <w:rPr>
          <w:rFonts w:ascii="Times New Roman" w:eastAsia="Calibri" w:hAnsi="Times New Roman" w:cs="Times New Roman"/>
          <w:b/>
          <w:bCs/>
          <w:color w:val="auto"/>
          <w:lang w:eastAsia="en-US"/>
        </w:rPr>
        <w:t>6</w:t>
      </w:r>
      <w:r w:rsidRPr="00473601">
        <w:rPr>
          <w:rFonts w:ascii="Times New Roman" w:eastAsia="Calibri" w:hAnsi="Times New Roman" w:cs="Times New Roman"/>
          <w:b/>
          <w:bCs/>
          <w:color w:val="auto"/>
          <w:lang w:eastAsia="en-US"/>
        </w:rPr>
        <w:t xml:space="preserve"> г.</w:t>
      </w:r>
    </w:p>
    <w:p w14:paraId="7F0B092D" w14:textId="4C60F521" w:rsidR="00C05A82" w:rsidRPr="00473601" w:rsidRDefault="000B126D" w:rsidP="00C05A82">
      <w:pPr>
        <w:spacing w:line="360" w:lineRule="auto"/>
        <w:ind w:firstLine="709"/>
        <w:jc w:val="both"/>
        <w:rPr>
          <w:rFonts w:ascii="Times New Roman" w:eastAsia="Calibri" w:hAnsi="Times New Roman" w:cs="Times New Roman"/>
          <w:bCs/>
          <w:color w:val="auto"/>
          <w:lang w:eastAsia="en-US"/>
        </w:rPr>
      </w:pPr>
      <w:r w:rsidRPr="00473601">
        <w:rPr>
          <w:rFonts w:ascii="Times New Roman" w:eastAsia="Calibri" w:hAnsi="Times New Roman" w:cs="Times New Roman"/>
          <w:bCs/>
          <w:color w:val="auto"/>
          <w:lang w:eastAsia="en-US"/>
        </w:rPr>
        <w:t>1.1</w:t>
      </w:r>
      <w:r w:rsidR="00BE5FD3" w:rsidRPr="00473601">
        <w:rPr>
          <w:rFonts w:ascii="Times New Roman" w:eastAsia="Calibri" w:hAnsi="Times New Roman" w:cs="Times New Roman"/>
          <w:bCs/>
          <w:color w:val="auto"/>
          <w:lang w:eastAsia="en-US"/>
        </w:rPr>
        <w:t>1</w:t>
      </w:r>
      <w:r w:rsidRPr="00473601">
        <w:rPr>
          <w:rFonts w:ascii="Times New Roman" w:eastAsia="Calibri" w:hAnsi="Times New Roman" w:cs="Times New Roman"/>
          <w:bCs/>
          <w:color w:val="auto"/>
          <w:lang w:eastAsia="en-US"/>
        </w:rPr>
        <w:t xml:space="preserve">. </w:t>
      </w:r>
      <w:r w:rsidR="00C05A82" w:rsidRPr="00473601">
        <w:rPr>
          <w:rFonts w:ascii="Times New Roman" w:eastAsia="Calibri" w:hAnsi="Times New Roman" w:cs="Times New Roman"/>
          <w:bCs/>
          <w:color w:val="auto"/>
          <w:lang w:eastAsia="en-US"/>
        </w:rPr>
        <w:t xml:space="preserve">Результаты вскрытия заявок будут размещены на портале не позднее рабочего дня, следующего за днем подписания конкурсной комиссией протокола вскрытия заявок, а именно не позднее </w:t>
      </w:r>
      <w:r w:rsidR="00612642" w:rsidRPr="00473601">
        <w:rPr>
          <w:rFonts w:ascii="Times New Roman" w:eastAsia="Calibri" w:hAnsi="Times New Roman" w:cs="Times New Roman"/>
          <w:b/>
          <w:bCs/>
          <w:color w:val="auto"/>
          <w:lang w:eastAsia="en-US"/>
        </w:rPr>
        <w:t>2</w:t>
      </w:r>
      <w:r w:rsidR="00C05A82" w:rsidRPr="00473601">
        <w:rPr>
          <w:rFonts w:ascii="Times New Roman" w:eastAsia="Calibri" w:hAnsi="Times New Roman" w:cs="Times New Roman"/>
          <w:b/>
          <w:bCs/>
          <w:color w:val="auto"/>
          <w:lang w:eastAsia="en-US"/>
        </w:rPr>
        <w:t xml:space="preserve"> </w:t>
      </w:r>
      <w:r w:rsidR="00A37752">
        <w:rPr>
          <w:rFonts w:ascii="Times New Roman" w:eastAsia="Calibri" w:hAnsi="Times New Roman" w:cs="Times New Roman"/>
          <w:b/>
          <w:bCs/>
          <w:color w:val="auto"/>
          <w:lang w:eastAsia="en-US"/>
        </w:rPr>
        <w:t>марта</w:t>
      </w:r>
      <w:r w:rsidR="00A37195" w:rsidRPr="00473601">
        <w:rPr>
          <w:rFonts w:ascii="Times New Roman" w:eastAsia="Calibri" w:hAnsi="Times New Roman" w:cs="Times New Roman"/>
          <w:b/>
          <w:bCs/>
          <w:color w:val="auto"/>
          <w:lang w:eastAsia="en-US"/>
        </w:rPr>
        <w:t xml:space="preserve"> </w:t>
      </w:r>
      <w:r w:rsidR="00C05A82" w:rsidRPr="00473601">
        <w:rPr>
          <w:rFonts w:ascii="Times New Roman" w:eastAsia="Calibri" w:hAnsi="Times New Roman" w:cs="Times New Roman"/>
          <w:b/>
          <w:bCs/>
          <w:color w:val="auto"/>
          <w:lang w:eastAsia="en-US"/>
        </w:rPr>
        <w:t>202</w:t>
      </w:r>
      <w:r w:rsidR="00A37195" w:rsidRPr="00473601">
        <w:rPr>
          <w:rFonts w:ascii="Times New Roman" w:eastAsia="Calibri" w:hAnsi="Times New Roman" w:cs="Times New Roman"/>
          <w:b/>
          <w:bCs/>
          <w:color w:val="auto"/>
          <w:lang w:eastAsia="en-US"/>
        </w:rPr>
        <w:t>6</w:t>
      </w:r>
      <w:r w:rsidR="00C05A82" w:rsidRPr="00473601">
        <w:rPr>
          <w:rFonts w:ascii="Times New Roman" w:eastAsia="Calibri" w:hAnsi="Times New Roman" w:cs="Times New Roman"/>
          <w:b/>
          <w:bCs/>
          <w:color w:val="auto"/>
          <w:lang w:eastAsia="en-US"/>
        </w:rPr>
        <w:t xml:space="preserve"> г.</w:t>
      </w:r>
      <w:r w:rsidR="00C05A82" w:rsidRPr="00473601">
        <w:rPr>
          <w:rFonts w:ascii="Times New Roman" w:eastAsia="Calibri" w:hAnsi="Times New Roman" w:cs="Times New Roman"/>
          <w:bCs/>
          <w:color w:val="auto"/>
          <w:lang w:eastAsia="en-US"/>
        </w:rPr>
        <w:t xml:space="preserve"> </w:t>
      </w:r>
    </w:p>
    <w:p w14:paraId="06BCFF0E" w14:textId="7C5269C3" w:rsidR="000B126D" w:rsidRPr="00473601" w:rsidRDefault="0092036F" w:rsidP="00F31FEA">
      <w:pPr>
        <w:spacing w:line="360" w:lineRule="auto"/>
        <w:ind w:firstLine="709"/>
        <w:jc w:val="both"/>
        <w:rPr>
          <w:rFonts w:ascii="Times New Roman" w:eastAsia="Calibri" w:hAnsi="Times New Roman" w:cs="Times New Roman"/>
          <w:b/>
          <w:bCs/>
          <w:color w:val="auto"/>
          <w:lang w:eastAsia="en-US"/>
        </w:rPr>
      </w:pPr>
      <w:bookmarkStart w:id="25" w:name="_Toc73388663"/>
      <w:bookmarkStart w:id="26" w:name="_Toc73388728"/>
      <w:r w:rsidRPr="00473601">
        <w:rPr>
          <w:rFonts w:ascii="Times New Roman" w:eastAsia="Calibri" w:hAnsi="Times New Roman" w:cs="Times New Roman"/>
          <w:bCs/>
          <w:color w:val="auto"/>
          <w:lang w:eastAsia="en-US"/>
        </w:rPr>
        <w:t xml:space="preserve">1.12. </w:t>
      </w:r>
      <w:bookmarkEnd w:id="25"/>
      <w:bookmarkEnd w:id="26"/>
      <w:r w:rsidR="00C05A82" w:rsidRPr="00473601">
        <w:rPr>
          <w:rFonts w:ascii="Times New Roman" w:eastAsia="Calibri" w:hAnsi="Times New Roman" w:cs="Times New Roman"/>
          <w:bCs/>
          <w:color w:val="auto"/>
          <w:lang w:eastAsia="en-US"/>
        </w:rPr>
        <w:t xml:space="preserve">Результаты рассмотрения заявок на участие в отборе будут размещены на портале не позднее рабочего дня, следующего за днем подписания конкурсной комиссией протокола рассмотрения заявок, а именно не позднее </w:t>
      </w:r>
      <w:r w:rsidR="00612642" w:rsidRPr="00473601">
        <w:rPr>
          <w:rFonts w:ascii="Times New Roman" w:eastAsia="Calibri" w:hAnsi="Times New Roman" w:cs="Times New Roman"/>
          <w:b/>
          <w:bCs/>
          <w:color w:val="auto"/>
          <w:lang w:eastAsia="en-US"/>
        </w:rPr>
        <w:t>12</w:t>
      </w:r>
      <w:r w:rsidR="00C05A82" w:rsidRPr="00473601">
        <w:rPr>
          <w:rFonts w:ascii="Times New Roman" w:eastAsia="Calibri" w:hAnsi="Times New Roman" w:cs="Times New Roman"/>
          <w:b/>
          <w:bCs/>
          <w:color w:val="auto"/>
          <w:lang w:eastAsia="en-US"/>
        </w:rPr>
        <w:t xml:space="preserve"> </w:t>
      </w:r>
      <w:r w:rsidR="00A37195" w:rsidRPr="00473601">
        <w:rPr>
          <w:rFonts w:ascii="Times New Roman" w:eastAsia="Calibri" w:hAnsi="Times New Roman" w:cs="Times New Roman"/>
          <w:b/>
          <w:bCs/>
          <w:color w:val="auto"/>
          <w:lang w:eastAsia="en-US"/>
        </w:rPr>
        <w:t xml:space="preserve">марта </w:t>
      </w:r>
      <w:r w:rsidR="00C05A82" w:rsidRPr="00473601">
        <w:rPr>
          <w:rFonts w:ascii="Times New Roman" w:eastAsia="Calibri" w:hAnsi="Times New Roman" w:cs="Times New Roman"/>
          <w:b/>
          <w:bCs/>
          <w:color w:val="auto"/>
          <w:lang w:eastAsia="en-US"/>
        </w:rPr>
        <w:t>202</w:t>
      </w:r>
      <w:r w:rsidR="00A37195" w:rsidRPr="00473601">
        <w:rPr>
          <w:rFonts w:ascii="Times New Roman" w:eastAsia="Calibri" w:hAnsi="Times New Roman" w:cs="Times New Roman"/>
          <w:b/>
          <w:bCs/>
          <w:color w:val="auto"/>
          <w:lang w:eastAsia="en-US"/>
        </w:rPr>
        <w:t>6</w:t>
      </w:r>
      <w:r w:rsidR="00C05A82" w:rsidRPr="00473601">
        <w:rPr>
          <w:rFonts w:ascii="Times New Roman" w:eastAsia="Calibri" w:hAnsi="Times New Roman" w:cs="Times New Roman"/>
          <w:b/>
          <w:bCs/>
          <w:color w:val="auto"/>
          <w:lang w:eastAsia="en-US"/>
        </w:rPr>
        <w:t xml:space="preserve"> г.</w:t>
      </w:r>
    </w:p>
    <w:p w14:paraId="1B91636D" w14:textId="7E6A39B6" w:rsidR="00714F3E" w:rsidRPr="00473601" w:rsidRDefault="00C05A82" w:rsidP="00325B8D">
      <w:pPr>
        <w:spacing w:line="360" w:lineRule="auto"/>
        <w:ind w:firstLine="709"/>
        <w:jc w:val="both"/>
        <w:rPr>
          <w:rFonts w:ascii="Times New Roman" w:eastAsia="Calibri" w:hAnsi="Times New Roman" w:cs="Times New Roman"/>
          <w:bCs/>
          <w:color w:val="auto"/>
          <w:spacing w:val="-2"/>
          <w:lang w:eastAsia="en-US"/>
        </w:rPr>
      </w:pPr>
      <w:r w:rsidRPr="00473601">
        <w:rPr>
          <w:rFonts w:ascii="Times New Roman" w:eastAsia="Calibri" w:hAnsi="Times New Roman" w:cs="Times New Roman"/>
          <w:bCs/>
          <w:color w:val="auto"/>
          <w:lang w:eastAsia="en-US"/>
        </w:rPr>
        <w:t xml:space="preserve">1.13. Результаты оценки заявок (результаты отбора) будут размещены на портале не позднее рабочего дня, следующего за днем подписания конкурсной комиссией протокола подведения итогов отбора, а именно </w:t>
      </w:r>
      <w:r w:rsidRPr="00473601">
        <w:rPr>
          <w:rFonts w:ascii="Times New Roman" w:eastAsia="Calibri" w:hAnsi="Times New Roman" w:cs="Times New Roman"/>
          <w:bCs/>
          <w:color w:val="auto"/>
          <w:spacing w:val="-2"/>
          <w:lang w:eastAsia="en-US"/>
        </w:rPr>
        <w:t xml:space="preserve">не позднее </w:t>
      </w:r>
      <w:r w:rsidR="00A37195" w:rsidRPr="00473601">
        <w:rPr>
          <w:rFonts w:ascii="Times New Roman" w:eastAsia="Calibri" w:hAnsi="Times New Roman" w:cs="Times New Roman"/>
          <w:b/>
          <w:bCs/>
          <w:color w:val="auto"/>
          <w:spacing w:val="-2"/>
          <w:lang w:eastAsia="en-US"/>
        </w:rPr>
        <w:t>31</w:t>
      </w:r>
      <w:r w:rsidRPr="00473601">
        <w:rPr>
          <w:rFonts w:ascii="Times New Roman" w:eastAsia="Calibri" w:hAnsi="Times New Roman" w:cs="Times New Roman"/>
          <w:b/>
          <w:bCs/>
          <w:color w:val="auto"/>
          <w:lang w:eastAsia="en-US"/>
        </w:rPr>
        <w:t xml:space="preserve"> </w:t>
      </w:r>
      <w:r w:rsidR="00A37195" w:rsidRPr="00473601">
        <w:rPr>
          <w:rFonts w:ascii="Times New Roman" w:eastAsia="Calibri" w:hAnsi="Times New Roman" w:cs="Times New Roman"/>
          <w:b/>
          <w:bCs/>
          <w:color w:val="auto"/>
          <w:lang w:eastAsia="en-US"/>
        </w:rPr>
        <w:t>м</w:t>
      </w:r>
      <w:r w:rsidR="007827DA" w:rsidRPr="00473601">
        <w:rPr>
          <w:rFonts w:ascii="Times New Roman" w:eastAsia="Calibri" w:hAnsi="Times New Roman" w:cs="Times New Roman"/>
          <w:b/>
          <w:bCs/>
          <w:color w:val="auto"/>
          <w:lang w:eastAsia="en-US"/>
        </w:rPr>
        <w:t>ар</w:t>
      </w:r>
      <w:r w:rsidR="00A37195" w:rsidRPr="00473601">
        <w:rPr>
          <w:rFonts w:ascii="Times New Roman" w:eastAsia="Calibri" w:hAnsi="Times New Roman" w:cs="Times New Roman"/>
          <w:b/>
          <w:bCs/>
          <w:color w:val="auto"/>
          <w:lang w:eastAsia="en-US"/>
        </w:rPr>
        <w:t>та</w:t>
      </w:r>
      <w:r w:rsidR="007827DA" w:rsidRPr="00473601">
        <w:rPr>
          <w:rFonts w:ascii="Times New Roman" w:eastAsia="Calibri" w:hAnsi="Times New Roman" w:cs="Times New Roman"/>
          <w:b/>
          <w:bCs/>
          <w:color w:val="auto"/>
          <w:lang w:eastAsia="en-US"/>
        </w:rPr>
        <w:t xml:space="preserve"> 2026</w:t>
      </w:r>
      <w:r w:rsidRPr="00473601">
        <w:rPr>
          <w:rFonts w:ascii="Times New Roman" w:eastAsia="Calibri" w:hAnsi="Times New Roman" w:cs="Times New Roman"/>
          <w:b/>
          <w:bCs/>
          <w:color w:val="auto"/>
          <w:lang w:eastAsia="en-US"/>
        </w:rPr>
        <w:t xml:space="preserve"> г.</w:t>
      </w:r>
    </w:p>
    <w:p w14:paraId="33A00DF0" w14:textId="77777777" w:rsidR="004B5E5D" w:rsidRPr="00473601" w:rsidRDefault="00816270" w:rsidP="00816270">
      <w:pPr>
        <w:pStyle w:val="Heading10"/>
        <w:shd w:val="clear" w:color="auto" w:fill="auto"/>
        <w:spacing w:line="360" w:lineRule="auto"/>
        <w:ind w:left="709" w:firstLine="0"/>
        <w:jc w:val="both"/>
        <w:rPr>
          <w:b w:val="0"/>
          <w:sz w:val="24"/>
          <w:szCs w:val="24"/>
          <w:lang w:val="ru-RU"/>
        </w:rPr>
      </w:pPr>
      <w:bookmarkStart w:id="27" w:name="_Toc169628374"/>
      <w:bookmarkStart w:id="28" w:name="_Toc426114910"/>
      <w:bookmarkStart w:id="29" w:name="_Toc65681569"/>
      <w:bookmarkStart w:id="30" w:name="_Toc68818913"/>
      <w:bookmarkStart w:id="31" w:name="_Toc73388665"/>
      <w:bookmarkStart w:id="32" w:name="_Toc73388730"/>
      <w:bookmarkStart w:id="33" w:name="_Toc220053140"/>
      <w:r w:rsidRPr="00473601">
        <w:rPr>
          <w:sz w:val="24"/>
          <w:szCs w:val="24"/>
          <w:lang w:val="ru-RU"/>
        </w:rPr>
        <w:t xml:space="preserve">2. </w:t>
      </w:r>
      <w:r w:rsidR="009133A1" w:rsidRPr="00473601">
        <w:rPr>
          <w:sz w:val="24"/>
          <w:szCs w:val="24"/>
          <w:lang w:val="ru-RU"/>
        </w:rPr>
        <w:t>Требования к проекту, представляемому на отбор</w:t>
      </w:r>
      <w:bookmarkEnd w:id="27"/>
      <w:bookmarkEnd w:id="28"/>
      <w:bookmarkEnd w:id="29"/>
      <w:bookmarkEnd w:id="30"/>
      <w:bookmarkEnd w:id="31"/>
      <w:bookmarkEnd w:id="32"/>
      <w:bookmarkEnd w:id="33"/>
    </w:p>
    <w:p w14:paraId="7CF914DE" w14:textId="5BFB95D8" w:rsidR="00C05A82" w:rsidRPr="00473601" w:rsidRDefault="00C05A82" w:rsidP="00C05A82">
      <w:pPr>
        <w:pStyle w:val="Bodytext1"/>
        <w:shd w:val="clear" w:color="auto" w:fill="auto"/>
        <w:tabs>
          <w:tab w:val="left" w:pos="0"/>
        </w:tabs>
        <w:spacing w:line="360" w:lineRule="auto"/>
        <w:ind w:firstLine="709"/>
        <w:jc w:val="both"/>
        <w:rPr>
          <w:sz w:val="24"/>
          <w:szCs w:val="24"/>
          <w:lang w:val="ru-RU"/>
        </w:rPr>
      </w:pPr>
      <w:r w:rsidRPr="00473601">
        <w:rPr>
          <w:sz w:val="24"/>
          <w:szCs w:val="24"/>
          <w:lang w:val="ru-RU" w:eastAsia="en-US"/>
        </w:rPr>
        <w:t xml:space="preserve">2.1. Проект </w:t>
      </w:r>
      <w:r w:rsidRPr="00473601">
        <w:rPr>
          <w:sz w:val="24"/>
          <w:szCs w:val="24"/>
          <w:lang w:val="ru-RU"/>
        </w:rPr>
        <w:t>должен быть направлен на проведение прикладных научных исследований и достижение конкретных результатов. Тематика исследований предлагается участниками отбора</w:t>
      </w:r>
      <w:r w:rsidR="00AC1406" w:rsidRPr="00473601">
        <w:rPr>
          <w:sz w:val="24"/>
          <w:szCs w:val="24"/>
          <w:lang w:val="ru-RU"/>
        </w:rPr>
        <w:t xml:space="preserve"> получателей субсидий</w:t>
      </w:r>
      <w:r w:rsidRPr="00473601">
        <w:rPr>
          <w:sz w:val="24"/>
          <w:szCs w:val="24"/>
          <w:lang w:val="ru-RU"/>
        </w:rPr>
        <w:t xml:space="preserve"> в инициативном порядке в рамках приоритетов Стратегии научно-технологического развития Российской Федерации</w:t>
      </w:r>
      <w:r w:rsidRPr="00473601">
        <w:rPr>
          <w:sz w:val="24"/>
          <w:szCs w:val="24"/>
          <w:vertAlign w:val="superscript"/>
          <w:lang w:val="ru-RU"/>
        </w:rPr>
        <w:footnoteReference w:id="3"/>
      </w:r>
      <w:r w:rsidRPr="00473601">
        <w:t>.</w:t>
      </w:r>
    </w:p>
    <w:p w14:paraId="1DD0F96B" w14:textId="09C986A3" w:rsidR="00E04A23" w:rsidRPr="00473601" w:rsidRDefault="00C05A82" w:rsidP="00C05A82">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2.2. Проект должен выполняться совместно с одной или несколькими организациями стран </w:t>
      </w:r>
      <w:r w:rsidR="00404B9B" w:rsidRPr="00473601">
        <w:rPr>
          <w:sz w:val="24"/>
          <w:szCs w:val="24"/>
          <w:lang w:val="ru-RU"/>
        </w:rPr>
        <w:t>Африки</w:t>
      </w:r>
      <w:r w:rsidRPr="00473601">
        <w:rPr>
          <w:sz w:val="24"/>
          <w:szCs w:val="24"/>
          <w:lang w:val="ru-RU"/>
        </w:rPr>
        <w:t xml:space="preserve"> и может предусматривать </w:t>
      </w:r>
      <w:r w:rsidRPr="00473601">
        <w:rPr>
          <w:rFonts w:eastAsia="Calibri"/>
          <w:sz w:val="24"/>
          <w:szCs w:val="24"/>
          <w:lang w:val="ru-RU" w:eastAsia="en-US"/>
        </w:rPr>
        <w:t xml:space="preserve">возможность привлечения соисполнителей из числа российских </w:t>
      </w:r>
      <w:r w:rsidRPr="00473601">
        <w:rPr>
          <w:sz w:val="24"/>
          <w:szCs w:val="24"/>
          <w:lang w:val="ru-RU"/>
        </w:rPr>
        <w:t>организаций.</w:t>
      </w:r>
    </w:p>
    <w:p w14:paraId="6AE9129B" w14:textId="4428E8ED" w:rsidR="008B2EB0" w:rsidRPr="00473601" w:rsidRDefault="008B2EB0" w:rsidP="00F31FEA">
      <w:pPr>
        <w:pStyle w:val="af2"/>
        <w:spacing w:line="360" w:lineRule="auto"/>
        <w:jc w:val="both"/>
        <w:rPr>
          <w:rFonts w:ascii="Times New Roman" w:eastAsia="Calibri" w:hAnsi="Times New Roman"/>
          <w:color w:val="000000"/>
          <w:spacing w:val="-4"/>
          <w:lang w:val="ru-RU" w:eastAsia="en-US"/>
        </w:rPr>
      </w:pPr>
      <w:r w:rsidRPr="00473601">
        <w:rPr>
          <w:rFonts w:ascii="Times New Roman" w:eastAsia="Calibri" w:hAnsi="Times New Roman"/>
          <w:color w:val="000000"/>
          <w:spacing w:val="-4"/>
          <w:lang w:val="ru-RU" w:eastAsia="en-US"/>
        </w:rPr>
        <w:t xml:space="preserve">2.3. </w:t>
      </w:r>
      <w:r w:rsidRPr="00473601">
        <w:rPr>
          <w:rFonts w:ascii="Times New Roman" w:hAnsi="Times New Roman"/>
          <w:lang w:val="ru-RU"/>
        </w:rPr>
        <w:t>К рассмотрению принимаются проекты, имеющие подтверждение софинансирования со стороны иностранной(ых) организации(ий).</w:t>
      </w:r>
    </w:p>
    <w:p w14:paraId="045E1CBD" w14:textId="77777777" w:rsidR="00D2551D" w:rsidRPr="00473601"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473601">
        <w:rPr>
          <w:rFonts w:eastAsia="Calibri"/>
          <w:color w:val="000000"/>
          <w:sz w:val="24"/>
          <w:szCs w:val="24"/>
          <w:lang w:val="ru-RU" w:eastAsia="en-US"/>
        </w:rPr>
        <w:t xml:space="preserve">2.4. </w:t>
      </w:r>
      <w:r w:rsidR="00ED2A46" w:rsidRPr="00473601">
        <w:rPr>
          <w:rFonts w:eastAsia="Calibri"/>
          <w:color w:val="000000"/>
          <w:sz w:val="24"/>
          <w:szCs w:val="24"/>
          <w:lang w:val="ru-RU" w:eastAsia="en-US"/>
        </w:rPr>
        <w:t xml:space="preserve">Проект должен предусматривать наличие конкретного потребителя (либо группы потребителей) результатов проекта, в лице Индустриального(ых) партнера(ов). </w:t>
      </w:r>
      <w:r w:rsidR="00D2551D" w:rsidRPr="00473601">
        <w:rPr>
          <w:rFonts w:eastAsia="Calibri"/>
          <w:color w:val="000000"/>
          <w:sz w:val="24"/>
          <w:szCs w:val="24"/>
          <w:lang w:val="ru-RU" w:eastAsia="en-US"/>
        </w:rPr>
        <w:t>***</w:t>
      </w:r>
    </w:p>
    <w:p w14:paraId="2981386E" w14:textId="77777777" w:rsidR="00C7417D" w:rsidRPr="00473601"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473601">
        <w:rPr>
          <w:rFonts w:eastAsia="Calibri"/>
          <w:color w:val="000000"/>
          <w:sz w:val="24"/>
          <w:szCs w:val="24"/>
          <w:lang w:val="ru-RU" w:eastAsia="en-US"/>
        </w:rPr>
        <w:t>***</w:t>
      </w:r>
      <w:r w:rsidRPr="00473601">
        <w:rPr>
          <w:rFonts w:eastAsia="Calibri"/>
          <w:bCs/>
          <w:i/>
          <w:sz w:val="24"/>
          <w:szCs w:val="24"/>
          <w:lang w:val="ru-RU" w:eastAsia="en-US"/>
        </w:rPr>
        <w:t xml:space="preserve">Индустриальный партнёр – </w:t>
      </w:r>
      <w:r w:rsidR="002C4014" w:rsidRPr="00473601">
        <w:rPr>
          <w:i/>
          <w:sz w:val="24"/>
          <w:szCs w:val="24"/>
          <w:lang w:val="ru-RU"/>
        </w:rPr>
        <w:t xml:space="preserve">юридическое лицо, образованное в соответствии с </w:t>
      </w:r>
      <w:r w:rsidR="002C4014" w:rsidRPr="00473601">
        <w:rPr>
          <w:i/>
          <w:sz w:val="24"/>
          <w:szCs w:val="24"/>
          <w:lang w:val="ru-RU"/>
        </w:rPr>
        <w:lastRenderedPageBreak/>
        <w:t>законодательством Российской Федерации, являющееся резидентом Российской Федерации, представляющ</w:t>
      </w:r>
      <w:r w:rsidR="00B36838" w:rsidRPr="00473601">
        <w:rPr>
          <w:i/>
          <w:sz w:val="24"/>
          <w:szCs w:val="24"/>
          <w:lang w:val="ru-RU"/>
        </w:rPr>
        <w:t>ее</w:t>
      </w:r>
      <w:r w:rsidR="002C4014" w:rsidRPr="00473601">
        <w:rPr>
          <w:i/>
          <w:sz w:val="24"/>
          <w:szCs w:val="24"/>
          <w:lang w:val="ru-RU"/>
        </w:rPr>
        <w:t xml:space="preserve"> реальный сектор экономики и ведущ</w:t>
      </w:r>
      <w:r w:rsidR="00B36838" w:rsidRPr="00473601">
        <w:rPr>
          <w:i/>
          <w:sz w:val="24"/>
          <w:szCs w:val="24"/>
          <w:lang w:val="ru-RU"/>
        </w:rPr>
        <w:t>ее</w:t>
      </w:r>
      <w:r w:rsidR="002C4014" w:rsidRPr="00473601">
        <w:rPr>
          <w:i/>
          <w:sz w:val="24"/>
          <w:szCs w:val="24"/>
          <w:lang w:val="ru-RU"/>
        </w:rPr>
        <w:t xml:space="preserve"> хозяйственную деятельность не менее 2 (двух) лет на момент подачи заявки на участие в отборе</w:t>
      </w:r>
      <w:r w:rsidR="00A6222A" w:rsidRPr="00473601">
        <w:rPr>
          <w:rFonts w:eastAsia="Calibri"/>
          <w:bCs/>
          <w:i/>
          <w:sz w:val="24"/>
          <w:szCs w:val="24"/>
          <w:lang w:val="ru-RU" w:eastAsia="en-US"/>
        </w:rPr>
        <w:t>.</w:t>
      </w:r>
    </w:p>
    <w:p w14:paraId="5D5EAF86" w14:textId="77777777" w:rsidR="007A5E9B" w:rsidRPr="00473601" w:rsidRDefault="00816270" w:rsidP="00752415">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2.5. </w:t>
      </w:r>
      <w:r w:rsidR="007A5E9B" w:rsidRPr="00473601">
        <w:rPr>
          <w:sz w:val="24"/>
          <w:szCs w:val="24"/>
          <w:lang w:val="ru-RU"/>
        </w:rPr>
        <w:t xml:space="preserve">Срок выполнения </w:t>
      </w:r>
      <w:r w:rsidR="00881A0E" w:rsidRPr="00473601">
        <w:rPr>
          <w:sz w:val="24"/>
          <w:szCs w:val="24"/>
          <w:lang w:val="ru-RU"/>
        </w:rPr>
        <w:t>проекта</w:t>
      </w:r>
      <w:r w:rsidR="007A5E9B" w:rsidRPr="00473601">
        <w:rPr>
          <w:sz w:val="24"/>
          <w:szCs w:val="24"/>
          <w:lang w:val="ru-RU"/>
        </w:rPr>
        <w:t xml:space="preserve"> не должен превышать срок, указанный в </w:t>
      </w:r>
      <w:r w:rsidR="0014325B" w:rsidRPr="00473601">
        <w:rPr>
          <w:sz w:val="24"/>
          <w:szCs w:val="24"/>
          <w:lang w:val="ru-RU"/>
        </w:rPr>
        <w:t xml:space="preserve">настоящем </w:t>
      </w:r>
      <w:r w:rsidR="00D32793" w:rsidRPr="00473601">
        <w:rPr>
          <w:sz w:val="24"/>
          <w:szCs w:val="24"/>
          <w:lang w:val="ru-RU"/>
        </w:rPr>
        <w:t>приложении к объявлению</w:t>
      </w:r>
      <w:r w:rsidR="007A5E9B" w:rsidRPr="00473601">
        <w:rPr>
          <w:sz w:val="24"/>
          <w:szCs w:val="24"/>
          <w:lang w:val="ru-RU"/>
        </w:rPr>
        <w:t>.</w:t>
      </w:r>
    </w:p>
    <w:p w14:paraId="1480802C" w14:textId="16E6C69D" w:rsidR="00C63FAB" w:rsidRPr="00473601" w:rsidRDefault="00816270" w:rsidP="00752415">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2.6. </w:t>
      </w:r>
      <w:r w:rsidR="00DC3C02" w:rsidRPr="00473601">
        <w:rPr>
          <w:sz w:val="24"/>
          <w:szCs w:val="24"/>
          <w:lang w:val="ru-RU"/>
        </w:rPr>
        <w:t xml:space="preserve">Запрашиваемый объём финансирования из федерального бюджета для выполнения </w:t>
      </w:r>
      <w:r w:rsidR="00881A0E" w:rsidRPr="00473601">
        <w:rPr>
          <w:sz w:val="24"/>
          <w:szCs w:val="24"/>
          <w:lang w:val="ru-RU"/>
        </w:rPr>
        <w:t>проекта</w:t>
      </w:r>
      <w:r w:rsidR="00DC3C02" w:rsidRPr="00473601">
        <w:rPr>
          <w:sz w:val="24"/>
          <w:szCs w:val="24"/>
          <w:lang w:val="ru-RU"/>
        </w:rPr>
        <w:t xml:space="preserve"> не должен превышать предельный размер </w:t>
      </w:r>
      <w:r w:rsidR="009B4344" w:rsidRPr="00473601">
        <w:rPr>
          <w:sz w:val="24"/>
          <w:szCs w:val="24"/>
          <w:lang w:val="ru-RU"/>
        </w:rPr>
        <w:t>субсидии</w:t>
      </w:r>
      <w:r w:rsidR="00DC3C02" w:rsidRPr="00473601">
        <w:rPr>
          <w:sz w:val="24"/>
          <w:szCs w:val="24"/>
          <w:lang w:val="ru-RU"/>
        </w:rPr>
        <w:t xml:space="preserve">, указанный в </w:t>
      </w:r>
      <w:r w:rsidR="0014325B" w:rsidRPr="00473601">
        <w:rPr>
          <w:sz w:val="24"/>
          <w:szCs w:val="24"/>
          <w:lang w:val="ru-RU"/>
        </w:rPr>
        <w:t xml:space="preserve">настоящем </w:t>
      </w:r>
      <w:r w:rsidR="00D32793" w:rsidRPr="00473601">
        <w:rPr>
          <w:sz w:val="24"/>
          <w:szCs w:val="24"/>
          <w:lang w:val="ru-RU"/>
        </w:rPr>
        <w:t>приложении к объявлению</w:t>
      </w:r>
      <w:r w:rsidR="00DC3C02" w:rsidRPr="00473601">
        <w:rPr>
          <w:sz w:val="24"/>
          <w:szCs w:val="24"/>
          <w:lang w:val="ru-RU"/>
        </w:rPr>
        <w:t>.</w:t>
      </w:r>
      <w:r w:rsidR="00C63FAB" w:rsidRPr="00473601">
        <w:rPr>
          <w:sz w:val="24"/>
          <w:szCs w:val="24"/>
          <w:lang w:val="ru-RU"/>
        </w:rPr>
        <w:t xml:space="preserve"> </w:t>
      </w:r>
    </w:p>
    <w:p w14:paraId="20C1DF51" w14:textId="77777777" w:rsidR="00FA5784" w:rsidRPr="00473601" w:rsidRDefault="00FA5784" w:rsidP="00752415">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Иные требования к структуре и содержанию пр</w:t>
      </w:r>
      <w:r w:rsidR="00716F49" w:rsidRPr="00473601">
        <w:rPr>
          <w:sz w:val="24"/>
          <w:szCs w:val="24"/>
          <w:lang w:val="ru-RU"/>
        </w:rPr>
        <w:t>оекта установлены в Приложении 1</w:t>
      </w:r>
      <w:r w:rsidRPr="00473601">
        <w:rPr>
          <w:sz w:val="24"/>
          <w:szCs w:val="24"/>
          <w:lang w:val="ru-RU"/>
        </w:rPr>
        <w:t xml:space="preserve"> к настоящему приложению к объявлению.</w:t>
      </w:r>
    </w:p>
    <w:p w14:paraId="48A0FD44" w14:textId="68AAAD53" w:rsidR="00486118" w:rsidRPr="00473601" w:rsidRDefault="00816270" w:rsidP="00752415">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2.7. </w:t>
      </w:r>
      <w:r w:rsidR="00DC3C02" w:rsidRPr="00473601">
        <w:rPr>
          <w:sz w:val="24"/>
          <w:szCs w:val="24"/>
          <w:lang w:val="ru-RU"/>
        </w:rPr>
        <w:t xml:space="preserve">Запрашиваемые средства </w:t>
      </w:r>
      <w:r w:rsidR="009B4344" w:rsidRPr="00473601">
        <w:rPr>
          <w:sz w:val="24"/>
          <w:szCs w:val="24"/>
          <w:lang w:val="ru-RU"/>
        </w:rPr>
        <w:t xml:space="preserve">субсидии </w:t>
      </w:r>
      <w:r w:rsidR="00DC3C02" w:rsidRPr="00473601">
        <w:rPr>
          <w:sz w:val="24"/>
          <w:szCs w:val="24"/>
          <w:lang w:val="ru-RU"/>
        </w:rPr>
        <w:t xml:space="preserve">должны направляться исключительно на </w:t>
      </w:r>
      <w:r w:rsidR="00A13396" w:rsidRPr="00473601">
        <w:rPr>
          <w:sz w:val="24"/>
          <w:szCs w:val="24"/>
          <w:lang w:val="ru-RU"/>
        </w:rPr>
        <w:t xml:space="preserve">финансовое </w:t>
      </w:r>
      <w:r w:rsidR="00DC3C02" w:rsidRPr="00473601">
        <w:rPr>
          <w:sz w:val="24"/>
          <w:szCs w:val="24"/>
          <w:lang w:val="ru-RU"/>
        </w:rPr>
        <w:t xml:space="preserve">обеспечение затрат на </w:t>
      </w:r>
      <w:r w:rsidR="0036202F" w:rsidRPr="00473601">
        <w:rPr>
          <w:sz w:val="24"/>
          <w:szCs w:val="24"/>
          <w:lang w:val="ru-RU"/>
        </w:rPr>
        <w:t>выполнение проекта</w:t>
      </w:r>
      <w:r w:rsidR="00BF37B3" w:rsidRPr="00473601">
        <w:rPr>
          <w:sz w:val="24"/>
          <w:szCs w:val="24"/>
          <w:lang w:val="ru-RU"/>
        </w:rPr>
        <w:t xml:space="preserve"> в соответствии с </w:t>
      </w:r>
      <w:r w:rsidR="009B4344" w:rsidRPr="00473601">
        <w:rPr>
          <w:sz w:val="24"/>
          <w:szCs w:val="24"/>
          <w:lang w:val="ru-RU"/>
        </w:rPr>
        <w:t xml:space="preserve">направлениями </w:t>
      </w:r>
      <w:r w:rsidR="00BF37B3" w:rsidRPr="00473601">
        <w:rPr>
          <w:sz w:val="24"/>
          <w:szCs w:val="24"/>
          <w:lang w:val="ru-RU"/>
        </w:rPr>
        <w:t>расходо</w:t>
      </w:r>
      <w:r w:rsidR="00FC282B" w:rsidRPr="00473601">
        <w:rPr>
          <w:sz w:val="24"/>
          <w:szCs w:val="24"/>
          <w:lang w:val="ru-RU"/>
        </w:rPr>
        <w:t>в</w:t>
      </w:r>
      <w:r w:rsidR="00BF37B3" w:rsidRPr="00473601">
        <w:rPr>
          <w:sz w:val="24"/>
          <w:szCs w:val="24"/>
          <w:lang w:val="ru-RU"/>
        </w:rPr>
        <w:t xml:space="preserve">, </w:t>
      </w:r>
      <w:r w:rsidR="009B4344" w:rsidRPr="00473601">
        <w:rPr>
          <w:sz w:val="24"/>
          <w:szCs w:val="24"/>
          <w:lang w:val="ru-RU"/>
        </w:rPr>
        <w:t>определенных в Решении</w:t>
      </w:r>
      <w:r w:rsidR="00486118" w:rsidRPr="00473601">
        <w:rPr>
          <w:sz w:val="24"/>
          <w:szCs w:val="24"/>
          <w:lang w:val="ru-RU"/>
        </w:rPr>
        <w:t>:</w:t>
      </w:r>
    </w:p>
    <w:p w14:paraId="6321078C" w14:textId="5A989510" w:rsidR="00486118" w:rsidRPr="00473601" w:rsidRDefault="00486118" w:rsidP="0050393D">
      <w:pPr>
        <w:pStyle w:val="ConsPlusNormal"/>
        <w:spacing w:line="360" w:lineRule="auto"/>
        <w:ind w:firstLine="709"/>
        <w:jc w:val="both"/>
        <w:rPr>
          <w:rFonts w:ascii="Times New Roman" w:hAnsi="Times New Roman" w:cs="Times New Roman"/>
          <w:sz w:val="24"/>
          <w:szCs w:val="24"/>
        </w:rPr>
      </w:pPr>
      <w:r w:rsidRPr="00473601">
        <w:rPr>
          <w:rFonts w:ascii="Times New Roman" w:hAnsi="Times New Roman" w:cs="Times New Roman"/>
          <w:sz w:val="24"/>
          <w:szCs w:val="24"/>
        </w:rPr>
        <w:t xml:space="preserve">а) </w:t>
      </w:r>
      <w:r w:rsidR="009B4344" w:rsidRPr="00473601">
        <w:rPr>
          <w:rFonts w:ascii="Times New Roman" w:hAnsi="Times New Roman" w:cs="Times New Roman"/>
          <w:sz w:val="24"/>
          <w:szCs w:val="24"/>
        </w:rPr>
        <w:t>оплата договоров на выполнение сторонними организациями работ, непосредственно связанных с реализацией проекта</w:t>
      </w:r>
      <w:r w:rsidR="00C70574" w:rsidRPr="00473601">
        <w:rPr>
          <w:rFonts w:ascii="Times New Roman" w:hAnsi="Times New Roman" w:cs="Times New Roman"/>
          <w:sz w:val="24"/>
          <w:szCs w:val="24"/>
        </w:rPr>
        <w:t>, не более 9</w:t>
      </w:r>
      <w:r w:rsidR="00A13396" w:rsidRPr="00473601">
        <w:rPr>
          <w:rFonts w:ascii="Times New Roman" w:hAnsi="Times New Roman" w:cs="Times New Roman"/>
          <w:sz w:val="24"/>
          <w:szCs w:val="24"/>
        </w:rPr>
        <w:t>0%</w:t>
      </w:r>
      <w:r w:rsidR="00C70574" w:rsidRPr="00473601">
        <w:rPr>
          <w:rFonts w:ascii="Times New Roman" w:hAnsi="Times New Roman" w:cs="Times New Roman"/>
          <w:sz w:val="24"/>
          <w:szCs w:val="24"/>
        </w:rPr>
        <w:t xml:space="preserve"> от размера субсидии в отчетном финансовом году</w:t>
      </w:r>
      <w:r w:rsidR="00A36A65" w:rsidRPr="00473601">
        <w:rPr>
          <w:rFonts w:ascii="Times New Roman" w:hAnsi="Times New Roman" w:cs="Times New Roman"/>
          <w:sz w:val="24"/>
          <w:szCs w:val="24"/>
        </w:rPr>
        <w:t>;</w:t>
      </w:r>
    </w:p>
    <w:p w14:paraId="052B6AA4" w14:textId="2C253B52" w:rsidR="00486118" w:rsidRPr="0047360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xml:space="preserve">б) </w:t>
      </w:r>
      <w:r w:rsidR="009B4344" w:rsidRPr="00473601">
        <w:rPr>
          <w:rFonts w:ascii="Times New Roman" w:hAnsi="Times New Roman" w:cs="Times New Roman"/>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w:t>
      </w:r>
      <w:r w:rsidR="00A13396" w:rsidRPr="00473601">
        <w:rPr>
          <w:rFonts w:ascii="Times New Roman" w:hAnsi="Times New Roman" w:cs="Times New Roman"/>
        </w:rPr>
        <w:t>с</w:t>
      </w:r>
      <w:r w:rsidR="009B4344" w:rsidRPr="00473601">
        <w:rPr>
          <w:rFonts w:ascii="Times New Roman" w:hAnsi="Times New Roman" w:cs="Times New Roman"/>
        </w:rPr>
        <w:t>убсидии</w:t>
      </w:r>
      <w:r w:rsidR="00A13396" w:rsidRPr="00473601">
        <w:rPr>
          <w:rFonts w:ascii="Times New Roman" w:hAnsi="Times New Roman" w:cs="Times New Roman"/>
        </w:rPr>
        <w:t>, не более 10%</w:t>
      </w:r>
      <w:r w:rsidR="00C70574" w:rsidRPr="00473601">
        <w:rPr>
          <w:rFonts w:ascii="Times New Roman" w:hAnsi="Times New Roman" w:cs="Times New Roman"/>
        </w:rPr>
        <w:t xml:space="preserve"> от размера субсидии в отчетном финансовом году</w:t>
      </w:r>
      <w:r w:rsidR="00A36A65" w:rsidRPr="00473601">
        <w:rPr>
          <w:rFonts w:ascii="Times New Roman" w:hAnsi="Times New Roman" w:cs="Times New Roman"/>
        </w:rPr>
        <w:t>;</w:t>
      </w:r>
    </w:p>
    <w:p w14:paraId="6DA6D4D1" w14:textId="584566C8" w:rsidR="00486118" w:rsidRPr="00473601" w:rsidRDefault="00486118" w:rsidP="0050393D">
      <w:pPr>
        <w:autoSpaceDE w:val="0"/>
        <w:autoSpaceDN w:val="0"/>
        <w:spacing w:line="360" w:lineRule="auto"/>
        <w:ind w:firstLine="709"/>
        <w:jc w:val="both"/>
        <w:rPr>
          <w:rFonts w:ascii="Times New Roman" w:hAnsi="Times New Roman" w:cs="Times New Roman"/>
        </w:rPr>
      </w:pPr>
      <w:r w:rsidRPr="00473601">
        <w:rPr>
          <w:rFonts w:ascii="Times New Roman" w:hAnsi="Times New Roman" w:cs="Times New Roman"/>
        </w:rPr>
        <w:t xml:space="preserve">в) </w:t>
      </w:r>
      <w:r w:rsidR="00C70574" w:rsidRPr="00473601">
        <w:rPr>
          <w:rFonts w:ascii="Times New Roman" w:hAnsi="Times New Roman" w:cs="Times New Roman"/>
        </w:rPr>
        <w:t>оплата труда работников получателя субсидии, а также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выплата компенсаций, обусловленных условиями трудовых отношений, расходы на уплату налога на доходы физических лиц и страховых взносов по обязательному социальному страхованию от несчастных случаев на производстве и профессиональных заболеваний, начисленные на оплату труда, а также выплаты, связанные с командированием работников получателя субсидии (суточные), не более 90% от размера субсидии в отчетном финансовом году</w:t>
      </w:r>
      <w:r w:rsidRPr="00473601">
        <w:rPr>
          <w:rFonts w:ascii="Times New Roman" w:hAnsi="Times New Roman" w:cs="Times New Roman"/>
        </w:rPr>
        <w:t>;</w:t>
      </w:r>
    </w:p>
    <w:p w14:paraId="343F3B74" w14:textId="1D8A2D1C" w:rsidR="00486118" w:rsidRPr="0047360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xml:space="preserve">г) </w:t>
      </w:r>
      <w:r w:rsidR="009B4344" w:rsidRPr="00473601">
        <w:rPr>
          <w:rFonts w:ascii="Times New Roman" w:hAnsi="Times New Roman" w:cs="Times New Roman"/>
        </w:rPr>
        <w:t>приобретение нефинансовых активов, в том числе основных средств, нематериальных активов и материальных запасов</w:t>
      </w:r>
      <w:r w:rsidR="00C70574" w:rsidRPr="00473601">
        <w:rPr>
          <w:rFonts w:ascii="Times New Roman" w:hAnsi="Times New Roman" w:cs="Times New Roman"/>
        </w:rPr>
        <w:t>, не более 9</w:t>
      </w:r>
      <w:r w:rsidR="009E52FC" w:rsidRPr="00473601">
        <w:rPr>
          <w:rFonts w:ascii="Times New Roman" w:hAnsi="Times New Roman" w:cs="Times New Roman"/>
        </w:rPr>
        <w:t>0%</w:t>
      </w:r>
      <w:r w:rsidR="00C70574" w:rsidRPr="00473601">
        <w:rPr>
          <w:rFonts w:ascii="Times New Roman" w:hAnsi="Times New Roman" w:cs="Times New Roman"/>
        </w:rPr>
        <w:t xml:space="preserve"> от размера субсидии в отчетном финансовом году</w:t>
      </w:r>
      <w:r w:rsidRPr="00473601">
        <w:rPr>
          <w:rFonts w:ascii="Times New Roman" w:eastAsia="Times New Roman" w:hAnsi="Times New Roman" w:cs="Times New Roman"/>
          <w:color w:val="auto"/>
        </w:rPr>
        <w:t>;</w:t>
      </w:r>
    </w:p>
    <w:p w14:paraId="11B78214" w14:textId="6722F939" w:rsidR="00C70574" w:rsidRPr="00473601" w:rsidRDefault="00486118" w:rsidP="0050393D">
      <w:pPr>
        <w:autoSpaceDE w:val="0"/>
        <w:autoSpaceDN w:val="0"/>
        <w:spacing w:line="360" w:lineRule="auto"/>
        <w:ind w:firstLine="709"/>
        <w:jc w:val="both"/>
        <w:rPr>
          <w:rFonts w:ascii="Times New Roman" w:hAnsi="Times New Roman" w:cs="Times New Roman"/>
        </w:rPr>
      </w:pPr>
      <w:r w:rsidRPr="00473601">
        <w:rPr>
          <w:rFonts w:ascii="Times New Roman" w:hAnsi="Times New Roman" w:cs="Times New Roman"/>
        </w:rPr>
        <w:t xml:space="preserve">д) </w:t>
      </w:r>
      <w:r w:rsidR="00C70574" w:rsidRPr="00473601">
        <w:rPr>
          <w:rFonts w:ascii="Times New Roman" w:hAnsi="Times New Roman" w:cs="Times New Roman"/>
        </w:rPr>
        <w:t>расходы, связанные с командированием работников получателя субсидии, в том числе проезд и проживание, в рамках реализации проекта, не более 50 % от размера субсидии в отчетном финансовом году;</w:t>
      </w:r>
    </w:p>
    <w:p w14:paraId="78D8AFC6" w14:textId="6FAC8506" w:rsidR="00486118" w:rsidRPr="00473601"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е) р</w:t>
      </w:r>
      <w:r w:rsidR="009B4344" w:rsidRPr="00473601">
        <w:rPr>
          <w:rFonts w:ascii="Times New Roman" w:hAnsi="Times New Roman" w:cs="Times New Roman"/>
        </w:rPr>
        <w:t xml:space="preserve">асходы, связанные с опубликованием научных статей и изданием монографий </w:t>
      </w:r>
      <w:r w:rsidR="009B4344" w:rsidRPr="00473601">
        <w:rPr>
          <w:rFonts w:ascii="Times New Roman" w:hAnsi="Times New Roman" w:cs="Times New Roman"/>
        </w:rPr>
        <w:lastRenderedPageBreak/>
        <w:t>работников организации, непосредственно участвующих в реализации проекта, по направлениям проекта</w:t>
      </w:r>
      <w:r w:rsidRPr="00473601">
        <w:rPr>
          <w:rFonts w:ascii="Times New Roman" w:hAnsi="Times New Roman" w:cs="Times New Roman"/>
        </w:rPr>
        <w:t>, не более 9</w:t>
      </w:r>
      <w:r w:rsidR="009E52FC" w:rsidRPr="00473601">
        <w:rPr>
          <w:rFonts w:ascii="Times New Roman" w:hAnsi="Times New Roman" w:cs="Times New Roman"/>
        </w:rPr>
        <w:t>0%</w:t>
      </w:r>
      <w:r w:rsidRPr="00473601">
        <w:rPr>
          <w:rFonts w:ascii="Times New Roman" w:hAnsi="Times New Roman" w:cs="Times New Roman"/>
        </w:rPr>
        <w:t xml:space="preserve"> от размера субсидии в отчетном финансовом году</w:t>
      </w:r>
      <w:r w:rsidR="00A36A65" w:rsidRPr="00473601">
        <w:rPr>
          <w:rFonts w:ascii="Times New Roman" w:hAnsi="Times New Roman" w:cs="Times New Roman"/>
        </w:rPr>
        <w:t>;</w:t>
      </w:r>
    </w:p>
    <w:p w14:paraId="2BDC2895" w14:textId="3F6F4531" w:rsidR="00486118" w:rsidRPr="00473601"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xml:space="preserve">ж) </w:t>
      </w:r>
      <w:r w:rsidR="009B4344" w:rsidRPr="00473601">
        <w:rPr>
          <w:rFonts w:ascii="Times New Roman" w:hAnsi="Times New Roman" w:cs="Times New Roman"/>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r w:rsidR="009E52FC" w:rsidRPr="00473601">
        <w:rPr>
          <w:rFonts w:ascii="Times New Roman" w:hAnsi="Times New Roman" w:cs="Times New Roman"/>
        </w:rPr>
        <w:t xml:space="preserve">, не более </w:t>
      </w:r>
      <w:r w:rsidRPr="00473601">
        <w:rPr>
          <w:rFonts w:ascii="Times New Roman" w:hAnsi="Times New Roman" w:cs="Times New Roman"/>
        </w:rPr>
        <w:t>9</w:t>
      </w:r>
      <w:r w:rsidR="009E52FC" w:rsidRPr="00473601">
        <w:rPr>
          <w:rFonts w:ascii="Times New Roman" w:hAnsi="Times New Roman" w:cs="Times New Roman"/>
        </w:rPr>
        <w:t>0%</w:t>
      </w:r>
      <w:r w:rsidRPr="00473601">
        <w:rPr>
          <w:rFonts w:ascii="Times New Roman" w:hAnsi="Times New Roman" w:cs="Times New Roman"/>
        </w:rPr>
        <w:t xml:space="preserve"> от размера субсидии в отчетном финансовом году</w:t>
      </w:r>
      <w:r w:rsidR="00486118" w:rsidRPr="00473601">
        <w:rPr>
          <w:rFonts w:ascii="Times New Roman" w:eastAsia="Times New Roman" w:hAnsi="Times New Roman" w:cs="Times New Roman"/>
          <w:color w:val="auto"/>
        </w:rPr>
        <w:t>;</w:t>
      </w:r>
    </w:p>
    <w:p w14:paraId="380D941A" w14:textId="0A49B6C3" w:rsidR="00486118" w:rsidRPr="00473601"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473601">
        <w:rPr>
          <w:rFonts w:ascii="Times New Roman" w:hAnsi="Times New Roman" w:cs="Times New Roman"/>
        </w:rPr>
        <w:t xml:space="preserve">з) </w:t>
      </w:r>
      <w:r w:rsidR="009B4344" w:rsidRPr="00473601">
        <w:rPr>
          <w:rFonts w:ascii="Times New Roman" w:hAnsi="Times New Roman" w:cs="Times New Roman"/>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473601">
        <w:rPr>
          <w:rFonts w:ascii="Times New Roman" w:hAnsi="Times New Roman" w:cs="Times New Roman"/>
        </w:rPr>
        <w:t>, не более 9</w:t>
      </w:r>
      <w:r w:rsidR="009E52FC" w:rsidRPr="00473601">
        <w:rPr>
          <w:rFonts w:ascii="Times New Roman" w:hAnsi="Times New Roman" w:cs="Times New Roman"/>
        </w:rPr>
        <w:t>0%</w:t>
      </w:r>
      <w:r w:rsidRPr="00473601">
        <w:rPr>
          <w:rFonts w:ascii="Times New Roman" w:hAnsi="Times New Roman" w:cs="Times New Roman"/>
        </w:rPr>
        <w:t xml:space="preserve"> от размера субсидии в отчетном финансовом году</w:t>
      </w:r>
      <w:r w:rsidR="009B4344" w:rsidRPr="00473601">
        <w:rPr>
          <w:rFonts w:ascii="Times New Roman" w:eastAsia="Times New Roman" w:hAnsi="Times New Roman" w:cs="Times New Roman"/>
          <w:color w:val="auto"/>
        </w:rPr>
        <w:t>.</w:t>
      </w:r>
    </w:p>
    <w:p w14:paraId="2EC34341" w14:textId="77777777" w:rsidR="00A64C94" w:rsidRPr="00473601"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473601">
        <w:rPr>
          <w:rFonts w:ascii="Times New Roman" w:eastAsia="Times New Roman" w:hAnsi="Times New Roman" w:cs="Times New Roman"/>
          <w:b/>
          <w:color w:val="auto"/>
        </w:rPr>
        <w:t>Накладные расходы за счет средств гранта – не предусмотрены</w:t>
      </w:r>
      <w:r w:rsidRPr="00473601">
        <w:rPr>
          <w:rFonts w:ascii="Times New Roman" w:eastAsia="Times New Roman" w:hAnsi="Times New Roman" w:cs="Times New Roman"/>
          <w:color w:val="auto"/>
        </w:rPr>
        <w:t xml:space="preserve">. </w:t>
      </w:r>
    </w:p>
    <w:p w14:paraId="13F7D3C8" w14:textId="77777777" w:rsidR="000F2BFF" w:rsidRPr="00473601" w:rsidRDefault="00816270" w:rsidP="00816270">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2.8. </w:t>
      </w:r>
      <w:r w:rsidR="002E03B3" w:rsidRPr="00473601">
        <w:rPr>
          <w:sz w:val="24"/>
          <w:szCs w:val="24"/>
          <w:lang w:val="ru-RU"/>
        </w:rPr>
        <w:t>Работы по проекту, выполняемые иностранной(ыми) организацией(ями), финансируются за счет средств иностранной(ы</w:t>
      </w:r>
      <w:r w:rsidR="002D273E" w:rsidRPr="00473601">
        <w:rPr>
          <w:sz w:val="24"/>
          <w:szCs w:val="24"/>
          <w:lang w:val="ru-RU"/>
        </w:rPr>
        <w:t>х</w:t>
      </w:r>
      <w:r w:rsidR="002E03B3" w:rsidRPr="00473601">
        <w:rPr>
          <w:sz w:val="24"/>
          <w:szCs w:val="24"/>
          <w:lang w:val="ru-RU"/>
        </w:rPr>
        <w:t>) организаци</w:t>
      </w:r>
      <w:r w:rsidR="002D273E" w:rsidRPr="00473601">
        <w:rPr>
          <w:sz w:val="24"/>
          <w:szCs w:val="24"/>
          <w:lang w:val="ru-RU"/>
        </w:rPr>
        <w:t>и</w:t>
      </w:r>
      <w:r w:rsidR="002E03B3" w:rsidRPr="00473601">
        <w:rPr>
          <w:sz w:val="24"/>
          <w:szCs w:val="24"/>
          <w:lang w:val="ru-RU"/>
        </w:rPr>
        <w:t>(</w:t>
      </w:r>
      <w:r w:rsidR="002D273E" w:rsidRPr="00473601">
        <w:rPr>
          <w:sz w:val="24"/>
          <w:szCs w:val="24"/>
          <w:lang w:val="ru-RU"/>
        </w:rPr>
        <w:t>ий</w:t>
      </w:r>
      <w:r w:rsidR="002E03B3" w:rsidRPr="00473601">
        <w:rPr>
          <w:sz w:val="24"/>
          <w:szCs w:val="24"/>
          <w:lang w:val="ru-RU"/>
        </w:rPr>
        <w:t>).</w:t>
      </w:r>
    </w:p>
    <w:p w14:paraId="258457DB" w14:textId="6F765983" w:rsidR="002E03B3" w:rsidRPr="00473601" w:rsidRDefault="00816270" w:rsidP="00816270">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2.9. </w:t>
      </w:r>
      <w:r w:rsidR="002E03B3" w:rsidRPr="00473601">
        <w:rPr>
          <w:sz w:val="24"/>
          <w:szCs w:val="24"/>
          <w:lang w:val="ru-RU"/>
        </w:rPr>
        <w:t xml:space="preserve">Объем </w:t>
      </w:r>
      <w:r w:rsidR="00DC4252" w:rsidRPr="00473601">
        <w:rPr>
          <w:sz w:val="24"/>
          <w:szCs w:val="24"/>
          <w:lang w:val="ru-RU"/>
        </w:rPr>
        <w:t xml:space="preserve">денежных </w:t>
      </w:r>
      <w:r w:rsidR="002E03B3" w:rsidRPr="00473601">
        <w:rPr>
          <w:sz w:val="24"/>
          <w:szCs w:val="24"/>
          <w:lang w:val="ru-RU"/>
        </w:rPr>
        <w:t xml:space="preserve">средств, </w:t>
      </w:r>
      <w:r w:rsidR="00260D35" w:rsidRPr="00473601">
        <w:rPr>
          <w:sz w:val="24"/>
          <w:szCs w:val="24"/>
          <w:lang w:val="ru-RU"/>
        </w:rPr>
        <w:t>привлеченных</w:t>
      </w:r>
      <w:r w:rsidR="005237CB" w:rsidRPr="00473601">
        <w:rPr>
          <w:sz w:val="24"/>
          <w:szCs w:val="24"/>
          <w:lang w:val="ru-RU"/>
        </w:rPr>
        <w:t xml:space="preserve"> </w:t>
      </w:r>
      <w:r w:rsidR="002E03B3" w:rsidRPr="00473601">
        <w:rPr>
          <w:sz w:val="24"/>
          <w:szCs w:val="24"/>
          <w:lang w:val="ru-RU"/>
        </w:rPr>
        <w:t>иностранной(ыми) организацией(ями)</w:t>
      </w:r>
      <w:r w:rsidR="006A510F" w:rsidRPr="00473601">
        <w:rPr>
          <w:sz w:val="24"/>
          <w:szCs w:val="24"/>
          <w:lang w:val="ru-RU"/>
        </w:rPr>
        <w:t xml:space="preserve"> на реализацию проекта</w:t>
      </w:r>
      <w:r w:rsidR="002E03B3" w:rsidRPr="00473601">
        <w:rPr>
          <w:sz w:val="24"/>
          <w:szCs w:val="24"/>
          <w:lang w:val="ru-RU"/>
        </w:rPr>
        <w:t xml:space="preserve">, определяется в соответствии с планом </w:t>
      </w:r>
      <w:r w:rsidR="00A13319" w:rsidRPr="00473601">
        <w:rPr>
          <w:sz w:val="24"/>
          <w:szCs w:val="24"/>
          <w:lang w:val="ru-RU"/>
        </w:rPr>
        <w:t xml:space="preserve">и </w:t>
      </w:r>
      <w:r w:rsidR="006A510F" w:rsidRPr="00473601">
        <w:rPr>
          <w:sz w:val="24"/>
          <w:szCs w:val="24"/>
          <w:lang w:val="ru-RU"/>
        </w:rPr>
        <w:t xml:space="preserve">должен составлять </w:t>
      </w:r>
      <w:r w:rsidR="0004531B" w:rsidRPr="00473601">
        <w:rPr>
          <w:sz w:val="24"/>
          <w:szCs w:val="24"/>
          <w:lang w:val="ru-RU"/>
        </w:rPr>
        <w:t xml:space="preserve">не менее </w:t>
      </w:r>
      <w:r w:rsidR="00AB07E4" w:rsidRPr="00473601">
        <w:rPr>
          <w:sz w:val="24"/>
          <w:szCs w:val="24"/>
          <w:lang w:val="ru-RU"/>
        </w:rPr>
        <w:t>10</w:t>
      </w:r>
      <w:r w:rsidR="00A41B19" w:rsidRPr="00473601">
        <w:rPr>
          <w:sz w:val="24"/>
          <w:szCs w:val="24"/>
          <w:lang w:val="ru-RU"/>
        </w:rPr>
        <w:t>0</w:t>
      </w:r>
      <w:r w:rsidR="00DF51FA" w:rsidRPr="00473601">
        <w:rPr>
          <w:sz w:val="24"/>
          <w:szCs w:val="24"/>
          <w:lang w:val="ru-RU"/>
        </w:rPr>
        <w:t xml:space="preserve"> процентов</w:t>
      </w:r>
      <w:r w:rsidR="000B2C52" w:rsidRPr="00473601">
        <w:rPr>
          <w:sz w:val="24"/>
          <w:szCs w:val="24"/>
          <w:lang w:val="ru-RU"/>
        </w:rPr>
        <w:t xml:space="preserve"> </w:t>
      </w:r>
      <w:r w:rsidR="0004531B" w:rsidRPr="00473601">
        <w:rPr>
          <w:sz w:val="24"/>
          <w:szCs w:val="24"/>
          <w:lang w:val="ru-RU"/>
        </w:rPr>
        <w:t>от</w:t>
      </w:r>
      <w:r w:rsidR="002E03B3" w:rsidRPr="00473601">
        <w:rPr>
          <w:sz w:val="24"/>
          <w:szCs w:val="24"/>
          <w:lang w:val="ru-RU"/>
        </w:rPr>
        <w:t xml:space="preserve"> размера </w:t>
      </w:r>
      <w:r w:rsidR="009B4344" w:rsidRPr="00473601">
        <w:rPr>
          <w:sz w:val="24"/>
          <w:szCs w:val="24"/>
          <w:lang w:val="ru-RU"/>
        </w:rPr>
        <w:t>предоставляемой субсидии</w:t>
      </w:r>
      <w:r w:rsidR="002E03B3" w:rsidRPr="00473601">
        <w:rPr>
          <w:sz w:val="24"/>
          <w:szCs w:val="24"/>
          <w:lang w:val="ru-RU"/>
        </w:rPr>
        <w:t>.</w:t>
      </w:r>
    </w:p>
    <w:p w14:paraId="612B28E0" w14:textId="54456BE7" w:rsidR="008B610C" w:rsidRPr="00473601"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220053141"/>
      <w:r w:rsidRPr="00473601">
        <w:rPr>
          <w:sz w:val="24"/>
          <w:szCs w:val="24"/>
          <w:lang w:val="ru-RU"/>
        </w:rPr>
        <w:t xml:space="preserve">3. </w:t>
      </w:r>
      <w:r w:rsidR="009133A1" w:rsidRPr="00473601">
        <w:rPr>
          <w:sz w:val="24"/>
          <w:szCs w:val="24"/>
          <w:lang w:val="ru-RU"/>
        </w:rPr>
        <w:t xml:space="preserve">Требования </w:t>
      </w:r>
      <w:r w:rsidR="002B4F55" w:rsidRPr="00473601">
        <w:rPr>
          <w:sz w:val="24"/>
          <w:szCs w:val="24"/>
          <w:lang w:val="ru-RU"/>
        </w:rPr>
        <w:t>к</w:t>
      </w:r>
      <w:r w:rsidR="009133A1" w:rsidRPr="00473601">
        <w:rPr>
          <w:sz w:val="24"/>
          <w:szCs w:val="24"/>
          <w:lang w:val="ru-RU"/>
        </w:rPr>
        <w:t xml:space="preserve"> участникам отбора</w:t>
      </w:r>
      <w:bookmarkEnd w:id="13"/>
      <w:bookmarkEnd w:id="14"/>
      <w:bookmarkEnd w:id="15"/>
      <w:bookmarkEnd w:id="34"/>
      <w:bookmarkEnd w:id="35"/>
      <w:bookmarkEnd w:id="36"/>
      <w:bookmarkEnd w:id="37"/>
      <w:r w:rsidR="005F25D3" w:rsidRPr="00473601">
        <w:rPr>
          <w:sz w:val="24"/>
          <w:szCs w:val="24"/>
          <w:lang w:val="ru-RU"/>
        </w:rPr>
        <w:t xml:space="preserve"> получателей субсидий</w:t>
      </w:r>
      <w:bookmarkEnd w:id="38"/>
    </w:p>
    <w:p w14:paraId="4FCBFBAE" w14:textId="63577D69" w:rsidR="001F63CC" w:rsidRPr="00473601" w:rsidRDefault="003F7A7A" w:rsidP="0050393D">
      <w:pPr>
        <w:spacing w:line="360" w:lineRule="auto"/>
        <w:ind w:firstLine="709"/>
        <w:jc w:val="both"/>
        <w:rPr>
          <w:rFonts w:ascii="Times New Roman" w:hAnsi="Times New Roman" w:cs="Times New Roman"/>
          <w:color w:val="auto"/>
        </w:rPr>
      </w:pPr>
      <w:r w:rsidRPr="00473601">
        <w:rPr>
          <w:rFonts w:ascii="Times New Roman" w:hAnsi="Times New Roman" w:cs="Times New Roman"/>
          <w:color w:val="auto"/>
        </w:rPr>
        <w:t>3</w:t>
      </w:r>
      <w:r w:rsidR="0042441D" w:rsidRPr="00473601">
        <w:rPr>
          <w:rFonts w:ascii="Times New Roman" w:hAnsi="Times New Roman" w:cs="Times New Roman"/>
          <w:color w:val="auto"/>
        </w:rPr>
        <w:t xml:space="preserve">.1. </w:t>
      </w:r>
      <w:r w:rsidR="00491D80" w:rsidRPr="00473601">
        <w:rPr>
          <w:rFonts w:ascii="Times New Roman" w:hAnsi="Times New Roman" w:cs="Times New Roman"/>
          <w:color w:val="auto"/>
        </w:rPr>
        <w:t xml:space="preserve">Участником </w:t>
      </w:r>
      <w:r w:rsidR="00CD037C" w:rsidRPr="00473601">
        <w:rPr>
          <w:rFonts w:ascii="Times New Roman" w:hAnsi="Times New Roman" w:cs="Times New Roman"/>
          <w:color w:val="auto"/>
        </w:rPr>
        <w:t xml:space="preserve">отбора </w:t>
      </w:r>
      <w:r w:rsidR="005F25D3" w:rsidRPr="00473601">
        <w:rPr>
          <w:rFonts w:ascii="Times New Roman" w:hAnsi="Times New Roman" w:cs="Times New Roman"/>
          <w:color w:val="auto"/>
        </w:rPr>
        <w:t xml:space="preserve">получателей субсидий </w:t>
      </w:r>
      <w:r w:rsidR="00491D80" w:rsidRPr="00473601">
        <w:rPr>
          <w:rFonts w:ascii="Times New Roman" w:hAnsi="Times New Roman" w:cs="Times New Roman"/>
          <w:color w:val="auto"/>
        </w:rPr>
        <w:t xml:space="preserve">может быть </w:t>
      </w:r>
      <w:r w:rsidR="0038395F" w:rsidRPr="00473601">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473601">
        <w:rPr>
          <w:rFonts w:ascii="Times New Roman" w:hAnsi="Times New Roman" w:cs="Times New Roman"/>
          <w:color w:val="auto"/>
        </w:rPr>
        <w:t xml:space="preserve"> </w:t>
      </w:r>
      <w:r w:rsidR="002C2C03" w:rsidRPr="00473601">
        <w:rPr>
          <w:rFonts w:ascii="Times New Roman" w:hAnsi="Times New Roman" w:cs="Times New Roman"/>
          <w:color w:val="auto"/>
        </w:rPr>
        <w:t xml:space="preserve">организацией </w:t>
      </w:r>
      <w:r w:rsidR="008874C8" w:rsidRPr="00473601">
        <w:rPr>
          <w:rFonts w:ascii="Times New Roman" w:hAnsi="Times New Roman" w:cs="Times New Roman"/>
          <w:color w:val="auto"/>
        </w:rPr>
        <w:t>или</w:t>
      </w:r>
      <w:r w:rsidR="0038395F" w:rsidRPr="00473601">
        <w:rPr>
          <w:rFonts w:ascii="Times New Roman" w:hAnsi="Times New Roman" w:cs="Times New Roman"/>
          <w:color w:val="auto"/>
        </w:rPr>
        <w:t xml:space="preserve"> образовательной</w:t>
      </w:r>
      <w:r w:rsidR="008874C8" w:rsidRPr="00473601">
        <w:rPr>
          <w:rFonts w:ascii="Times New Roman" w:hAnsi="Times New Roman" w:cs="Times New Roman"/>
          <w:color w:val="auto"/>
        </w:rPr>
        <w:t xml:space="preserve"> организаци</w:t>
      </w:r>
      <w:r w:rsidR="0056529E" w:rsidRPr="00473601">
        <w:rPr>
          <w:rFonts w:ascii="Times New Roman" w:hAnsi="Times New Roman" w:cs="Times New Roman"/>
          <w:color w:val="auto"/>
        </w:rPr>
        <w:t>ей</w:t>
      </w:r>
      <w:r w:rsidR="008874C8" w:rsidRPr="00473601">
        <w:rPr>
          <w:rFonts w:ascii="Times New Roman" w:hAnsi="Times New Roman" w:cs="Times New Roman"/>
          <w:color w:val="auto"/>
        </w:rPr>
        <w:t xml:space="preserve"> высшего образования</w:t>
      </w:r>
      <w:r w:rsidR="00B92DED" w:rsidRPr="00473601">
        <w:rPr>
          <w:rFonts w:ascii="Times New Roman" w:hAnsi="Times New Roman" w:cs="Times New Roman"/>
          <w:color w:val="auto"/>
        </w:rPr>
        <w:t xml:space="preserve"> (</w:t>
      </w:r>
      <w:r w:rsidR="0038395F" w:rsidRPr="00473601">
        <w:rPr>
          <w:rFonts w:ascii="Times New Roman" w:hAnsi="Times New Roman" w:cs="Times New Roman"/>
          <w:color w:val="auto"/>
        </w:rPr>
        <w:t>за исключением казенн</w:t>
      </w:r>
      <w:r w:rsidR="002C2C03" w:rsidRPr="00473601">
        <w:rPr>
          <w:rFonts w:ascii="Times New Roman" w:hAnsi="Times New Roman" w:cs="Times New Roman"/>
          <w:color w:val="auto"/>
        </w:rPr>
        <w:t>ого</w:t>
      </w:r>
      <w:r w:rsidR="0038395F" w:rsidRPr="00473601">
        <w:rPr>
          <w:rFonts w:ascii="Times New Roman" w:hAnsi="Times New Roman" w:cs="Times New Roman"/>
          <w:color w:val="auto"/>
        </w:rPr>
        <w:t xml:space="preserve"> учреждени</w:t>
      </w:r>
      <w:r w:rsidR="002C2C03" w:rsidRPr="00473601">
        <w:rPr>
          <w:rFonts w:ascii="Times New Roman" w:hAnsi="Times New Roman" w:cs="Times New Roman"/>
          <w:color w:val="auto"/>
        </w:rPr>
        <w:t>я</w:t>
      </w:r>
      <w:r w:rsidR="00B92DED" w:rsidRPr="00473601">
        <w:rPr>
          <w:rFonts w:ascii="Times New Roman" w:hAnsi="Times New Roman" w:cs="Times New Roman"/>
          <w:color w:val="auto"/>
        </w:rPr>
        <w:t>),</w:t>
      </w:r>
      <w:r w:rsidR="0038395F" w:rsidRPr="00473601">
        <w:rPr>
          <w:rFonts w:ascii="Times New Roman" w:hAnsi="Times New Roman" w:cs="Times New Roman"/>
          <w:color w:val="auto"/>
        </w:rPr>
        <w:t xml:space="preserve"> </w:t>
      </w:r>
      <w:r w:rsidR="00491D80" w:rsidRPr="00473601">
        <w:rPr>
          <w:rFonts w:ascii="Times New Roman" w:hAnsi="Times New Roman" w:cs="Times New Roman"/>
          <w:color w:val="auto"/>
        </w:rPr>
        <w:t>подавш</w:t>
      </w:r>
      <w:r w:rsidR="0038395F" w:rsidRPr="00473601">
        <w:rPr>
          <w:rFonts w:ascii="Times New Roman" w:hAnsi="Times New Roman" w:cs="Times New Roman"/>
          <w:color w:val="auto"/>
        </w:rPr>
        <w:t>ее</w:t>
      </w:r>
      <w:r w:rsidR="00491D80" w:rsidRPr="00473601">
        <w:rPr>
          <w:rFonts w:ascii="Times New Roman" w:hAnsi="Times New Roman" w:cs="Times New Roman"/>
          <w:color w:val="auto"/>
        </w:rPr>
        <w:t xml:space="preserve"> заявку и соответствующ</w:t>
      </w:r>
      <w:r w:rsidR="0038395F" w:rsidRPr="00473601">
        <w:rPr>
          <w:rFonts w:ascii="Times New Roman" w:hAnsi="Times New Roman" w:cs="Times New Roman"/>
          <w:color w:val="auto"/>
        </w:rPr>
        <w:t>ее</w:t>
      </w:r>
      <w:r w:rsidR="00491D80" w:rsidRPr="00473601">
        <w:rPr>
          <w:rFonts w:ascii="Times New Roman" w:hAnsi="Times New Roman" w:cs="Times New Roman"/>
          <w:color w:val="auto"/>
        </w:rPr>
        <w:t xml:space="preserve"> требованиям, установленным </w:t>
      </w:r>
      <w:r w:rsidR="00C76B6B" w:rsidRPr="00473601">
        <w:rPr>
          <w:rFonts w:ascii="Times New Roman" w:hAnsi="Times New Roman" w:cs="Times New Roman"/>
          <w:color w:val="auto"/>
        </w:rPr>
        <w:t xml:space="preserve">в </w:t>
      </w:r>
      <w:r w:rsidR="00D32793" w:rsidRPr="00473601">
        <w:rPr>
          <w:rFonts w:ascii="Times New Roman" w:hAnsi="Times New Roman" w:cs="Times New Roman"/>
          <w:color w:val="auto"/>
        </w:rPr>
        <w:t>объявлени</w:t>
      </w:r>
      <w:r w:rsidR="009E52FC" w:rsidRPr="00473601">
        <w:rPr>
          <w:rFonts w:ascii="Times New Roman" w:hAnsi="Times New Roman" w:cs="Times New Roman"/>
          <w:color w:val="auto"/>
        </w:rPr>
        <w:t>и</w:t>
      </w:r>
      <w:r w:rsidR="00C76B6B" w:rsidRPr="00473601">
        <w:rPr>
          <w:rFonts w:ascii="Times New Roman" w:hAnsi="Times New Roman" w:cs="Times New Roman"/>
          <w:color w:val="auto"/>
        </w:rPr>
        <w:t>.</w:t>
      </w:r>
    </w:p>
    <w:p w14:paraId="5F832809" w14:textId="2B3CA808" w:rsidR="00866497" w:rsidRPr="00473601" w:rsidRDefault="009D473F" w:rsidP="0050393D">
      <w:pPr>
        <w:spacing w:line="360" w:lineRule="auto"/>
        <w:ind w:firstLine="709"/>
        <w:jc w:val="both"/>
        <w:rPr>
          <w:rFonts w:ascii="Times New Roman" w:hAnsi="Times New Roman" w:cs="Times New Roman"/>
          <w:color w:val="auto"/>
        </w:rPr>
      </w:pPr>
      <w:r w:rsidRPr="00473601">
        <w:rPr>
          <w:rFonts w:ascii="Times New Roman" w:hAnsi="Times New Roman" w:cs="Times New Roman"/>
          <w:color w:val="auto"/>
        </w:rPr>
        <w:t>3</w:t>
      </w:r>
      <w:r w:rsidR="0042441D" w:rsidRPr="00473601">
        <w:rPr>
          <w:rFonts w:ascii="Times New Roman" w:hAnsi="Times New Roman" w:cs="Times New Roman"/>
          <w:color w:val="auto"/>
        </w:rPr>
        <w:t xml:space="preserve">.2. </w:t>
      </w:r>
      <w:r w:rsidR="00866497" w:rsidRPr="00473601">
        <w:rPr>
          <w:rFonts w:ascii="Times New Roman" w:hAnsi="Times New Roman" w:cs="Times New Roman"/>
          <w:color w:val="auto"/>
        </w:rPr>
        <w:t xml:space="preserve">Участник </w:t>
      </w:r>
      <w:r w:rsidR="003D26C1" w:rsidRPr="00473601">
        <w:rPr>
          <w:rFonts w:ascii="Times New Roman" w:hAnsi="Times New Roman" w:cs="Times New Roman"/>
          <w:color w:val="auto"/>
        </w:rPr>
        <w:t>отбора</w:t>
      </w:r>
      <w:r w:rsidR="003D26C1" w:rsidRPr="00473601">
        <w:rPr>
          <w:rFonts w:ascii="Times New Roman" w:eastAsia="Times New Roman" w:hAnsi="Times New Roman" w:cs="Times New Roman"/>
          <w:color w:val="auto"/>
          <w:lang w:eastAsia="en-US"/>
        </w:rPr>
        <w:t xml:space="preserve"> </w:t>
      </w:r>
      <w:r w:rsidR="005F25D3" w:rsidRPr="00473601">
        <w:rPr>
          <w:rFonts w:ascii="Times New Roman" w:hAnsi="Times New Roman" w:cs="Times New Roman"/>
          <w:color w:val="auto"/>
        </w:rPr>
        <w:t>получателей субсидий</w:t>
      </w:r>
      <w:r w:rsidR="005F25D3" w:rsidRPr="00473601">
        <w:rPr>
          <w:rFonts w:ascii="Times New Roman" w:eastAsia="Times New Roman" w:hAnsi="Times New Roman" w:cs="Times New Roman"/>
          <w:color w:val="auto"/>
          <w:lang w:eastAsia="en-US"/>
        </w:rPr>
        <w:t xml:space="preserve"> </w:t>
      </w:r>
      <w:r w:rsidR="003F7A7A" w:rsidRPr="00473601">
        <w:rPr>
          <w:rFonts w:ascii="Times New Roman" w:eastAsia="Times New Roman" w:hAnsi="Times New Roman" w:cs="Times New Roman"/>
          <w:color w:val="auto"/>
          <w:lang w:eastAsia="en-US"/>
        </w:rPr>
        <w:t xml:space="preserve">на дату </w:t>
      </w:r>
      <w:r w:rsidR="00A628D5" w:rsidRPr="00473601">
        <w:rPr>
          <w:rFonts w:ascii="Times New Roman" w:eastAsia="Times New Roman" w:hAnsi="Times New Roman" w:cs="Times New Roman"/>
          <w:color w:val="auto"/>
          <w:lang w:eastAsia="en-US"/>
        </w:rPr>
        <w:t>рассмотрения</w:t>
      </w:r>
      <w:r w:rsidR="003F7A7A" w:rsidRPr="00473601">
        <w:rPr>
          <w:rFonts w:ascii="Times New Roman" w:eastAsia="Times New Roman" w:hAnsi="Times New Roman" w:cs="Times New Roman"/>
          <w:color w:val="auto"/>
          <w:lang w:eastAsia="en-US"/>
        </w:rPr>
        <w:t xml:space="preserve"> заявки </w:t>
      </w:r>
      <w:r w:rsidR="001C08D8" w:rsidRPr="00473601">
        <w:rPr>
          <w:rFonts w:ascii="Times New Roman" w:hAnsi="Times New Roman" w:cs="Times New Roman"/>
          <w:color w:val="auto"/>
        </w:rPr>
        <w:t xml:space="preserve">должен </w:t>
      </w:r>
      <w:r w:rsidR="008F5872" w:rsidRPr="00473601">
        <w:rPr>
          <w:rFonts w:ascii="Times New Roman" w:hAnsi="Times New Roman" w:cs="Times New Roman"/>
          <w:color w:val="auto"/>
        </w:rPr>
        <w:t>соответствовать следующим требованиям</w:t>
      </w:r>
      <w:r w:rsidR="00866497" w:rsidRPr="00473601">
        <w:rPr>
          <w:rFonts w:ascii="Times New Roman" w:hAnsi="Times New Roman" w:cs="Times New Roman"/>
          <w:color w:val="auto"/>
        </w:rPr>
        <w:t>:</w:t>
      </w:r>
      <w:r w:rsidR="00F45C40" w:rsidRPr="00473601">
        <w:rPr>
          <w:rFonts w:ascii="Times New Roman" w:hAnsi="Times New Roman" w:cs="Times New Roman"/>
          <w:color w:val="auto"/>
        </w:rPr>
        <w:t xml:space="preserve"> </w:t>
      </w:r>
    </w:p>
    <w:p w14:paraId="45A3DBB4" w14:textId="5EE1A74A" w:rsidR="00FF3699" w:rsidRPr="00473601"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а)</w:t>
      </w:r>
      <w:r w:rsidR="00CD588A" w:rsidRPr="00473601">
        <w:rPr>
          <w:rFonts w:ascii="Times New Roman" w:eastAsia="Times New Roman" w:hAnsi="Times New Roman" w:cs="Times New Roman"/>
          <w:color w:val="auto"/>
          <w:lang w:eastAsia="x-none"/>
        </w:rPr>
        <w:t xml:space="preserve"> </w:t>
      </w:r>
      <w:r w:rsidR="00A628D5" w:rsidRPr="00473601">
        <w:rPr>
          <w:rFonts w:ascii="Times New Roman" w:hAnsi="Times New Roman" w:cs="Times New Roman"/>
        </w:rPr>
        <w:t>участник отбора</w:t>
      </w:r>
      <w:r w:rsidR="005F25D3" w:rsidRPr="00473601">
        <w:rPr>
          <w:rFonts w:ascii="Times New Roman" w:hAnsi="Times New Roman" w:cs="Times New Roman"/>
        </w:rPr>
        <w:t xml:space="preserve"> </w:t>
      </w:r>
      <w:r w:rsidR="005F25D3" w:rsidRPr="00473601">
        <w:rPr>
          <w:rFonts w:ascii="Times New Roman" w:hAnsi="Times New Roman" w:cs="Times New Roman"/>
          <w:color w:val="auto"/>
        </w:rPr>
        <w:t>получателей субсидий</w:t>
      </w:r>
      <w:r w:rsidR="00A628D5" w:rsidRPr="00473601">
        <w:rPr>
          <w:rFonts w:ascii="Times New Roman" w:hAnsi="Times New Roman" w:cs="Times New Roman"/>
        </w:rPr>
        <w:t xml:space="preserve">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00FF3699" w:rsidRPr="00473601">
        <w:rPr>
          <w:rFonts w:ascii="Times New Roman" w:eastAsia="Times New Roman" w:hAnsi="Times New Roman" w:cs="Times New Roman"/>
          <w:color w:val="auto"/>
          <w:lang w:eastAsia="x-none"/>
        </w:rPr>
        <w:t>;</w:t>
      </w:r>
    </w:p>
    <w:p w14:paraId="3A305A96" w14:textId="58D7DA45" w:rsidR="007C2CCC" w:rsidRPr="00473601" w:rsidRDefault="0042441D" w:rsidP="0050393D">
      <w:pPr>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б)</w:t>
      </w:r>
      <w:r w:rsidR="00FF3699" w:rsidRPr="00473601">
        <w:rPr>
          <w:rFonts w:ascii="Times New Roman" w:eastAsia="Times New Roman" w:hAnsi="Times New Roman" w:cs="Times New Roman"/>
          <w:color w:val="auto"/>
          <w:lang w:eastAsia="x-none"/>
        </w:rPr>
        <w:t xml:space="preserve"> </w:t>
      </w:r>
      <w:r w:rsidR="00A628D5" w:rsidRPr="00473601">
        <w:rPr>
          <w:rFonts w:ascii="Times New Roman" w:hAnsi="Times New Roman" w:cs="Times New Roman"/>
        </w:rPr>
        <w:t xml:space="preserve">участник отбора </w:t>
      </w:r>
      <w:r w:rsidR="005F25D3" w:rsidRPr="00473601">
        <w:rPr>
          <w:rFonts w:ascii="Times New Roman" w:hAnsi="Times New Roman" w:cs="Times New Roman"/>
          <w:color w:val="auto"/>
        </w:rPr>
        <w:t>получателей субсидий</w:t>
      </w:r>
      <w:r w:rsidR="005F25D3" w:rsidRPr="00473601">
        <w:rPr>
          <w:rFonts w:ascii="Times New Roman" w:eastAsia="Times New Roman" w:hAnsi="Times New Roman" w:cs="Times New Roman"/>
          <w:color w:val="auto"/>
          <w:lang w:eastAsia="en-US"/>
        </w:rPr>
        <w:t xml:space="preserve"> </w:t>
      </w:r>
      <w:r w:rsidR="00A628D5" w:rsidRPr="00473601">
        <w:rPr>
          <w:rFonts w:ascii="Times New Roman" w:hAnsi="Times New Roman" w:cs="Times New Roman"/>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7C2CCC" w:rsidRPr="00473601">
        <w:rPr>
          <w:rFonts w:ascii="Times New Roman" w:eastAsia="Times New Roman" w:hAnsi="Times New Roman" w:cs="Times New Roman"/>
          <w:color w:val="auto"/>
          <w:lang w:eastAsia="x-none"/>
        </w:rPr>
        <w:t>;</w:t>
      </w:r>
    </w:p>
    <w:p w14:paraId="6C10104B" w14:textId="3AC47915" w:rsidR="00905019" w:rsidRPr="00473601"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473601">
        <w:rPr>
          <w:rFonts w:ascii="Times New Roman" w:eastAsia="Times New Roman" w:hAnsi="Times New Roman" w:cs="Times New Roman"/>
          <w:color w:val="auto"/>
          <w:lang w:eastAsia="x-none"/>
        </w:rPr>
        <w:t xml:space="preserve">в) </w:t>
      </w:r>
      <w:r w:rsidR="00A628D5" w:rsidRPr="00473601">
        <w:rPr>
          <w:rFonts w:ascii="Times New Roman" w:hAnsi="Times New Roman" w:cs="Times New Roman"/>
        </w:rPr>
        <w:t xml:space="preserve">участник отбора </w:t>
      </w:r>
      <w:r w:rsidR="005F25D3" w:rsidRPr="00473601">
        <w:rPr>
          <w:rFonts w:ascii="Times New Roman" w:hAnsi="Times New Roman" w:cs="Times New Roman"/>
          <w:color w:val="auto"/>
        </w:rPr>
        <w:t>получателей субсидий</w:t>
      </w:r>
      <w:r w:rsidR="005F25D3" w:rsidRPr="00473601">
        <w:rPr>
          <w:rFonts w:ascii="Times New Roman" w:eastAsia="Times New Roman" w:hAnsi="Times New Roman" w:cs="Times New Roman"/>
          <w:color w:val="auto"/>
          <w:lang w:eastAsia="en-US"/>
        </w:rPr>
        <w:t xml:space="preserve"> </w:t>
      </w:r>
      <w:r w:rsidR="00A628D5" w:rsidRPr="00473601">
        <w:rPr>
          <w:rFonts w:ascii="Times New Roman" w:hAnsi="Times New Roman" w:cs="Times New Roman"/>
        </w:rPr>
        <w:t xml:space="preserve">не должен получать средства из </w:t>
      </w:r>
      <w:r w:rsidR="00A628D5" w:rsidRPr="00473601">
        <w:rPr>
          <w:rFonts w:ascii="Times New Roman" w:hAnsi="Times New Roman" w:cs="Times New Roman"/>
        </w:rPr>
        <w:lastRenderedPageBreak/>
        <w:t>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905019" w:rsidRPr="00473601">
        <w:rPr>
          <w:rFonts w:ascii="Times New Roman" w:eastAsia="Calibri" w:hAnsi="Times New Roman" w:cs="Times New Roman"/>
          <w:color w:val="auto"/>
          <w:lang w:eastAsia="en-US"/>
        </w:rPr>
        <w:t>;</w:t>
      </w:r>
    </w:p>
    <w:p w14:paraId="3F4E0B5A" w14:textId="63C1BD36" w:rsidR="007C2CCC" w:rsidRPr="00473601"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г)</w:t>
      </w:r>
      <w:r w:rsidR="00C0255A" w:rsidRPr="00473601">
        <w:rPr>
          <w:rFonts w:ascii="Times New Roman" w:eastAsia="Times New Roman" w:hAnsi="Times New Roman" w:cs="Times New Roman"/>
          <w:color w:val="auto"/>
          <w:lang w:eastAsia="x-none"/>
        </w:rPr>
        <w:tab/>
      </w:r>
      <w:r w:rsidR="00A628D5" w:rsidRPr="00473601">
        <w:rPr>
          <w:rFonts w:ascii="Times New Roman" w:hAnsi="Times New Roman" w:cs="Times New Roman"/>
        </w:rPr>
        <w:t xml:space="preserve">участник отбора </w:t>
      </w:r>
      <w:r w:rsidR="005F25D3" w:rsidRPr="00473601">
        <w:rPr>
          <w:rFonts w:ascii="Times New Roman" w:hAnsi="Times New Roman" w:cs="Times New Roman"/>
          <w:color w:val="auto"/>
        </w:rPr>
        <w:t>получателей субсидий</w:t>
      </w:r>
      <w:r w:rsidR="005F25D3" w:rsidRPr="00473601">
        <w:rPr>
          <w:rFonts w:ascii="Times New Roman" w:eastAsia="Times New Roman" w:hAnsi="Times New Roman" w:cs="Times New Roman"/>
          <w:color w:val="auto"/>
          <w:lang w:eastAsia="en-US"/>
        </w:rPr>
        <w:t xml:space="preserve"> </w:t>
      </w:r>
      <w:r w:rsidR="00A628D5" w:rsidRPr="00473601">
        <w:rPr>
          <w:rFonts w:ascii="Times New Roman" w:hAnsi="Times New Roman" w:cs="Times New Roman"/>
        </w:rPr>
        <w:t xml:space="preserve">не должен являться иностранным агентом в соответствии с Федеральным </w:t>
      </w:r>
      <w:r w:rsidR="00A628D5" w:rsidRPr="00473601">
        <w:rPr>
          <w:rFonts w:ascii="Times New Roman" w:hAnsi="Times New Roman" w:cs="Times New Roman"/>
          <w:color w:val="auto"/>
        </w:rPr>
        <w:t>законом «О контроле за деятельностью лиц, находящихся под иностранным влиянием»</w:t>
      </w:r>
      <w:r w:rsidR="007C2CCC" w:rsidRPr="00473601">
        <w:rPr>
          <w:rFonts w:ascii="Times New Roman" w:eastAsia="Times New Roman" w:hAnsi="Times New Roman" w:cs="Times New Roman"/>
          <w:color w:val="auto"/>
          <w:lang w:eastAsia="x-none"/>
        </w:rPr>
        <w:t>;</w:t>
      </w:r>
    </w:p>
    <w:p w14:paraId="30164A26" w14:textId="31B235C1" w:rsidR="00ED4116" w:rsidRPr="00473601" w:rsidRDefault="0042441D" w:rsidP="0050393D">
      <w:pPr>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д) </w:t>
      </w:r>
      <w:r w:rsidR="00A628D5" w:rsidRPr="00473601">
        <w:rPr>
          <w:rFonts w:ascii="Times New Roman" w:hAnsi="Times New Roman" w:cs="Times New Roman"/>
          <w:color w:val="auto"/>
        </w:rPr>
        <w:t xml:space="preserve">участник отбора </w:t>
      </w:r>
      <w:r w:rsidR="005F25D3" w:rsidRPr="00473601">
        <w:rPr>
          <w:rFonts w:ascii="Times New Roman" w:hAnsi="Times New Roman" w:cs="Times New Roman"/>
          <w:color w:val="auto"/>
        </w:rPr>
        <w:t>получателей субсидий</w:t>
      </w:r>
      <w:r w:rsidR="005F25D3" w:rsidRPr="00473601">
        <w:rPr>
          <w:rFonts w:ascii="Times New Roman" w:eastAsia="Times New Roman" w:hAnsi="Times New Roman" w:cs="Times New Roman"/>
          <w:color w:val="auto"/>
          <w:lang w:eastAsia="en-US"/>
        </w:rPr>
        <w:t xml:space="preserve"> </w:t>
      </w:r>
      <w:r w:rsidR="00A628D5" w:rsidRPr="00473601">
        <w:rPr>
          <w:rFonts w:ascii="Times New Roman" w:hAnsi="Times New Roman" w:cs="Times New Roman"/>
          <w:color w:val="auto"/>
        </w:rPr>
        <w:t xml:space="preserve">не находится в составляемых в рамках реализации полномочий, предусмотренных главой VII Устава </w:t>
      </w:r>
      <w:r w:rsidR="00A628D5" w:rsidRPr="00473601">
        <w:rPr>
          <w:rFonts w:ascii="Times New Roman" w:hAnsi="Times New Roman" w:cs="Times New Roman"/>
        </w:rPr>
        <w:t>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D4116" w:rsidRPr="00473601">
        <w:rPr>
          <w:rFonts w:ascii="Times New Roman" w:eastAsia="Times New Roman" w:hAnsi="Times New Roman" w:cs="Times New Roman"/>
          <w:color w:val="auto"/>
          <w:lang w:eastAsia="x-none"/>
        </w:rPr>
        <w:t>;</w:t>
      </w:r>
    </w:p>
    <w:p w14:paraId="22D51B38" w14:textId="55B56B50" w:rsidR="00A628D5" w:rsidRPr="00473601" w:rsidRDefault="0042441D" w:rsidP="008A2F14">
      <w:pPr>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е) </w:t>
      </w:r>
      <w:r w:rsidR="00A628D5" w:rsidRPr="00473601">
        <w:rPr>
          <w:rFonts w:ascii="Times New Roman" w:hAnsi="Times New Roman" w:cs="Times New Roman"/>
        </w:rPr>
        <w:t>у участника отбора</w:t>
      </w:r>
      <w:r w:rsidR="005F25D3" w:rsidRPr="00473601">
        <w:rPr>
          <w:rFonts w:ascii="Times New Roman" w:hAnsi="Times New Roman" w:cs="Times New Roman"/>
          <w:color w:val="auto"/>
        </w:rPr>
        <w:t xml:space="preserve"> получателей субсидий</w:t>
      </w:r>
      <w:r w:rsidR="00A628D5" w:rsidRPr="00473601">
        <w:rPr>
          <w:rFonts w:ascii="Times New Roman" w:hAnsi="Times New Roman" w:cs="Times New Roman"/>
        </w:rPr>
        <w:t xml:space="preserve">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00A628D5" w:rsidRPr="00473601">
        <w:rPr>
          <w:rFonts w:ascii="Times New Roman" w:eastAsia="Times New Roman" w:hAnsi="Times New Roman" w:cs="Times New Roman"/>
          <w:color w:val="auto"/>
          <w:lang w:eastAsia="x-none"/>
        </w:rPr>
        <w:t>;</w:t>
      </w:r>
    </w:p>
    <w:p w14:paraId="3C200EDB" w14:textId="77777777" w:rsidR="00A628D5" w:rsidRPr="00473601" w:rsidRDefault="00A628D5" w:rsidP="008A2F14">
      <w:pPr>
        <w:spacing w:line="360" w:lineRule="auto"/>
        <w:ind w:firstLine="709"/>
        <w:jc w:val="both"/>
        <w:rPr>
          <w:rFonts w:ascii="Times New Roman" w:hAnsi="Times New Roman" w:cs="Times New Roman"/>
        </w:rPr>
      </w:pPr>
      <w:r w:rsidRPr="00473601">
        <w:rPr>
          <w:rFonts w:ascii="Times New Roman" w:eastAsia="Times New Roman" w:hAnsi="Times New Roman" w:cs="Times New Roman"/>
          <w:color w:val="auto"/>
          <w:lang w:eastAsia="x-none"/>
        </w:rPr>
        <w:t xml:space="preserve">ж) </w:t>
      </w:r>
      <w:r w:rsidRPr="00473601">
        <w:rPr>
          <w:rFonts w:ascii="Times New Roman" w:hAnsi="Times New Roman" w:cs="Times New Roman"/>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10">
        <w:r w:rsidRPr="00473601">
          <w:rPr>
            <w:rFonts w:ascii="Times New Roman" w:hAnsi="Times New Roman" w:cs="Times New Roman"/>
          </w:rPr>
          <w:t>пунктом 3 статьи 47</w:t>
        </w:r>
      </w:hyperlink>
      <w:r w:rsidRPr="00473601">
        <w:rPr>
          <w:rFonts w:ascii="Times New Roman" w:hAnsi="Times New Roman" w:cs="Times New Roman"/>
        </w:rPr>
        <w:t xml:space="preserve"> Налогового кодекса Российской Федерации,</w:t>
      </w:r>
      <w:r w:rsidRPr="00473601">
        <w:t xml:space="preserve"> </w:t>
      </w:r>
      <w:r w:rsidRPr="00473601">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74910C3D" w14:textId="77777777" w:rsidR="00A628D5" w:rsidRPr="00473601" w:rsidRDefault="00A628D5" w:rsidP="008A2F14">
      <w:pPr>
        <w:spacing w:line="360" w:lineRule="auto"/>
        <w:ind w:firstLine="709"/>
        <w:jc w:val="both"/>
      </w:pPr>
      <w:r w:rsidRPr="00473601">
        <w:rPr>
          <w:rFonts w:ascii="Times New Roman" w:hAnsi="Times New Roman" w:cs="Times New Roman"/>
        </w:rPr>
        <w:t>з)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2274E19" w14:textId="7131880E" w:rsidR="00F851B0" w:rsidRPr="00473601" w:rsidRDefault="00A628D5" w:rsidP="008A2F14">
      <w:pPr>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и) </w:t>
      </w:r>
      <w:r w:rsidRPr="00473601">
        <w:rPr>
          <w:rFonts w:ascii="Times New Roman" w:hAnsi="Times New Roman" w:cs="Times New Roman"/>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w:t>
      </w:r>
    </w:p>
    <w:p w14:paraId="18EBFB10" w14:textId="0681D319" w:rsidR="008A2F14" w:rsidRPr="00473601" w:rsidRDefault="008A2F14" w:rsidP="008A2F14">
      <w:pPr>
        <w:spacing w:line="360" w:lineRule="auto"/>
        <w:ind w:firstLine="709"/>
        <w:jc w:val="both"/>
        <w:rPr>
          <w:rFonts w:ascii="Times New Roman" w:eastAsia="Times New Roman" w:hAnsi="Times New Roman" w:cs="Times New Roman"/>
          <w:color w:val="auto"/>
          <w:lang w:eastAsia="x-none"/>
        </w:rPr>
      </w:pPr>
      <w:r w:rsidRPr="00473601">
        <w:rPr>
          <w:rFonts w:ascii="Times New Roman" w:hAnsi="Times New Roman" w:cs="Times New Roman"/>
        </w:rPr>
        <w:lastRenderedPageBreak/>
        <w:t>3.3.</w:t>
      </w:r>
      <w:r w:rsidR="00960E4E" w:rsidRPr="00473601">
        <w:rPr>
          <w:rFonts w:ascii="Times New Roman" w:eastAsia="Times New Roman" w:hAnsi="Times New Roman" w:cs="Times New Roman"/>
          <w:color w:val="auto"/>
          <w:lang w:eastAsia="x-none"/>
        </w:rPr>
        <w:t xml:space="preserve"> </w:t>
      </w:r>
      <w:r w:rsidR="00FF14AE" w:rsidRPr="00473601">
        <w:rPr>
          <w:rFonts w:ascii="Times New Roman" w:eastAsia="Times New Roman" w:hAnsi="Times New Roman" w:cs="Times New Roman"/>
          <w:color w:val="auto"/>
          <w:lang w:eastAsia="x-none"/>
        </w:rPr>
        <w:t xml:space="preserve">Участник отбора </w:t>
      </w:r>
      <w:r w:rsidR="005F25D3" w:rsidRPr="00473601">
        <w:rPr>
          <w:rFonts w:ascii="Times New Roman" w:hAnsi="Times New Roman" w:cs="Times New Roman"/>
          <w:color w:val="auto"/>
        </w:rPr>
        <w:t>получателей субсидий</w:t>
      </w:r>
      <w:r w:rsidR="005F25D3" w:rsidRPr="00473601">
        <w:rPr>
          <w:rFonts w:ascii="Times New Roman" w:eastAsia="Times New Roman" w:hAnsi="Times New Roman" w:cs="Times New Roman"/>
          <w:color w:val="auto"/>
          <w:lang w:eastAsia="en-US"/>
        </w:rPr>
        <w:t xml:space="preserve"> </w:t>
      </w:r>
      <w:r w:rsidR="00FF14AE" w:rsidRPr="00473601">
        <w:rPr>
          <w:rFonts w:ascii="Times New Roman" w:eastAsia="Times New Roman" w:hAnsi="Times New Roman" w:cs="Times New Roman"/>
          <w:color w:val="auto"/>
          <w:lang w:eastAsia="x-none"/>
        </w:rPr>
        <w:t xml:space="preserve">вправе </w:t>
      </w:r>
      <w:r w:rsidR="00120D0D" w:rsidRPr="00473601">
        <w:rPr>
          <w:rFonts w:ascii="Times New Roman" w:eastAsia="Times New Roman" w:hAnsi="Times New Roman" w:cs="Times New Roman"/>
          <w:color w:val="auto"/>
          <w:lang w:eastAsia="x-none"/>
        </w:rPr>
        <w:t xml:space="preserve">подать </w:t>
      </w:r>
      <w:r w:rsidR="001213DC" w:rsidRPr="00473601">
        <w:rPr>
          <w:rFonts w:ascii="Times New Roman" w:eastAsia="Times New Roman" w:hAnsi="Times New Roman" w:cs="Times New Roman"/>
          <w:color w:val="auto"/>
          <w:lang w:eastAsia="x-none"/>
        </w:rPr>
        <w:t>одну заявку на выполнение совместного</w:t>
      </w:r>
      <w:r w:rsidR="00DB5B57" w:rsidRPr="00473601">
        <w:rPr>
          <w:rFonts w:ascii="Times New Roman" w:eastAsia="Times New Roman" w:hAnsi="Times New Roman" w:cs="Times New Roman"/>
          <w:color w:val="auto"/>
          <w:lang w:eastAsia="x-none"/>
        </w:rPr>
        <w:t xml:space="preserve"> проекта с одной или несколькими организациями стран </w:t>
      </w:r>
      <w:r w:rsidR="00404B9B" w:rsidRPr="00473601">
        <w:rPr>
          <w:rFonts w:ascii="Times New Roman" w:eastAsia="Times New Roman" w:hAnsi="Times New Roman" w:cs="Times New Roman"/>
          <w:color w:val="auto"/>
          <w:lang w:eastAsia="x-none"/>
        </w:rPr>
        <w:t>Африки</w:t>
      </w:r>
      <w:r w:rsidR="00DB5B57" w:rsidRPr="00473601">
        <w:rPr>
          <w:rFonts w:ascii="Times New Roman" w:eastAsia="Times New Roman" w:hAnsi="Times New Roman" w:cs="Times New Roman"/>
          <w:color w:val="auto"/>
          <w:lang w:eastAsia="x-none"/>
        </w:rPr>
        <w:t>.</w:t>
      </w:r>
      <w:r w:rsidR="00FF14AE" w:rsidRPr="00473601">
        <w:rPr>
          <w:rFonts w:ascii="Times New Roman" w:eastAsia="Times New Roman" w:hAnsi="Times New Roman" w:cs="Times New Roman"/>
          <w:color w:val="auto"/>
          <w:lang w:eastAsia="x-none"/>
        </w:rPr>
        <w:t xml:space="preserve"> </w:t>
      </w:r>
    </w:p>
    <w:p w14:paraId="300B5075" w14:textId="6EB740AF" w:rsidR="00392744" w:rsidRPr="00473601" w:rsidRDefault="008A2F14" w:rsidP="0050393D">
      <w:pPr>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r w:rsidR="005F25D3" w:rsidRPr="00473601">
        <w:rPr>
          <w:rFonts w:ascii="Times New Roman" w:eastAsia="Times New Roman" w:hAnsi="Times New Roman" w:cs="Times New Roman"/>
          <w:color w:val="auto"/>
          <w:lang w:eastAsia="x-none"/>
        </w:rPr>
        <w:t xml:space="preserve"> </w:t>
      </w:r>
      <w:r w:rsidR="005F25D3" w:rsidRPr="00473601">
        <w:rPr>
          <w:rFonts w:ascii="Times New Roman" w:hAnsi="Times New Roman" w:cs="Times New Roman"/>
          <w:color w:val="auto"/>
        </w:rPr>
        <w:t>получателей субсидий</w:t>
      </w:r>
      <w:r w:rsidRPr="00473601">
        <w:rPr>
          <w:rFonts w:ascii="Times New Roman" w:eastAsia="Times New Roman" w:hAnsi="Times New Roman" w:cs="Times New Roman"/>
          <w:color w:val="auto"/>
          <w:lang w:eastAsia="x-none"/>
        </w:rPr>
        <w:t>.</w:t>
      </w:r>
    </w:p>
    <w:p w14:paraId="3D1A6275" w14:textId="77777777" w:rsidR="009338B9" w:rsidRPr="00473601" w:rsidRDefault="006A0E35" w:rsidP="008916F3">
      <w:pPr>
        <w:pStyle w:val="Heading10"/>
        <w:numPr>
          <w:ilvl w:val="0"/>
          <w:numId w:val="9"/>
        </w:numPr>
        <w:shd w:val="clear" w:color="auto" w:fill="auto"/>
        <w:spacing w:line="360" w:lineRule="auto"/>
        <w:ind w:left="0" w:firstLine="709"/>
        <w:jc w:val="both"/>
        <w:rPr>
          <w:sz w:val="24"/>
          <w:szCs w:val="24"/>
          <w:lang w:val="ru-RU"/>
        </w:rPr>
      </w:pPr>
      <w:r w:rsidRPr="00473601">
        <w:rPr>
          <w:sz w:val="24"/>
          <w:szCs w:val="24"/>
          <w:lang w:val="ru-RU"/>
        </w:rPr>
        <w:t xml:space="preserve"> </w:t>
      </w:r>
      <w:bookmarkStart w:id="39" w:name="_Toc220053142"/>
      <w:r w:rsidR="009338B9" w:rsidRPr="00473601">
        <w:rPr>
          <w:sz w:val="24"/>
          <w:szCs w:val="24"/>
          <w:lang w:val="ru-RU"/>
        </w:rPr>
        <w:t>Требования к Индустриальному партнеру</w:t>
      </w:r>
      <w:bookmarkEnd w:id="39"/>
    </w:p>
    <w:p w14:paraId="3840070F" w14:textId="77777777" w:rsidR="009338B9" w:rsidRPr="00473601" w:rsidRDefault="009D473F" w:rsidP="009D473F">
      <w:pPr>
        <w:spacing w:line="360" w:lineRule="auto"/>
        <w:ind w:firstLine="709"/>
        <w:jc w:val="both"/>
        <w:rPr>
          <w:rFonts w:ascii="Times New Roman" w:hAnsi="Times New Roman" w:cs="Times New Roman"/>
          <w:color w:val="auto"/>
        </w:rPr>
      </w:pPr>
      <w:r w:rsidRPr="00473601">
        <w:rPr>
          <w:rFonts w:ascii="Times New Roman" w:hAnsi="Times New Roman" w:cs="Times New Roman"/>
          <w:color w:val="auto"/>
        </w:rPr>
        <w:t xml:space="preserve">4.1. </w:t>
      </w:r>
      <w:r w:rsidR="009338B9" w:rsidRPr="00473601">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0B5B9B27" w14:textId="77777777" w:rsidR="009338B9" w:rsidRPr="00473601" w:rsidRDefault="009D473F" w:rsidP="009D473F">
      <w:pPr>
        <w:spacing w:line="360" w:lineRule="auto"/>
        <w:ind w:firstLine="709"/>
        <w:jc w:val="both"/>
        <w:rPr>
          <w:rFonts w:ascii="Times New Roman" w:hAnsi="Times New Roman" w:cs="Times New Roman"/>
          <w:color w:val="auto"/>
        </w:rPr>
      </w:pPr>
      <w:r w:rsidRPr="00473601">
        <w:rPr>
          <w:rFonts w:ascii="Times New Roman" w:hAnsi="Times New Roman" w:cs="Times New Roman"/>
          <w:color w:val="auto"/>
        </w:rPr>
        <w:t xml:space="preserve">4.2. </w:t>
      </w:r>
      <w:r w:rsidR="009338B9" w:rsidRPr="00473601">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545BCC55" w14:textId="77777777" w:rsidR="009338B9" w:rsidRPr="00473601" w:rsidRDefault="009D473F" w:rsidP="009D473F">
      <w:pPr>
        <w:spacing w:line="360" w:lineRule="auto"/>
        <w:ind w:firstLine="709"/>
        <w:jc w:val="both"/>
        <w:rPr>
          <w:rFonts w:ascii="Times New Roman" w:hAnsi="Times New Roman" w:cs="Times New Roman"/>
          <w:color w:val="auto"/>
        </w:rPr>
      </w:pPr>
      <w:r w:rsidRPr="00473601">
        <w:rPr>
          <w:rFonts w:ascii="Times New Roman" w:hAnsi="Times New Roman" w:cs="Times New Roman"/>
          <w:color w:val="auto"/>
        </w:rPr>
        <w:t xml:space="preserve">4.3. </w:t>
      </w:r>
      <w:r w:rsidR="009338B9" w:rsidRPr="00473601">
        <w:rPr>
          <w:rFonts w:ascii="Times New Roman" w:hAnsi="Times New Roman" w:cs="Times New Roman"/>
          <w:color w:val="auto"/>
        </w:rPr>
        <w:t xml:space="preserve">Индустриальный партнер обязан в течение </w:t>
      </w:r>
      <w:r w:rsidR="0074200A" w:rsidRPr="00473601">
        <w:rPr>
          <w:rFonts w:ascii="Times New Roman" w:hAnsi="Times New Roman" w:cs="Times New Roman"/>
          <w:color w:val="auto"/>
        </w:rPr>
        <w:t>3</w:t>
      </w:r>
      <w:r w:rsidR="009338B9" w:rsidRPr="00473601">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473601">
        <w:rPr>
          <w:rFonts w:ascii="Times New Roman" w:hAnsi="Times New Roman" w:cs="Times New Roman"/>
          <w:color w:val="auto"/>
        </w:rPr>
        <w:t xml:space="preserve">Получателю гранта </w:t>
      </w:r>
      <w:r w:rsidR="009338B9" w:rsidRPr="00473601">
        <w:rPr>
          <w:rFonts w:ascii="Times New Roman" w:hAnsi="Times New Roman" w:cs="Times New Roman"/>
          <w:color w:val="auto"/>
        </w:rPr>
        <w:t xml:space="preserve">сведения о </w:t>
      </w:r>
      <w:r w:rsidR="0074200A" w:rsidRPr="00473601">
        <w:rPr>
          <w:rFonts w:ascii="Times New Roman" w:hAnsi="Times New Roman" w:cs="Times New Roman"/>
          <w:color w:val="auto"/>
        </w:rPr>
        <w:t>дальнейшем использовании</w:t>
      </w:r>
      <w:r w:rsidR="009338B9" w:rsidRPr="00473601">
        <w:rPr>
          <w:rFonts w:ascii="Times New Roman" w:hAnsi="Times New Roman" w:cs="Times New Roman"/>
          <w:color w:val="auto"/>
        </w:rPr>
        <w:t xml:space="preserve"> результатов проекта</w:t>
      </w:r>
      <w:r w:rsidR="0074200A" w:rsidRPr="00473601">
        <w:rPr>
          <w:rFonts w:ascii="Times New Roman" w:hAnsi="Times New Roman" w:cs="Times New Roman"/>
          <w:color w:val="auto"/>
        </w:rPr>
        <w:t>, в том числе результатов интеллектуальной деятельности</w:t>
      </w:r>
      <w:r w:rsidR="009338B9" w:rsidRPr="00473601">
        <w:rPr>
          <w:rFonts w:ascii="Times New Roman" w:hAnsi="Times New Roman" w:cs="Times New Roman"/>
          <w:color w:val="auto"/>
        </w:rPr>
        <w:t>.</w:t>
      </w:r>
    </w:p>
    <w:p w14:paraId="60BAB650" w14:textId="77777777" w:rsidR="0057291C" w:rsidRPr="00473601" w:rsidRDefault="009D473F" w:rsidP="009D473F">
      <w:pPr>
        <w:spacing w:line="360" w:lineRule="auto"/>
        <w:ind w:firstLine="709"/>
        <w:jc w:val="both"/>
        <w:rPr>
          <w:rFonts w:ascii="Times New Roman" w:hAnsi="Times New Roman" w:cs="Times New Roman"/>
          <w:color w:val="auto"/>
        </w:rPr>
      </w:pPr>
      <w:r w:rsidRPr="00473601">
        <w:rPr>
          <w:rFonts w:ascii="Times New Roman" w:hAnsi="Times New Roman" w:cs="Times New Roman"/>
          <w:color w:val="auto"/>
        </w:rPr>
        <w:t xml:space="preserve">4.4. </w:t>
      </w:r>
      <w:r w:rsidR="0057291C" w:rsidRPr="00473601">
        <w:rPr>
          <w:rFonts w:ascii="Times New Roman" w:hAnsi="Times New Roman" w:cs="Times New Roman"/>
          <w:color w:val="auto"/>
        </w:rPr>
        <w:t xml:space="preserve">Индустриальный партнер должен соответствовать следующим требованиям: </w:t>
      </w:r>
    </w:p>
    <w:p w14:paraId="1B96CB29" w14:textId="4B88CE10" w:rsidR="001F57FF" w:rsidRPr="00473601" w:rsidRDefault="001F57FF" w:rsidP="009D473F">
      <w:pPr>
        <w:spacing w:line="360" w:lineRule="auto"/>
        <w:ind w:firstLine="709"/>
        <w:jc w:val="both"/>
        <w:rPr>
          <w:rFonts w:ascii="Times New Roman" w:hAnsi="Times New Roman" w:cs="Times New Roman"/>
          <w:color w:val="auto"/>
        </w:rPr>
      </w:pPr>
      <w:r w:rsidRPr="00473601">
        <w:rPr>
          <w:rFonts w:ascii="Times New Roman" w:hAnsi="Times New Roman" w:cs="Times New Roman"/>
          <w:color w:val="auto"/>
        </w:rPr>
        <w:t xml:space="preserve">а) </w:t>
      </w:r>
      <w:r w:rsidRPr="00473601">
        <w:rPr>
          <w:rFonts w:ascii="Times New Roman" w:hAnsi="Times New Roman" w:cs="Times New Roman"/>
        </w:rPr>
        <w:t>индустриальный партнер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14:paraId="3A1190BD" w14:textId="442C26A5" w:rsidR="001F57FF" w:rsidRPr="00473601" w:rsidRDefault="001F57FF" w:rsidP="009D473F">
      <w:pPr>
        <w:spacing w:line="360" w:lineRule="auto"/>
        <w:ind w:firstLine="709"/>
        <w:jc w:val="both"/>
        <w:rPr>
          <w:rFonts w:ascii="Times New Roman" w:hAnsi="Times New Roman" w:cs="Times New Roman"/>
        </w:rPr>
      </w:pPr>
      <w:r w:rsidRPr="00473601">
        <w:rPr>
          <w:rFonts w:ascii="Times New Roman" w:hAnsi="Times New Roman" w:cs="Times New Roman"/>
          <w:color w:val="auto"/>
        </w:rPr>
        <w:t xml:space="preserve">б) </w:t>
      </w:r>
      <w:r w:rsidRPr="00473601">
        <w:rPr>
          <w:rFonts w:ascii="Times New Roman" w:hAnsi="Times New Roman" w:cs="Times New Roman"/>
        </w:rPr>
        <w:t xml:space="preserve">индустриальный партнер не должен являться иностранным агентом в соответствии с Федеральным </w:t>
      </w:r>
      <w:hyperlink r:id="rId11">
        <w:r w:rsidRPr="00473601">
          <w:rPr>
            <w:rFonts w:ascii="Times New Roman" w:hAnsi="Times New Roman" w:cs="Times New Roman"/>
          </w:rPr>
          <w:t>законом</w:t>
        </w:r>
      </w:hyperlink>
      <w:r w:rsidRPr="00473601">
        <w:rPr>
          <w:rFonts w:ascii="Times New Roman" w:hAnsi="Times New Roman" w:cs="Times New Roman"/>
        </w:rPr>
        <w:t xml:space="preserve"> "О контроле за деятельностью лиц, находящихся под иностранным влиянием";</w:t>
      </w:r>
    </w:p>
    <w:p w14:paraId="6CD356EA" w14:textId="13366551" w:rsidR="001F57FF" w:rsidRPr="00473601" w:rsidRDefault="001F57FF" w:rsidP="009D473F">
      <w:pPr>
        <w:spacing w:line="360" w:lineRule="auto"/>
        <w:ind w:firstLine="709"/>
        <w:jc w:val="both"/>
        <w:rPr>
          <w:rFonts w:ascii="Times New Roman" w:hAnsi="Times New Roman" w:cs="Times New Roman"/>
        </w:rPr>
      </w:pPr>
      <w:r w:rsidRPr="00473601">
        <w:rPr>
          <w:rFonts w:ascii="Times New Roman" w:hAnsi="Times New Roman" w:cs="Times New Roman"/>
        </w:rPr>
        <w:t xml:space="preserve">в) индустриальный партнер не находится в составляемых в рамках реализации полномочий, предусмотренных </w:t>
      </w:r>
      <w:hyperlink r:id="rId12">
        <w:r w:rsidRPr="00473601">
          <w:rPr>
            <w:rFonts w:ascii="Times New Roman" w:hAnsi="Times New Roman" w:cs="Times New Roman"/>
          </w:rPr>
          <w:t>главой VII</w:t>
        </w:r>
      </w:hyperlink>
      <w:r w:rsidRPr="00473601">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CB3C10" w:rsidRPr="00473601">
        <w:rPr>
          <w:rFonts w:ascii="Times New Roman" w:hAnsi="Times New Roman" w:cs="Times New Roman"/>
        </w:rPr>
        <w:t>;</w:t>
      </w:r>
    </w:p>
    <w:p w14:paraId="6A4A705D" w14:textId="085AFD47" w:rsidR="001F57FF" w:rsidRPr="00473601" w:rsidRDefault="00CB3C10" w:rsidP="009D473F">
      <w:pPr>
        <w:spacing w:line="360" w:lineRule="auto"/>
        <w:ind w:firstLine="709"/>
        <w:jc w:val="both"/>
        <w:rPr>
          <w:rFonts w:ascii="Times New Roman" w:hAnsi="Times New Roman" w:cs="Times New Roman"/>
        </w:rPr>
      </w:pPr>
      <w:r w:rsidRPr="00473601">
        <w:rPr>
          <w:rFonts w:ascii="Times New Roman" w:hAnsi="Times New Roman" w:cs="Times New Roman"/>
          <w:color w:val="auto"/>
        </w:rPr>
        <w:t xml:space="preserve">г) </w:t>
      </w:r>
      <w:r w:rsidRPr="00473601">
        <w:rPr>
          <w:rFonts w:ascii="Times New Roman" w:hAnsi="Times New Roman" w:cs="Times New Roman"/>
        </w:rPr>
        <w:t>индустриальный партнер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25B33CAD" w14:textId="04A47A42" w:rsidR="00CB3C10" w:rsidRPr="00473601" w:rsidRDefault="00CB3C10" w:rsidP="009D473F">
      <w:pPr>
        <w:spacing w:line="360" w:lineRule="auto"/>
        <w:ind w:firstLine="709"/>
        <w:jc w:val="both"/>
        <w:rPr>
          <w:rFonts w:ascii="Times New Roman" w:hAnsi="Times New Roman" w:cs="Times New Roman"/>
        </w:rPr>
      </w:pPr>
      <w:r w:rsidRPr="00473601">
        <w:rPr>
          <w:rFonts w:ascii="Times New Roman" w:hAnsi="Times New Roman" w:cs="Times New Roman"/>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индустриального партнера.</w:t>
      </w:r>
    </w:p>
    <w:p w14:paraId="67D3807F" w14:textId="079A6EEA" w:rsidR="00C9015C" w:rsidRPr="00473601" w:rsidRDefault="002666F9"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220053143"/>
      <w:bookmarkStart w:id="44" w:name="_Toc123405467"/>
      <w:bookmarkStart w:id="45" w:name="_Toc166101208"/>
      <w:bookmarkStart w:id="46" w:name="_Ref166159542"/>
      <w:bookmarkStart w:id="47" w:name="_Ref166159546"/>
      <w:bookmarkStart w:id="48" w:name="_Ref166250138"/>
      <w:bookmarkStart w:id="49" w:name="_Ref166250141"/>
      <w:bookmarkStart w:id="50" w:name="_Toc351621372"/>
      <w:bookmarkStart w:id="51" w:name="_Toc65681574"/>
      <w:r w:rsidRPr="00473601">
        <w:rPr>
          <w:sz w:val="24"/>
          <w:szCs w:val="24"/>
          <w:lang w:val="ru-RU"/>
        </w:rPr>
        <w:t>П</w:t>
      </w:r>
      <w:r w:rsidR="009133A1" w:rsidRPr="00473601">
        <w:rPr>
          <w:sz w:val="24"/>
          <w:szCs w:val="24"/>
          <w:lang w:val="ru-RU"/>
        </w:rPr>
        <w:t>орядок оформления заявок</w:t>
      </w:r>
      <w:bookmarkEnd w:id="40"/>
      <w:bookmarkEnd w:id="41"/>
      <w:bookmarkEnd w:id="42"/>
      <w:bookmarkEnd w:id="43"/>
      <w:r w:rsidR="009133A1" w:rsidRPr="00473601">
        <w:rPr>
          <w:sz w:val="24"/>
          <w:szCs w:val="24"/>
          <w:lang w:val="ru-RU"/>
        </w:rPr>
        <w:t xml:space="preserve"> </w:t>
      </w:r>
      <w:bookmarkEnd w:id="44"/>
      <w:bookmarkEnd w:id="45"/>
      <w:bookmarkEnd w:id="46"/>
      <w:bookmarkEnd w:id="47"/>
      <w:bookmarkEnd w:id="48"/>
      <w:bookmarkEnd w:id="49"/>
      <w:bookmarkEnd w:id="50"/>
      <w:bookmarkEnd w:id="51"/>
    </w:p>
    <w:p w14:paraId="37F57EC0" w14:textId="2858ABC0" w:rsidR="007F152E" w:rsidRPr="00473601" w:rsidRDefault="009D473F" w:rsidP="00F05300">
      <w:pPr>
        <w:pStyle w:val="Heading10"/>
        <w:shd w:val="clear" w:color="auto" w:fill="auto"/>
        <w:tabs>
          <w:tab w:val="left" w:pos="1276"/>
        </w:tabs>
        <w:spacing w:line="360" w:lineRule="auto"/>
        <w:ind w:firstLine="709"/>
        <w:jc w:val="both"/>
        <w:outlineLvl w:val="9"/>
        <w:rPr>
          <w:b w:val="0"/>
          <w:bCs w:val="0"/>
          <w:sz w:val="24"/>
          <w:szCs w:val="24"/>
        </w:rPr>
      </w:pPr>
      <w:bookmarkStart w:id="52" w:name="_Toc73388668"/>
      <w:bookmarkStart w:id="53" w:name="_Toc73388733"/>
      <w:bookmarkStart w:id="54" w:name="_Toc68818916"/>
      <w:r w:rsidRPr="00473601">
        <w:rPr>
          <w:b w:val="0"/>
          <w:sz w:val="24"/>
          <w:szCs w:val="24"/>
          <w:lang w:val="ru-RU"/>
        </w:rPr>
        <w:t>5</w:t>
      </w:r>
      <w:r w:rsidR="00F05300" w:rsidRPr="00473601">
        <w:rPr>
          <w:b w:val="0"/>
          <w:sz w:val="24"/>
          <w:szCs w:val="24"/>
          <w:lang w:val="ru-RU"/>
        </w:rPr>
        <w:t>.1.</w:t>
      </w:r>
      <w:r w:rsidR="009338B9" w:rsidRPr="00473601">
        <w:rPr>
          <w:b w:val="0"/>
          <w:sz w:val="24"/>
          <w:szCs w:val="24"/>
          <w:lang w:val="ru-RU"/>
        </w:rPr>
        <w:t xml:space="preserve"> </w:t>
      </w:r>
      <w:r w:rsidR="007F152E" w:rsidRPr="00473601">
        <w:rPr>
          <w:b w:val="0"/>
          <w:sz w:val="24"/>
          <w:szCs w:val="24"/>
          <w:lang w:val="ru-RU"/>
        </w:rPr>
        <w:t xml:space="preserve">Заявка </w:t>
      </w:r>
      <w:r w:rsidR="00227D04" w:rsidRPr="00473601">
        <w:rPr>
          <w:b w:val="0"/>
          <w:bCs w:val="0"/>
          <w:sz w:val="24"/>
          <w:szCs w:val="24"/>
        </w:rPr>
        <w:t xml:space="preserve">формируется участником отбора в электронной форме посредством </w:t>
      </w:r>
      <w:r w:rsidR="00227D04" w:rsidRPr="00473601">
        <w:rPr>
          <w:b w:val="0"/>
          <w:bCs w:val="0"/>
          <w:sz w:val="24"/>
          <w:szCs w:val="24"/>
        </w:rPr>
        <w:lastRenderedPageBreak/>
        <w:t>заполнения соответствующих экранных форм веб-интерфейса системы "Электронный бюджет", размещенного по адресу в информационно-телекоммуникационной сети «Интернет» http://promote.budget.gov.ru (далее – портал), и представления на портале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Решении, объявлении о проведении отбора получателей субсидий и в настоящем приложении к объявлению  проведении отбора получателей субсидий.</w:t>
      </w:r>
      <w:bookmarkEnd w:id="52"/>
      <w:bookmarkEnd w:id="53"/>
    </w:p>
    <w:p w14:paraId="600C53D4" w14:textId="53F98ED1" w:rsidR="007F152E" w:rsidRPr="00473601"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473601">
        <w:rPr>
          <w:b w:val="0"/>
          <w:sz w:val="24"/>
          <w:szCs w:val="24"/>
          <w:lang w:val="ru-RU"/>
        </w:rPr>
        <w:t>5</w:t>
      </w:r>
      <w:r w:rsidR="00F05300" w:rsidRPr="00473601">
        <w:rPr>
          <w:b w:val="0"/>
          <w:sz w:val="24"/>
          <w:szCs w:val="24"/>
          <w:lang w:val="ru-RU"/>
        </w:rPr>
        <w:t xml:space="preserve">.2. </w:t>
      </w:r>
      <w:bookmarkStart w:id="55" w:name="_Toc73388670"/>
      <w:bookmarkStart w:id="56" w:name="_Toc73388735"/>
      <w:r w:rsidR="007F152E" w:rsidRPr="00473601">
        <w:rPr>
          <w:b w:val="0"/>
          <w:sz w:val="24"/>
          <w:szCs w:val="24"/>
          <w:lang w:val="ru-RU"/>
        </w:rPr>
        <w:t xml:space="preserve">В случае необходимости, участник </w:t>
      </w:r>
      <w:r w:rsidR="001D31D2" w:rsidRPr="00473601">
        <w:rPr>
          <w:b w:val="0"/>
          <w:sz w:val="24"/>
          <w:szCs w:val="24"/>
          <w:lang w:val="ru-RU"/>
        </w:rPr>
        <w:t>отбора</w:t>
      </w:r>
      <w:r w:rsidR="007F152E" w:rsidRPr="00473601">
        <w:rPr>
          <w:b w:val="0"/>
          <w:sz w:val="24"/>
          <w:szCs w:val="24"/>
          <w:lang w:val="ru-RU"/>
        </w:rPr>
        <w:t xml:space="preserve"> </w:t>
      </w:r>
      <w:r w:rsidR="005F25D3" w:rsidRPr="00473601">
        <w:rPr>
          <w:b w:val="0"/>
          <w:sz w:val="24"/>
          <w:szCs w:val="24"/>
          <w:lang w:val="ru-RU"/>
        </w:rPr>
        <w:t>получателей субсидий</w:t>
      </w:r>
      <w:r w:rsidR="005F25D3" w:rsidRPr="00473601">
        <w:rPr>
          <w:lang w:eastAsia="en-US"/>
        </w:rPr>
        <w:t xml:space="preserve"> </w:t>
      </w:r>
      <w:r w:rsidR="007F152E" w:rsidRPr="00473601">
        <w:rPr>
          <w:b w:val="0"/>
          <w:sz w:val="24"/>
          <w:szCs w:val="24"/>
          <w:lang w:val="ru-RU"/>
        </w:rPr>
        <w:t xml:space="preserve">может, помимо заполнения </w:t>
      </w:r>
      <w:r w:rsidR="00227D04" w:rsidRPr="00473601">
        <w:rPr>
          <w:b w:val="0"/>
          <w:bCs w:val="0"/>
          <w:sz w:val="24"/>
          <w:szCs w:val="24"/>
        </w:rPr>
        <w:t>экранных форм</w:t>
      </w:r>
      <w:r w:rsidR="007F152E" w:rsidRPr="00473601">
        <w:rPr>
          <w:b w:val="0"/>
          <w:sz w:val="24"/>
          <w:szCs w:val="24"/>
          <w:lang w:val="ru-RU"/>
        </w:rPr>
        <w:t xml:space="preserve"> на </w:t>
      </w:r>
      <w:r w:rsidR="00B07097" w:rsidRPr="00473601">
        <w:rPr>
          <w:b w:val="0"/>
          <w:sz w:val="24"/>
          <w:szCs w:val="24"/>
          <w:lang w:val="ru-RU"/>
        </w:rPr>
        <w:t>п</w:t>
      </w:r>
      <w:r w:rsidR="00F05300" w:rsidRPr="00473601">
        <w:rPr>
          <w:b w:val="0"/>
          <w:sz w:val="24"/>
          <w:szCs w:val="24"/>
          <w:lang w:val="ru-RU"/>
        </w:rPr>
        <w:t>ортале</w:t>
      </w:r>
      <w:r w:rsidR="007F152E" w:rsidRPr="00473601">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473601">
        <w:rPr>
          <w:b w:val="0"/>
          <w:sz w:val="24"/>
          <w:szCs w:val="24"/>
          <w:lang w:val="ru-RU"/>
        </w:rPr>
        <w:t>п</w:t>
      </w:r>
      <w:r w:rsidR="00F05300" w:rsidRPr="00473601">
        <w:rPr>
          <w:b w:val="0"/>
          <w:sz w:val="24"/>
          <w:szCs w:val="24"/>
          <w:lang w:val="ru-RU"/>
        </w:rPr>
        <w:t>ортале</w:t>
      </w:r>
      <w:r w:rsidR="007F152E" w:rsidRPr="00473601">
        <w:rPr>
          <w:b w:val="0"/>
          <w:sz w:val="24"/>
          <w:szCs w:val="24"/>
          <w:lang w:val="ru-RU"/>
        </w:rPr>
        <w:t>.</w:t>
      </w:r>
      <w:bookmarkEnd w:id="55"/>
      <w:bookmarkEnd w:id="56"/>
    </w:p>
    <w:p w14:paraId="70803BE4" w14:textId="77777777" w:rsidR="003862AA" w:rsidRPr="00473601" w:rsidRDefault="003862AA" w:rsidP="003862AA">
      <w:pPr>
        <w:pStyle w:val="Bodytext1"/>
        <w:shd w:val="clear" w:color="auto" w:fill="auto"/>
        <w:spacing w:line="360" w:lineRule="auto"/>
        <w:ind w:firstLine="709"/>
        <w:jc w:val="both"/>
        <w:rPr>
          <w:sz w:val="24"/>
          <w:szCs w:val="24"/>
        </w:rPr>
      </w:pPr>
      <w:r w:rsidRPr="00473601">
        <w:rPr>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125B242" w14:textId="02869B62" w:rsidR="003862AA" w:rsidRPr="00473601" w:rsidRDefault="003862AA" w:rsidP="003862AA">
      <w:pPr>
        <w:pStyle w:val="Heading10"/>
        <w:shd w:val="clear" w:color="auto" w:fill="auto"/>
        <w:tabs>
          <w:tab w:val="left" w:pos="1276"/>
        </w:tabs>
        <w:spacing w:line="360" w:lineRule="auto"/>
        <w:ind w:firstLine="709"/>
        <w:jc w:val="both"/>
        <w:outlineLvl w:val="9"/>
        <w:rPr>
          <w:b w:val="0"/>
          <w:sz w:val="24"/>
          <w:szCs w:val="24"/>
          <w:lang w:val="ru-RU"/>
        </w:rPr>
      </w:pPr>
      <w:r w:rsidRPr="00473601">
        <w:rPr>
          <w:b w:val="0"/>
          <w:sz w:val="24"/>
          <w:szCs w:val="24"/>
        </w:rPr>
        <w:t>Фото- и видеоматериалы, включаемые в заявку, должны содержать четкое и контрастное изображение высокого качества.</w:t>
      </w:r>
    </w:p>
    <w:p w14:paraId="53F8E22D" w14:textId="15E28697" w:rsidR="00D6172F" w:rsidRPr="00473601"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473601">
        <w:rPr>
          <w:b w:val="0"/>
          <w:sz w:val="24"/>
          <w:szCs w:val="24"/>
          <w:lang w:val="ru-RU"/>
        </w:rPr>
        <w:t>5</w:t>
      </w:r>
      <w:r w:rsidR="00F05300" w:rsidRPr="00473601">
        <w:rPr>
          <w:b w:val="0"/>
          <w:sz w:val="24"/>
          <w:szCs w:val="24"/>
          <w:lang w:val="ru-RU"/>
        </w:rPr>
        <w:t xml:space="preserve">.3. </w:t>
      </w:r>
      <w:r w:rsidR="00BC3C61" w:rsidRPr="00473601">
        <w:rPr>
          <w:b w:val="0"/>
          <w:sz w:val="24"/>
          <w:szCs w:val="24"/>
          <w:lang w:val="ru-RU"/>
        </w:rPr>
        <w:t>Документы участника отбора</w:t>
      </w:r>
      <w:r w:rsidR="005F25D3" w:rsidRPr="00473601">
        <w:rPr>
          <w:b w:val="0"/>
          <w:sz w:val="24"/>
          <w:szCs w:val="24"/>
          <w:lang w:val="ru-RU"/>
        </w:rPr>
        <w:t xml:space="preserve"> получателей субсидий</w:t>
      </w:r>
      <w:r w:rsidR="00BC3C61" w:rsidRPr="00473601">
        <w:rPr>
          <w:b w:val="0"/>
          <w:sz w:val="24"/>
          <w:szCs w:val="24"/>
          <w:lang w:val="ru-RU"/>
        </w:rPr>
        <w:t>,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473601">
        <w:rPr>
          <w:b w:val="0"/>
          <w:sz w:val="24"/>
          <w:szCs w:val="24"/>
          <w:lang w:val="ru-RU"/>
        </w:rPr>
        <w:t>)</w:t>
      </w:r>
      <w:r w:rsidR="00BC3C61" w:rsidRPr="00473601">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5F25D3" w:rsidRPr="00473601">
        <w:rPr>
          <w:b w:val="0"/>
          <w:sz w:val="24"/>
          <w:szCs w:val="24"/>
          <w:lang w:val="ru-RU"/>
        </w:rPr>
        <w:t xml:space="preserve"> получателей субсидий</w:t>
      </w:r>
      <w:r w:rsidR="00D6172F" w:rsidRPr="00473601">
        <w:rPr>
          <w:b w:val="0"/>
          <w:sz w:val="24"/>
          <w:szCs w:val="24"/>
          <w:lang w:val="ru-RU"/>
        </w:rPr>
        <w:t>.</w:t>
      </w:r>
    </w:p>
    <w:p w14:paraId="0E09C359" w14:textId="77777777" w:rsidR="00F05300" w:rsidRPr="00473601"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473601">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2797EF7F" w14:textId="0CECC84A" w:rsidR="007F152E" w:rsidRPr="00473601"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473601">
        <w:rPr>
          <w:b w:val="0"/>
          <w:sz w:val="24"/>
          <w:szCs w:val="24"/>
          <w:lang w:val="ru-RU"/>
        </w:rPr>
        <w:t>5</w:t>
      </w:r>
      <w:r w:rsidR="00D6172F" w:rsidRPr="00473601">
        <w:rPr>
          <w:b w:val="0"/>
          <w:sz w:val="24"/>
          <w:szCs w:val="24"/>
          <w:lang w:val="ru-RU"/>
        </w:rPr>
        <w:t xml:space="preserve">.4. </w:t>
      </w:r>
      <w:r w:rsidR="007F152E" w:rsidRPr="00473601">
        <w:rPr>
          <w:b w:val="0"/>
          <w:sz w:val="24"/>
          <w:szCs w:val="24"/>
          <w:lang w:val="ru-RU"/>
        </w:rPr>
        <w:t xml:space="preserve">Заявке, подготовленной с использованием </w:t>
      </w:r>
      <w:r w:rsidR="00D6172F" w:rsidRPr="00473601">
        <w:rPr>
          <w:b w:val="0"/>
          <w:sz w:val="24"/>
          <w:szCs w:val="24"/>
          <w:lang w:val="ru-RU"/>
        </w:rPr>
        <w:t xml:space="preserve">функционала </w:t>
      </w:r>
      <w:r w:rsidR="00B07097" w:rsidRPr="00473601">
        <w:rPr>
          <w:b w:val="0"/>
          <w:sz w:val="24"/>
          <w:szCs w:val="24"/>
          <w:lang w:val="ru-RU"/>
        </w:rPr>
        <w:t>п</w:t>
      </w:r>
      <w:r w:rsidR="00D6172F" w:rsidRPr="00473601">
        <w:rPr>
          <w:b w:val="0"/>
          <w:sz w:val="24"/>
          <w:szCs w:val="24"/>
          <w:lang w:val="ru-RU"/>
        </w:rPr>
        <w:t>ортала</w:t>
      </w:r>
      <w:r w:rsidR="007F152E" w:rsidRPr="00473601">
        <w:rPr>
          <w:b w:val="0"/>
          <w:sz w:val="24"/>
          <w:szCs w:val="24"/>
          <w:lang w:val="ru-RU"/>
        </w:rPr>
        <w:t xml:space="preserve">, присваивается </w:t>
      </w:r>
      <w:r w:rsidR="003862AA" w:rsidRPr="00473601">
        <w:rPr>
          <w:b w:val="0"/>
          <w:sz w:val="24"/>
          <w:szCs w:val="24"/>
        </w:rPr>
        <w:t xml:space="preserve">регистрационный </w:t>
      </w:r>
      <w:r w:rsidR="007F152E" w:rsidRPr="00473601">
        <w:rPr>
          <w:b w:val="0"/>
          <w:sz w:val="24"/>
          <w:szCs w:val="24"/>
          <w:lang w:val="ru-RU"/>
        </w:rPr>
        <w:t>номер.</w:t>
      </w:r>
      <w:bookmarkEnd w:id="57"/>
      <w:bookmarkEnd w:id="58"/>
    </w:p>
    <w:p w14:paraId="0ACB9D87" w14:textId="694397C4" w:rsidR="009133A1" w:rsidRPr="00473601"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473601">
        <w:rPr>
          <w:b w:val="0"/>
          <w:sz w:val="24"/>
          <w:szCs w:val="24"/>
          <w:lang w:val="ru-RU"/>
        </w:rPr>
        <w:t>5</w:t>
      </w:r>
      <w:r w:rsidR="00A86F9C" w:rsidRPr="00473601">
        <w:rPr>
          <w:b w:val="0"/>
          <w:sz w:val="24"/>
          <w:szCs w:val="24"/>
          <w:lang w:val="ru-RU"/>
        </w:rPr>
        <w:t xml:space="preserve">.5. </w:t>
      </w:r>
      <w:r w:rsidR="009133A1" w:rsidRPr="00473601">
        <w:rPr>
          <w:b w:val="0"/>
          <w:sz w:val="24"/>
          <w:szCs w:val="24"/>
          <w:lang w:val="ru-RU"/>
        </w:rPr>
        <w:t xml:space="preserve">Для участия в отборе </w:t>
      </w:r>
      <w:r w:rsidR="00B92DED" w:rsidRPr="00473601">
        <w:rPr>
          <w:b w:val="0"/>
          <w:sz w:val="24"/>
          <w:szCs w:val="24"/>
          <w:lang w:val="ru-RU"/>
        </w:rPr>
        <w:t>участник отбора</w:t>
      </w:r>
      <w:r w:rsidR="005F25D3" w:rsidRPr="00473601">
        <w:rPr>
          <w:b w:val="0"/>
          <w:sz w:val="24"/>
          <w:szCs w:val="24"/>
          <w:lang w:val="ru-RU"/>
        </w:rPr>
        <w:t xml:space="preserve"> получателей субсидий</w:t>
      </w:r>
      <w:r w:rsidR="00B92DED" w:rsidRPr="00473601">
        <w:rPr>
          <w:b w:val="0"/>
          <w:sz w:val="24"/>
          <w:szCs w:val="24"/>
          <w:lang w:val="ru-RU"/>
        </w:rPr>
        <w:t xml:space="preserve"> </w:t>
      </w:r>
      <w:r w:rsidR="009133A1" w:rsidRPr="00473601">
        <w:rPr>
          <w:b w:val="0"/>
          <w:sz w:val="24"/>
          <w:szCs w:val="24"/>
          <w:lang w:val="ru-RU"/>
        </w:rPr>
        <w:t xml:space="preserve">в сроки, установленные </w:t>
      </w:r>
      <w:r w:rsidR="003862AA" w:rsidRPr="00473601">
        <w:rPr>
          <w:b w:val="0"/>
          <w:sz w:val="24"/>
          <w:szCs w:val="24"/>
          <w:lang w:val="ru-RU"/>
        </w:rPr>
        <w:t>в</w:t>
      </w:r>
      <w:r w:rsidR="00DF2803" w:rsidRPr="00473601">
        <w:rPr>
          <w:b w:val="0"/>
          <w:sz w:val="24"/>
          <w:szCs w:val="24"/>
          <w:lang w:val="ru-RU"/>
        </w:rPr>
        <w:t xml:space="preserve"> </w:t>
      </w:r>
      <w:r w:rsidR="00E93E9E" w:rsidRPr="00473601">
        <w:rPr>
          <w:b w:val="0"/>
          <w:sz w:val="24"/>
          <w:szCs w:val="24"/>
          <w:lang w:val="ru-RU"/>
        </w:rPr>
        <w:t>объявлени</w:t>
      </w:r>
      <w:r w:rsidR="003862AA" w:rsidRPr="00473601">
        <w:rPr>
          <w:b w:val="0"/>
          <w:sz w:val="24"/>
          <w:szCs w:val="24"/>
          <w:lang w:val="ru-RU"/>
        </w:rPr>
        <w:t>и</w:t>
      </w:r>
      <w:r w:rsidR="00E93E9E" w:rsidRPr="00473601">
        <w:rPr>
          <w:b w:val="0"/>
          <w:sz w:val="24"/>
          <w:szCs w:val="24"/>
          <w:lang w:val="ru-RU"/>
        </w:rPr>
        <w:t>,</w:t>
      </w:r>
      <w:r w:rsidR="009133A1" w:rsidRPr="00473601">
        <w:rPr>
          <w:b w:val="0"/>
          <w:sz w:val="24"/>
          <w:szCs w:val="24"/>
          <w:lang w:val="ru-RU"/>
        </w:rPr>
        <w:t xml:space="preserve"> представляет заявку</w:t>
      </w:r>
      <w:r w:rsidR="00DF2803" w:rsidRPr="00473601">
        <w:rPr>
          <w:b w:val="0"/>
          <w:sz w:val="24"/>
          <w:szCs w:val="24"/>
          <w:lang w:val="ru-RU"/>
        </w:rPr>
        <w:t xml:space="preserve"> </w:t>
      </w:r>
      <w:r w:rsidR="002405CC" w:rsidRPr="00473601">
        <w:rPr>
          <w:b w:val="0"/>
          <w:sz w:val="24"/>
          <w:szCs w:val="24"/>
          <w:lang w:val="ru-RU"/>
        </w:rPr>
        <w:t>в электронной форме</w:t>
      </w:r>
      <w:r w:rsidR="00CF4D60" w:rsidRPr="00473601">
        <w:rPr>
          <w:b w:val="0"/>
          <w:sz w:val="24"/>
          <w:szCs w:val="24"/>
          <w:lang w:val="ru-RU"/>
        </w:rPr>
        <w:t xml:space="preserve"> на </w:t>
      </w:r>
      <w:r w:rsidR="00B07097" w:rsidRPr="00473601">
        <w:rPr>
          <w:b w:val="0"/>
          <w:kern w:val="1"/>
          <w:sz w:val="24"/>
          <w:szCs w:val="24"/>
          <w:lang w:val="ru-RU" w:eastAsia="ru-RU"/>
        </w:rPr>
        <w:t>п</w:t>
      </w:r>
      <w:r w:rsidR="00CF4D60" w:rsidRPr="00473601">
        <w:rPr>
          <w:b w:val="0"/>
          <w:kern w:val="1"/>
          <w:sz w:val="24"/>
          <w:szCs w:val="24"/>
          <w:lang w:val="ru-RU" w:eastAsia="ru-RU"/>
        </w:rPr>
        <w:t>ортале</w:t>
      </w:r>
      <w:r w:rsidR="009133A1" w:rsidRPr="00473601">
        <w:rPr>
          <w:b w:val="0"/>
          <w:sz w:val="24"/>
          <w:szCs w:val="24"/>
          <w:lang w:val="ru-RU"/>
        </w:rPr>
        <w:t>, а также следующие документы:</w:t>
      </w:r>
      <w:bookmarkEnd w:id="54"/>
    </w:p>
    <w:p w14:paraId="6BBE4ABB" w14:textId="7F8AAF63" w:rsidR="007B3580" w:rsidRPr="00473601" w:rsidRDefault="00C24B69" w:rsidP="0050393D">
      <w:pPr>
        <w:pStyle w:val="Heading10"/>
        <w:shd w:val="clear" w:color="auto" w:fill="auto"/>
        <w:spacing w:line="360" w:lineRule="auto"/>
        <w:ind w:firstLine="709"/>
        <w:jc w:val="both"/>
        <w:outlineLvl w:val="9"/>
        <w:rPr>
          <w:b w:val="0"/>
          <w:sz w:val="24"/>
          <w:szCs w:val="24"/>
          <w:lang w:val="ru-RU"/>
        </w:rPr>
      </w:pPr>
      <w:bookmarkStart w:id="59" w:name="_Toc68818921"/>
      <w:r w:rsidRPr="00473601">
        <w:rPr>
          <w:b w:val="0"/>
          <w:sz w:val="24"/>
          <w:szCs w:val="24"/>
          <w:lang w:val="ru-RU"/>
        </w:rPr>
        <w:lastRenderedPageBreak/>
        <w:t>а</w:t>
      </w:r>
      <w:r w:rsidR="00A95E58" w:rsidRPr="00473601">
        <w:rPr>
          <w:b w:val="0"/>
          <w:sz w:val="24"/>
          <w:szCs w:val="24"/>
          <w:lang w:val="ru-RU"/>
        </w:rPr>
        <w:t xml:space="preserve">) </w:t>
      </w:r>
      <w:r w:rsidR="00DC4E69" w:rsidRPr="00473601">
        <w:rPr>
          <w:b w:val="0"/>
          <w:sz w:val="24"/>
          <w:szCs w:val="24"/>
          <w:lang w:val="ru-RU"/>
        </w:rPr>
        <w:t xml:space="preserve">описание </w:t>
      </w:r>
      <w:r w:rsidR="00A95E58" w:rsidRPr="00473601">
        <w:rPr>
          <w:b w:val="0"/>
          <w:sz w:val="24"/>
          <w:szCs w:val="24"/>
          <w:lang w:val="ru-RU"/>
        </w:rPr>
        <w:t>проект</w:t>
      </w:r>
      <w:r w:rsidR="00DC4E69" w:rsidRPr="00473601">
        <w:rPr>
          <w:b w:val="0"/>
          <w:sz w:val="24"/>
          <w:szCs w:val="24"/>
          <w:lang w:val="ru-RU"/>
        </w:rPr>
        <w:t>а</w:t>
      </w:r>
      <w:r w:rsidR="00A95E58" w:rsidRPr="00473601">
        <w:rPr>
          <w:b w:val="0"/>
          <w:sz w:val="24"/>
          <w:szCs w:val="24"/>
          <w:lang w:val="ru-RU"/>
        </w:rPr>
        <w:t xml:space="preserve"> </w:t>
      </w:r>
      <w:r w:rsidR="00D31EA2" w:rsidRPr="00473601">
        <w:rPr>
          <w:b w:val="0"/>
          <w:sz w:val="24"/>
          <w:szCs w:val="24"/>
          <w:lang w:val="ru-RU"/>
        </w:rPr>
        <w:t xml:space="preserve">(по Форме </w:t>
      </w:r>
      <w:r w:rsidRPr="00473601">
        <w:rPr>
          <w:b w:val="0"/>
          <w:sz w:val="24"/>
          <w:szCs w:val="24"/>
          <w:lang w:val="ru-RU"/>
        </w:rPr>
        <w:t>1</w:t>
      </w:r>
      <w:r w:rsidR="00960E4E" w:rsidRPr="00473601">
        <w:rPr>
          <w:b w:val="0"/>
          <w:sz w:val="24"/>
          <w:szCs w:val="24"/>
          <w:lang w:val="ru-RU"/>
        </w:rPr>
        <w:t>)</w:t>
      </w:r>
      <w:r w:rsidRPr="00473601">
        <w:rPr>
          <w:b w:val="0"/>
          <w:sz w:val="24"/>
          <w:szCs w:val="24"/>
          <w:lang w:val="ru-RU"/>
        </w:rPr>
        <w:t>;</w:t>
      </w:r>
    </w:p>
    <w:p w14:paraId="5A54BEFB" w14:textId="02E4432D" w:rsidR="0037350E" w:rsidRPr="00473601" w:rsidRDefault="00C24B69" w:rsidP="0050393D">
      <w:pPr>
        <w:pStyle w:val="Heading10"/>
        <w:shd w:val="clear" w:color="auto" w:fill="auto"/>
        <w:spacing w:line="360" w:lineRule="auto"/>
        <w:ind w:firstLine="709"/>
        <w:jc w:val="both"/>
        <w:outlineLvl w:val="9"/>
        <w:rPr>
          <w:b w:val="0"/>
          <w:sz w:val="24"/>
          <w:szCs w:val="24"/>
          <w:lang w:val="ru-RU"/>
        </w:rPr>
      </w:pPr>
      <w:bookmarkStart w:id="60" w:name="_Toc68818922"/>
      <w:bookmarkStart w:id="61" w:name="_Toc68818928"/>
      <w:bookmarkEnd w:id="59"/>
      <w:r w:rsidRPr="00473601">
        <w:rPr>
          <w:b w:val="0"/>
          <w:sz w:val="24"/>
          <w:szCs w:val="24"/>
          <w:lang w:val="ru-RU"/>
        </w:rPr>
        <w:t>б</w:t>
      </w:r>
      <w:r w:rsidR="00A1374C" w:rsidRPr="00473601">
        <w:rPr>
          <w:b w:val="0"/>
          <w:sz w:val="24"/>
          <w:szCs w:val="24"/>
          <w:lang w:val="ru-RU"/>
        </w:rPr>
        <w:t xml:space="preserve">) копия(и) соглашения(й) с иностранной(ыми) организацией(ями) о сотрудничестве в рамках выполнения проекта, подписанного(ых) руководителем участника отбора </w:t>
      </w:r>
      <w:r w:rsidR="005F25D3" w:rsidRPr="00473601">
        <w:rPr>
          <w:b w:val="0"/>
          <w:sz w:val="24"/>
          <w:szCs w:val="24"/>
          <w:lang w:val="ru-RU"/>
        </w:rPr>
        <w:t xml:space="preserve">получателей субсидий </w:t>
      </w:r>
      <w:r w:rsidR="00216E43" w:rsidRPr="00473601">
        <w:rPr>
          <w:b w:val="0"/>
          <w:sz w:val="24"/>
          <w:szCs w:val="24"/>
          <w:lang w:val="ru-RU"/>
        </w:rPr>
        <w:t>(и</w:t>
      </w:r>
      <w:r w:rsidR="00A1374C" w:rsidRPr="00473601">
        <w:rPr>
          <w:b w:val="0"/>
          <w:sz w:val="24"/>
          <w:szCs w:val="24"/>
          <w:lang w:val="ru-RU"/>
        </w:rPr>
        <w:t>ным уполномоченным лицом</w:t>
      </w:r>
      <w:r w:rsidR="00216E43" w:rsidRPr="00473601">
        <w:rPr>
          <w:b w:val="0"/>
          <w:sz w:val="24"/>
          <w:szCs w:val="24"/>
          <w:lang w:val="ru-RU"/>
        </w:rPr>
        <w:t>) и уполномоченным(и) лицом(ами) со стороны иностранной(ых) организации(ий)</w:t>
      </w:r>
      <w:r w:rsidR="00A1374C" w:rsidRPr="00473601">
        <w:rPr>
          <w:b w:val="0"/>
          <w:sz w:val="24"/>
          <w:szCs w:val="24"/>
          <w:lang w:val="ru-RU"/>
        </w:rPr>
        <w:t>, и (или) копия(и) проекта(ов) такого(их) соглашения(ий)</w:t>
      </w:r>
      <w:r w:rsidR="00A1374C" w:rsidRPr="00473601">
        <w:rPr>
          <w:b w:val="0"/>
          <w:sz w:val="24"/>
          <w:szCs w:val="24"/>
          <w:vertAlign w:val="superscript"/>
          <w:lang w:val="ru-RU"/>
        </w:rPr>
        <w:footnoteReference w:id="4"/>
      </w:r>
      <w:r w:rsidR="00A1374C" w:rsidRPr="00473601">
        <w:rPr>
          <w:b w:val="0"/>
          <w:sz w:val="24"/>
          <w:szCs w:val="24"/>
          <w:lang w:val="ru-RU"/>
        </w:rPr>
        <w:t>, включающего(их) объем денежных средств, привлекаемых иностранной организацией для реализации проекта;</w:t>
      </w:r>
      <w:bookmarkEnd w:id="60"/>
    </w:p>
    <w:p w14:paraId="002F8F02" w14:textId="4ABB3166" w:rsidR="0037350E" w:rsidRPr="00473601" w:rsidRDefault="00C24B69" w:rsidP="0050393D">
      <w:pPr>
        <w:pStyle w:val="Heading10"/>
        <w:shd w:val="clear" w:color="auto" w:fill="auto"/>
        <w:spacing w:line="360" w:lineRule="auto"/>
        <w:ind w:firstLine="709"/>
        <w:jc w:val="both"/>
        <w:outlineLvl w:val="9"/>
        <w:rPr>
          <w:b w:val="0"/>
          <w:sz w:val="24"/>
          <w:szCs w:val="24"/>
          <w:lang w:val="ru-RU"/>
        </w:rPr>
      </w:pPr>
      <w:bookmarkStart w:id="62" w:name="_Toc68818923"/>
      <w:r w:rsidRPr="00473601">
        <w:rPr>
          <w:b w:val="0"/>
          <w:sz w:val="24"/>
          <w:szCs w:val="24"/>
          <w:lang w:val="ru-RU"/>
        </w:rPr>
        <w:t>в</w:t>
      </w:r>
      <w:r w:rsidR="0037350E" w:rsidRPr="00473601">
        <w:rPr>
          <w:b w:val="0"/>
          <w:sz w:val="24"/>
          <w:szCs w:val="24"/>
          <w:lang w:val="ru-RU"/>
        </w:rPr>
        <w:t xml:space="preserve">) </w:t>
      </w:r>
      <w:bookmarkEnd w:id="62"/>
      <w:r w:rsidR="0037350E" w:rsidRPr="00473601">
        <w:rPr>
          <w:b w:val="0"/>
          <w:sz w:val="24"/>
          <w:szCs w:val="24"/>
          <w:lang w:val="ru-RU"/>
        </w:rPr>
        <w:t xml:space="preserve">сведения об опыте и квалификации </w:t>
      </w:r>
      <w:r w:rsidR="002943C3" w:rsidRPr="00473601">
        <w:rPr>
          <w:b w:val="0"/>
          <w:sz w:val="24"/>
          <w:szCs w:val="24"/>
          <w:lang w:val="ru-RU"/>
        </w:rPr>
        <w:t xml:space="preserve">участника отбора </w:t>
      </w:r>
      <w:r w:rsidR="005F25D3" w:rsidRPr="00473601">
        <w:rPr>
          <w:b w:val="0"/>
          <w:sz w:val="24"/>
          <w:szCs w:val="24"/>
          <w:lang w:val="ru-RU"/>
        </w:rPr>
        <w:t xml:space="preserve">получателей субсидий </w:t>
      </w:r>
      <w:r w:rsidR="0037350E" w:rsidRPr="00473601">
        <w:rPr>
          <w:b w:val="0"/>
          <w:sz w:val="24"/>
          <w:szCs w:val="24"/>
          <w:lang w:val="ru-RU"/>
        </w:rPr>
        <w:t xml:space="preserve">(по Форме </w:t>
      </w:r>
      <w:r w:rsidRPr="00473601">
        <w:rPr>
          <w:b w:val="0"/>
          <w:sz w:val="24"/>
          <w:szCs w:val="24"/>
          <w:lang w:val="ru-RU"/>
        </w:rPr>
        <w:t>2</w:t>
      </w:r>
      <w:r w:rsidR="0037350E" w:rsidRPr="00473601">
        <w:rPr>
          <w:b w:val="0"/>
          <w:sz w:val="24"/>
          <w:szCs w:val="24"/>
          <w:lang w:val="ru-RU"/>
        </w:rPr>
        <w:t>);</w:t>
      </w:r>
    </w:p>
    <w:p w14:paraId="3B8E01D0" w14:textId="4A20934B" w:rsidR="009338B9" w:rsidRPr="00473601" w:rsidRDefault="00C24B69" w:rsidP="0050393D">
      <w:pPr>
        <w:pStyle w:val="Heading10"/>
        <w:shd w:val="clear" w:color="auto" w:fill="auto"/>
        <w:spacing w:line="360" w:lineRule="auto"/>
        <w:ind w:firstLine="709"/>
        <w:jc w:val="both"/>
        <w:outlineLvl w:val="9"/>
        <w:rPr>
          <w:b w:val="0"/>
          <w:sz w:val="24"/>
          <w:szCs w:val="24"/>
          <w:lang w:val="ru-RU"/>
        </w:rPr>
      </w:pPr>
      <w:r w:rsidRPr="00473601">
        <w:rPr>
          <w:b w:val="0"/>
          <w:sz w:val="24"/>
          <w:szCs w:val="24"/>
          <w:lang w:val="ru-RU"/>
        </w:rPr>
        <w:t>г</w:t>
      </w:r>
      <w:r w:rsidR="009338B9" w:rsidRPr="00473601">
        <w:rPr>
          <w:b w:val="0"/>
          <w:sz w:val="24"/>
          <w:szCs w:val="24"/>
          <w:lang w:val="ru-RU"/>
        </w:rPr>
        <w:t>) с</w:t>
      </w:r>
      <w:r w:rsidR="00112122" w:rsidRPr="00473601">
        <w:rPr>
          <w:b w:val="0"/>
          <w:sz w:val="24"/>
          <w:szCs w:val="24"/>
          <w:lang w:val="ru-RU"/>
        </w:rPr>
        <w:t>ведения о</w:t>
      </w:r>
      <w:r w:rsidR="002943C3" w:rsidRPr="00473601">
        <w:rPr>
          <w:b w:val="0"/>
          <w:sz w:val="24"/>
          <w:szCs w:val="24"/>
          <w:lang w:val="ru-RU"/>
        </w:rPr>
        <w:t>б</w:t>
      </w:r>
      <w:r w:rsidR="00112122" w:rsidRPr="00473601">
        <w:rPr>
          <w:b w:val="0"/>
          <w:sz w:val="24"/>
          <w:szCs w:val="24"/>
          <w:lang w:val="ru-RU"/>
        </w:rPr>
        <w:t xml:space="preserve"> </w:t>
      </w:r>
      <w:r w:rsidR="004C7C06" w:rsidRPr="00473601">
        <w:rPr>
          <w:b w:val="0"/>
          <w:sz w:val="24"/>
          <w:szCs w:val="24"/>
          <w:lang w:val="ru-RU"/>
        </w:rPr>
        <w:t>И</w:t>
      </w:r>
      <w:r w:rsidR="009338B9" w:rsidRPr="00473601">
        <w:rPr>
          <w:b w:val="0"/>
          <w:sz w:val="24"/>
          <w:szCs w:val="24"/>
          <w:lang w:val="ru-RU"/>
        </w:rPr>
        <w:t>ндустриально</w:t>
      </w:r>
      <w:r w:rsidR="004C7C06" w:rsidRPr="00473601">
        <w:rPr>
          <w:b w:val="0"/>
          <w:sz w:val="24"/>
          <w:szCs w:val="24"/>
          <w:lang w:val="ru-RU"/>
        </w:rPr>
        <w:t>м</w:t>
      </w:r>
      <w:r w:rsidR="009338B9" w:rsidRPr="00473601">
        <w:rPr>
          <w:b w:val="0"/>
          <w:sz w:val="24"/>
          <w:szCs w:val="24"/>
          <w:lang w:val="ru-RU"/>
        </w:rPr>
        <w:t xml:space="preserve"> партнер</w:t>
      </w:r>
      <w:r w:rsidR="004C7C06" w:rsidRPr="00473601">
        <w:rPr>
          <w:b w:val="0"/>
          <w:sz w:val="24"/>
          <w:szCs w:val="24"/>
          <w:lang w:val="ru-RU"/>
        </w:rPr>
        <w:t>е</w:t>
      </w:r>
      <w:r w:rsidR="009338B9" w:rsidRPr="00473601">
        <w:rPr>
          <w:b w:val="0"/>
          <w:sz w:val="24"/>
          <w:szCs w:val="24"/>
          <w:lang w:val="ru-RU"/>
        </w:rPr>
        <w:t xml:space="preserve"> (</w:t>
      </w:r>
      <w:r w:rsidR="007E381A" w:rsidRPr="00473601">
        <w:rPr>
          <w:b w:val="0"/>
          <w:sz w:val="24"/>
          <w:szCs w:val="24"/>
          <w:lang w:val="ru-RU"/>
        </w:rPr>
        <w:t xml:space="preserve">по Форме </w:t>
      </w:r>
      <w:r w:rsidRPr="00473601">
        <w:rPr>
          <w:b w:val="0"/>
          <w:sz w:val="24"/>
          <w:szCs w:val="24"/>
          <w:lang w:val="ru-RU"/>
        </w:rPr>
        <w:t>3</w:t>
      </w:r>
      <w:r w:rsidR="009338B9" w:rsidRPr="00473601">
        <w:rPr>
          <w:b w:val="0"/>
          <w:sz w:val="24"/>
          <w:szCs w:val="24"/>
          <w:lang w:val="ru-RU"/>
        </w:rPr>
        <w:t>);</w:t>
      </w:r>
    </w:p>
    <w:p w14:paraId="5C449BC4" w14:textId="32A92A82" w:rsidR="0037350E" w:rsidRPr="00473601" w:rsidRDefault="00037F7C" w:rsidP="0050393D">
      <w:pPr>
        <w:pStyle w:val="Heading10"/>
        <w:shd w:val="clear" w:color="auto" w:fill="auto"/>
        <w:spacing w:line="360" w:lineRule="auto"/>
        <w:ind w:firstLine="709"/>
        <w:jc w:val="both"/>
        <w:outlineLvl w:val="9"/>
        <w:rPr>
          <w:b w:val="0"/>
          <w:sz w:val="24"/>
          <w:szCs w:val="24"/>
          <w:lang w:val="ru-RU"/>
        </w:rPr>
      </w:pPr>
      <w:bookmarkStart w:id="63" w:name="_Toc68818925"/>
      <w:r w:rsidRPr="00473601">
        <w:rPr>
          <w:b w:val="0"/>
          <w:sz w:val="24"/>
          <w:szCs w:val="24"/>
          <w:lang w:val="ru-RU"/>
        </w:rPr>
        <w:t>д</w:t>
      </w:r>
      <w:r w:rsidR="0037350E" w:rsidRPr="00473601">
        <w:rPr>
          <w:b w:val="0"/>
          <w:sz w:val="24"/>
          <w:szCs w:val="24"/>
          <w:lang w:val="ru-RU"/>
        </w:rPr>
        <w:t>) согласие учредителя на то, что участник отбора</w:t>
      </w:r>
      <w:r w:rsidR="005F25D3" w:rsidRPr="00473601">
        <w:rPr>
          <w:b w:val="0"/>
          <w:sz w:val="24"/>
          <w:szCs w:val="24"/>
          <w:lang w:val="ru-RU"/>
        </w:rPr>
        <w:t xml:space="preserve"> получателей субсидий</w:t>
      </w:r>
      <w:r w:rsidR="0037350E" w:rsidRPr="00473601">
        <w:rPr>
          <w:b w:val="0"/>
          <w:sz w:val="24"/>
          <w:szCs w:val="24"/>
          <w:lang w:val="ru-RU"/>
        </w:rPr>
        <w:t xml:space="preserve">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w:t>
      </w:r>
      <w:r w:rsidR="00335B02" w:rsidRPr="00473601">
        <w:rPr>
          <w:b w:val="0"/>
          <w:sz w:val="24"/>
          <w:szCs w:val="24"/>
          <w:lang w:val="ru-RU"/>
        </w:rPr>
        <w:t>субсидии</w:t>
      </w:r>
      <w:r w:rsidR="0037350E" w:rsidRPr="00473601">
        <w:rPr>
          <w:b w:val="0"/>
          <w:sz w:val="24"/>
          <w:szCs w:val="24"/>
          <w:lang w:val="ru-RU"/>
        </w:rPr>
        <w:t>,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r w:rsidRPr="00473601">
        <w:rPr>
          <w:b w:val="0"/>
          <w:sz w:val="24"/>
          <w:szCs w:val="24"/>
          <w:lang w:val="ru-RU"/>
        </w:rPr>
        <w:t xml:space="preserve"> (по Форме 4)</w:t>
      </w:r>
      <w:r w:rsidR="0037350E" w:rsidRPr="00473601">
        <w:rPr>
          <w:b w:val="0"/>
          <w:sz w:val="24"/>
          <w:szCs w:val="24"/>
          <w:lang w:val="ru-RU"/>
        </w:rPr>
        <w:t>;</w:t>
      </w:r>
      <w:bookmarkEnd w:id="63"/>
      <w:r w:rsidR="0088139B" w:rsidRPr="00473601">
        <w:rPr>
          <w:b w:val="0"/>
          <w:sz w:val="24"/>
          <w:szCs w:val="24"/>
          <w:lang w:val="ru-RU"/>
        </w:rPr>
        <w:t xml:space="preserve"> </w:t>
      </w:r>
    </w:p>
    <w:p w14:paraId="7DE5401C" w14:textId="22E999D3" w:rsidR="0037350E" w:rsidRPr="00473601" w:rsidRDefault="00037F7C" w:rsidP="0050393D">
      <w:pPr>
        <w:pStyle w:val="Heading10"/>
        <w:shd w:val="clear" w:color="auto" w:fill="auto"/>
        <w:spacing w:line="360" w:lineRule="auto"/>
        <w:ind w:firstLine="709"/>
        <w:jc w:val="both"/>
        <w:outlineLvl w:val="9"/>
        <w:rPr>
          <w:b w:val="0"/>
          <w:sz w:val="24"/>
          <w:szCs w:val="24"/>
          <w:lang w:val="ru-RU"/>
        </w:rPr>
      </w:pPr>
      <w:bookmarkStart w:id="64" w:name="_Toc68818927"/>
      <w:r w:rsidRPr="00473601">
        <w:rPr>
          <w:b w:val="0"/>
          <w:sz w:val="24"/>
          <w:szCs w:val="24"/>
          <w:lang w:val="ru-RU"/>
        </w:rPr>
        <w:t>е</w:t>
      </w:r>
      <w:r w:rsidR="0037350E" w:rsidRPr="00473601">
        <w:rPr>
          <w:b w:val="0"/>
          <w:sz w:val="24"/>
          <w:szCs w:val="24"/>
          <w:lang w:val="ru-RU"/>
        </w:rPr>
        <w:t>) документ, подтверждающий полномочия лица на осуществление действий от имени участника отбора</w:t>
      </w:r>
      <w:r w:rsidR="005F25D3" w:rsidRPr="00473601">
        <w:rPr>
          <w:b w:val="0"/>
          <w:sz w:val="24"/>
          <w:szCs w:val="24"/>
          <w:lang w:val="ru-RU"/>
        </w:rPr>
        <w:t xml:space="preserve"> получателей субсидий</w:t>
      </w:r>
      <w:r w:rsidR="005F25D3" w:rsidRPr="00473601">
        <w:rPr>
          <w:b w:val="0"/>
          <w:sz w:val="24"/>
          <w:szCs w:val="24"/>
          <w:vertAlign w:val="superscript"/>
          <w:lang w:val="ru-RU"/>
        </w:rPr>
        <w:t xml:space="preserve"> </w:t>
      </w:r>
      <w:r w:rsidR="00DF2803" w:rsidRPr="00473601">
        <w:rPr>
          <w:b w:val="0"/>
          <w:sz w:val="24"/>
          <w:szCs w:val="24"/>
          <w:vertAlign w:val="superscript"/>
          <w:lang w:val="ru-RU"/>
        </w:rPr>
        <w:footnoteReference w:id="5"/>
      </w:r>
      <w:bookmarkEnd w:id="64"/>
      <w:r w:rsidR="0035602F" w:rsidRPr="00473601">
        <w:rPr>
          <w:b w:val="0"/>
          <w:sz w:val="24"/>
          <w:szCs w:val="24"/>
          <w:lang w:val="ru-RU"/>
        </w:rPr>
        <w:t>;</w:t>
      </w:r>
    </w:p>
    <w:p w14:paraId="5ED969D5" w14:textId="5B5CD93D" w:rsidR="007E1B48" w:rsidRPr="00473601" w:rsidRDefault="00037F7C" w:rsidP="0050393D">
      <w:pPr>
        <w:pStyle w:val="Heading10"/>
        <w:shd w:val="clear" w:color="auto" w:fill="auto"/>
        <w:spacing w:line="360" w:lineRule="auto"/>
        <w:ind w:firstLine="709"/>
        <w:jc w:val="both"/>
        <w:outlineLvl w:val="9"/>
        <w:rPr>
          <w:b w:val="0"/>
          <w:sz w:val="24"/>
          <w:szCs w:val="24"/>
          <w:lang w:val="ru-RU"/>
        </w:rPr>
      </w:pPr>
      <w:r w:rsidRPr="00473601">
        <w:rPr>
          <w:b w:val="0"/>
          <w:sz w:val="24"/>
          <w:szCs w:val="24"/>
          <w:lang w:val="ru-RU"/>
        </w:rPr>
        <w:lastRenderedPageBreak/>
        <w:t>ж</w:t>
      </w:r>
      <w:r w:rsidR="009338B9" w:rsidRPr="00473601">
        <w:rPr>
          <w:b w:val="0"/>
          <w:sz w:val="24"/>
          <w:szCs w:val="24"/>
          <w:lang w:val="ru-RU"/>
        </w:rPr>
        <w:t xml:space="preserve">) </w:t>
      </w:r>
      <w:r w:rsidR="00F71A0F" w:rsidRPr="00473601">
        <w:rPr>
          <w:b w:val="0"/>
          <w:sz w:val="24"/>
          <w:szCs w:val="24"/>
          <w:lang w:val="ru-RU"/>
        </w:rPr>
        <w:t xml:space="preserve">предварительный(ые) </w:t>
      </w:r>
      <w:r w:rsidR="009338B9" w:rsidRPr="00473601">
        <w:rPr>
          <w:b w:val="0"/>
          <w:sz w:val="24"/>
          <w:szCs w:val="24"/>
          <w:lang w:val="ru-RU"/>
        </w:rPr>
        <w:t>договор</w:t>
      </w:r>
      <w:r w:rsidR="00BF2AC8" w:rsidRPr="00473601">
        <w:rPr>
          <w:b w:val="0"/>
          <w:sz w:val="24"/>
          <w:szCs w:val="24"/>
          <w:lang w:val="ru-RU"/>
        </w:rPr>
        <w:t>(ы)</w:t>
      </w:r>
      <w:r w:rsidR="009338B9" w:rsidRPr="00473601">
        <w:rPr>
          <w:b w:val="0"/>
          <w:sz w:val="24"/>
          <w:szCs w:val="24"/>
          <w:lang w:val="ru-RU"/>
        </w:rPr>
        <w:t xml:space="preserve"> между </w:t>
      </w:r>
      <w:r w:rsidR="00C11ABB" w:rsidRPr="00473601">
        <w:rPr>
          <w:b w:val="0"/>
          <w:sz w:val="24"/>
          <w:szCs w:val="24"/>
          <w:lang w:val="ru-RU"/>
        </w:rPr>
        <w:t>у</w:t>
      </w:r>
      <w:r w:rsidR="009338B9" w:rsidRPr="00473601">
        <w:rPr>
          <w:b w:val="0"/>
          <w:sz w:val="24"/>
          <w:szCs w:val="24"/>
          <w:lang w:val="ru-RU"/>
        </w:rPr>
        <w:t xml:space="preserve">частником отбора </w:t>
      </w:r>
      <w:r w:rsidR="005F25D3" w:rsidRPr="00473601">
        <w:rPr>
          <w:b w:val="0"/>
          <w:sz w:val="24"/>
          <w:szCs w:val="24"/>
          <w:lang w:val="ru-RU"/>
        </w:rPr>
        <w:t xml:space="preserve">получателей субсидий </w:t>
      </w:r>
      <w:r w:rsidR="009338B9" w:rsidRPr="00473601">
        <w:rPr>
          <w:b w:val="0"/>
          <w:sz w:val="24"/>
          <w:szCs w:val="24"/>
          <w:lang w:val="ru-RU"/>
        </w:rPr>
        <w:t xml:space="preserve">и </w:t>
      </w:r>
      <w:r w:rsidR="00C11ABB" w:rsidRPr="00473601">
        <w:rPr>
          <w:b w:val="0"/>
          <w:sz w:val="24"/>
          <w:szCs w:val="24"/>
          <w:lang w:val="ru-RU"/>
        </w:rPr>
        <w:t>и</w:t>
      </w:r>
      <w:r w:rsidR="009338B9" w:rsidRPr="00473601">
        <w:rPr>
          <w:b w:val="0"/>
          <w:sz w:val="24"/>
          <w:szCs w:val="24"/>
          <w:lang w:val="ru-RU"/>
        </w:rPr>
        <w:t>ндустриальным</w:t>
      </w:r>
      <w:r w:rsidR="006516C3" w:rsidRPr="00473601">
        <w:rPr>
          <w:b w:val="0"/>
          <w:sz w:val="24"/>
          <w:szCs w:val="24"/>
          <w:lang w:val="ru-RU"/>
        </w:rPr>
        <w:t>(ми)</w:t>
      </w:r>
      <w:r w:rsidR="009338B9" w:rsidRPr="00473601">
        <w:rPr>
          <w:b w:val="0"/>
          <w:sz w:val="24"/>
          <w:szCs w:val="24"/>
          <w:lang w:val="ru-RU"/>
        </w:rPr>
        <w:t xml:space="preserve"> партнером</w:t>
      </w:r>
      <w:r w:rsidR="006516C3" w:rsidRPr="00473601">
        <w:rPr>
          <w:b w:val="0"/>
          <w:sz w:val="24"/>
          <w:szCs w:val="24"/>
          <w:lang w:val="ru-RU"/>
        </w:rPr>
        <w:t>(ами)</w:t>
      </w:r>
      <w:r w:rsidR="009338B9" w:rsidRPr="00473601">
        <w:rPr>
          <w:b w:val="0"/>
          <w:sz w:val="24"/>
          <w:szCs w:val="24"/>
          <w:vertAlign w:val="superscript"/>
          <w:lang w:val="ru-RU"/>
        </w:rPr>
        <w:footnoteReference w:id="6"/>
      </w:r>
      <w:r w:rsidR="009338B9" w:rsidRPr="00473601">
        <w:rPr>
          <w:b w:val="0"/>
          <w:sz w:val="24"/>
          <w:szCs w:val="24"/>
          <w:lang w:val="ru-RU"/>
        </w:rPr>
        <w:t xml:space="preserve"> (</w:t>
      </w:r>
      <w:r w:rsidR="00135C35" w:rsidRPr="00473601">
        <w:rPr>
          <w:b w:val="0"/>
          <w:sz w:val="24"/>
          <w:szCs w:val="24"/>
          <w:lang w:val="ru-RU"/>
        </w:rPr>
        <w:t>по Форме </w:t>
      </w:r>
      <w:r w:rsidRPr="00473601">
        <w:rPr>
          <w:b w:val="0"/>
          <w:sz w:val="24"/>
          <w:szCs w:val="24"/>
          <w:lang w:val="ru-RU"/>
        </w:rPr>
        <w:t>5</w:t>
      </w:r>
      <w:r w:rsidR="006B7009" w:rsidRPr="00473601">
        <w:rPr>
          <w:b w:val="0"/>
          <w:sz w:val="24"/>
          <w:szCs w:val="24"/>
          <w:lang w:val="ru-RU"/>
        </w:rPr>
        <w:t>);</w:t>
      </w:r>
    </w:p>
    <w:p w14:paraId="2EA74825" w14:textId="4354AC78" w:rsidR="006B7009" w:rsidRPr="00473601" w:rsidRDefault="00305CC4" w:rsidP="006B7009">
      <w:pPr>
        <w:pStyle w:val="Heading10"/>
        <w:shd w:val="clear" w:color="auto" w:fill="auto"/>
        <w:spacing w:line="360" w:lineRule="auto"/>
        <w:ind w:firstLine="709"/>
        <w:jc w:val="both"/>
        <w:outlineLvl w:val="9"/>
        <w:rPr>
          <w:b w:val="0"/>
          <w:sz w:val="24"/>
          <w:szCs w:val="24"/>
          <w:lang w:val="ru-RU"/>
        </w:rPr>
      </w:pPr>
      <w:r w:rsidRPr="00473601">
        <w:rPr>
          <w:b w:val="0"/>
          <w:sz w:val="24"/>
          <w:szCs w:val="24"/>
          <w:lang w:val="ru-RU"/>
        </w:rPr>
        <w:t>з</w:t>
      </w:r>
      <w:r w:rsidR="006B7009" w:rsidRPr="00473601">
        <w:rPr>
          <w:b w:val="0"/>
          <w:sz w:val="24"/>
          <w:szCs w:val="24"/>
          <w:lang w:val="ru-RU"/>
        </w:rPr>
        <w:t>) сведения об иностранной(ых) организации(ях)</w:t>
      </w:r>
      <w:r w:rsidRPr="00473601">
        <w:rPr>
          <w:b w:val="0"/>
          <w:sz w:val="24"/>
          <w:szCs w:val="24"/>
          <w:lang w:val="ru-RU"/>
        </w:rPr>
        <w:t xml:space="preserve"> (по Форме 6).</w:t>
      </w:r>
    </w:p>
    <w:p w14:paraId="55BDED5D" w14:textId="7AD1CD75" w:rsidR="007C0111" w:rsidRPr="00473601" w:rsidRDefault="009D473F" w:rsidP="0050393D">
      <w:pPr>
        <w:pStyle w:val="Heading10"/>
        <w:shd w:val="clear" w:color="auto" w:fill="auto"/>
        <w:spacing w:line="360" w:lineRule="auto"/>
        <w:ind w:firstLine="709"/>
        <w:jc w:val="both"/>
        <w:outlineLvl w:val="9"/>
        <w:rPr>
          <w:b w:val="0"/>
          <w:sz w:val="24"/>
          <w:szCs w:val="24"/>
          <w:lang w:val="ru-RU"/>
        </w:rPr>
      </w:pPr>
      <w:r w:rsidRPr="00473601">
        <w:rPr>
          <w:b w:val="0"/>
          <w:sz w:val="24"/>
          <w:szCs w:val="24"/>
          <w:lang w:val="ru-RU"/>
        </w:rPr>
        <w:t>5</w:t>
      </w:r>
      <w:r w:rsidR="00A86F9C" w:rsidRPr="00473601">
        <w:rPr>
          <w:b w:val="0"/>
          <w:sz w:val="24"/>
          <w:szCs w:val="24"/>
          <w:lang w:val="ru-RU"/>
        </w:rPr>
        <w:t xml:space="preserve">.6. </w:t>
      </w:r>
      <w:r w:rsidR="00A95E58" w:rsidRPr="00473601">
        <w:rPr>
          <w:b w:val="0"/>
          <w:sz w:val="24"/>
          <w:szCs w:val="24"/>
          <w:lang w:val="ru-RU"/>
        </w:rPr>
        <w:t>Документы,</w:t>
      </w:r>
      <w:r w:rsidR="00B92DED" w:rsidRPr="00473601">
        <w:rPr>
          <w:b w:val="0"/>
          <w:sz w:val="24"/>
          <w:szCs w:val="24"/>
          <w:lang w:val="ru-RU"/>
        </w:rPr>
        <w:t xml:space="preserve"> указанные в подпунктах </w:t>
      </w:r>
      <w:r w:rsidR="00AB76F5" w:rsidRPr="00473601">
        <w:rPr>
          <w:b w:val="0"/>
          <w:sz w:val="24"/>
          <w:szCs w:val="24"/>
          <w:lang w:val="ru-RU"/>
        </w:rPr>
        <w:t xml:space="preserve">«а» - «г» и «е» - «ж» </w:t>
      </w:r>
      <w:r w:rsidR="00A95E58" w:rsidRPr="00473601">
        <w:rPr>
          <w:b w:val="0"/>
          <w:sz w:val="24"/>
          <w:szCs w:val="24"/>
          <w:lang w:val="ru-RU"/>
        </w:rPr>
        <w:t>пункта</w:t>
      </w:r>
      <w:r w:rsidR="00A86F9C" w:rsidRPr="00473601">
        <w:rPr>
          <w:b w:val="0"/>
          <w:sz w:val="24"/>
          <w:szCs w:val="24"/>
          <w:lang w:val="ru-RU"/>
        </w:rPr>
        <w:t xml:space="preserve"> </w:t>
      </w:r>
      <w:r w:rsidR="00667B48" w:rsidRPr="00473601">
        <w:rPr>
          <w:b w:val="0"/>
          <w:sz w:val="24"/>
          <w:szCs w:val="24"/>
          <w:lang w:val="ru-RU"/>
        </w:rPr>
        <w:t>5</w:t>
      </w:r>
      <w:r w:rsidR="00A86F9C" w:rsidRPr="00473601">
        <w:rPr>
          <w:b w:val="0"/>
          <w:sz w:val="24"/>
          <w:szCs w:val="24"/>
          <w:lang w:val="ru-RU"/>
        </w:rPr>
        <w:t>.5.</w:t>
      </w:r>
      <w:r w:rsidR="003D012F" w:rsidRPr="00473601">
        <w:rPr>
          <w:b w:val="0"/>
          <w:sz w:val="24"/>
          <w:szCs w:val="24"/>
          <w:lang w:val="ru-RU"/>
        </w:rPr>
        <w:t>,</w:t>
      </w:r>
      <w:r w:rsidR="00A95E58" w:rsidRPr="00473601">
        <w:rPr>
          <w:b w:val="0"/>
          <w:sz w:val="24"/>
          <w:szCs w:val="24"/>
          <w:lang w:val="ru-RU"/>
        </w:rPr>
        <w:t xml:space="preserve"> подписываются руководителем или иным уполномоченным лицом участника отбора</w:t>
      </w:r>
      <w:bookmarkEnd w:id="61"/>
      <w:r w:rsidR="005F25D3" w:rsidRPr="00473601">
        <w:rPr>
          <w:b w:val="0"/>
          <w:sz w:val="24"/>
          <w:szCs w:val="24"/>
          <w:lang w:val="ru-RU"/>
        </w:rPr>
        <w:t xml:space="preserve"> получателей субсидий</w:t>
      </w:r>
      <w:r w:rsidR="003D012F" w:rsidRPr="00473601">
        <w:rPr>
          <w:b w:val="0"/>
          <w:sz w:val="24"/>
          <w:szCs w:val="24"/>
          <w:lang w:val="ru-RU"/>
        </w:rPr>
        <w:t>.</w:t>
      </w:r>
    </w:p>
    <w:p w14:paraId="7247F295" w14:textId="77287E9C" w:rsidR="00992D3B" w:rsidRPr="00473601" w:rsidRDefault="009D473F" w:rsidP="0050393D">
      <w:pPr>
        <w:pStyle w:val="Heading10"/>
        <w:shd w:val="clear" w:color="auto" w:fill="auto"/>
        <w:spacing w:line="360" w:lineRule="auto"/>
        <w:ind w:firstLine="709"/>
        <w:jc w:val="both"/>
        <w:outlineLvl w:val="9"/>
        <w:rPr>
          <w:b w:val="0"/>
          <w:sz w:val="24"/>
          <w:szCs w:val="24"/>
          <w:lang w:val="ru-RU"/>
        </w:rPr>
      </w:pPr>
      <w:r w:rsidRPr="00473601">
        <w:rPr>
          <w:b w:val="0"/>
          <w:sz w:val="24"/>
          <w:szCs w:val="24"/>
          <w:lang w:val="ru-RU"/>
        </w:rPr>
        <w:t>5</w:t>
      </w:r>
      <w:r w:rsidR="00A86F9C" w:rsidRPr="00473601">
        <w:rPr>
          <w:b w:val="0"/>
          <w:sz w:val="24"/>
          <w:szCs w:val="24"/>
          <w:lang w:val="ru-RU"/>
        </w:rPr>
        <w:t xml:space="preserve">.7. </w:t>
      </w:r>
      <w:r w:rsidR="003D012F" w:rsidRPr="00473601">
        <w:rPr>
          <w:b w:val="0"/>
          <w:sz w:val="24"/>
          <w:szCs w:val="24"/>
          <w:lang w:val="ru-RU"/>
        </w:rPr>
        <w:t>Документы, указанные в пункте</w:t>
      </w:r>
      <w:r w:rsidR="00494AE4" w:rsidRPr="00473601">
        <w:rPr>
          <w:b w:val="0"/>
          <w:sz w:val="24"/>
          <w:szCs w:val="24"/>
          <w:lang w:val="ru-RU"/>
        </w:rPr>
        <w:t xml:space="preserve"> </w:t>
      </w:r>
      <w:r w:rsidR="00667B48" w:rsidRPr="00473601">
        <w:rPr>
          <w:b w:val="0"/>
          <w:sz w:val="24"/>
          <w:szCs w:val="24"/>
          <w:lang w:val="ru-RU"/>
        </w:rPr>
        <w:t>5</w:t>
      </w:r>
      <w:r w:rsidR="00494AE4" w:rsidRPr="00473601">
        <w:rPr>
          <w:b w:val="0"/>
          <w:sz w:val="24"/>
          <w:szCs w:val="24"/>
          <w:lang w:val="ru-RU"/>
        </w:rPr>
        <w:t>.5.</w:t>
      </w:r>
      <w:r w:rsidR="003D012F" w:rsidRPr="00473601">
        <w:rPr>
          <w:b w:val="0"/>
          <w:sz w:val="24"/>
          <w:szCs w:val="24"/>
          <w:lang w:val="ru-RU"/>
        </w:rPr>
        <w:t xml:space="preserve">, представляются участником отбора </w:t>
      </w:r>
      <w:r w:rsidR="005F25D3" w:rsidRPr="00473601">
        <w:rPr>
          <w:b w:val="0"/>
          <w:sz w:val="24"/>
          <w:szCs w:val="24"/>
          <w:lang w:val="ru-RU"/>
        </w:rPr>
        <w:t xml:space="preserve">получателей субсидий </w:t>
      </w:r>
      <w:r w:rsidR="003D012F" w:rsidRPr="00473601">
        <w:rPr>
          <w:b w:val="0"/>
          <w:sz w:val="24"/>
          <w:szCs w:val="24"/>
          <w:lang w:val="ru-RU"/>
        </w:rPr>
        <w:t xml:space="preserve">в полном объеме в соответствии с требованиями к их оформлению, установленными в </w:t>
      </w:r>
      <w:r w:rsidR="00D32793" w:rsidRPr="00473601">
        <w:rPr>
          <w:b w:val="0"/>
          <w:sz w:val="24"/>
          <w:szCs w:val="24"/>
          <w:lang w:val="ru-RU"/>
        </w:rPr>
        <w:t>настоящем приложении к объявлению</w:t>
      </w:r>
      <w:r w:rsidR="007107DB" w:rsidRPr="00473601">
        <w:rPr>
          <w:b w:val="0"/>
          <w:sz w:val="24"/>
          <w:szCs w:val="24"/>
          <w:lang w:val="ru-RU"/>
        </w:rPr>
        <w:t>,</w:t>
      </w:r>
      <w:r w:rsidR="004D2539" w:rsidRPr="00473601">
        <w:rPr>
          <w:b w:val="0"/>
          <w:sz w:val="24"/>
          <w:szCs w:val="24"/>
          <w:lang w:val="ru-RU"/>
        </w:rPr>
        <w:t xml:space="preserve"> и размещаются на </w:t>
      </w:r>
      <w:r w:rsidR="00F252C9" w:rsidRPr="00473601">
        <w:rPr>
          <w:b w:val="0"/>
          <w:sz w:val="24"/>
          <w:szCs w:val="24"/>
          <w:lang w:val="ru-RU"/>
        </w:rPr>
        <w:t>портал</w:t>
      </w:r>
      <w:r w:rsidR="004D2539" w:rsidRPr="00473601">
        <w:rPr>
          <w:b w:val="0"/>
          <w:sz w:val="24"/>
          <w:szCs w:val="24"/>
          <w:lang w:val="ru-RU"/>
        </w:rPr>
        <w:t>е</w:t>
      </w:r>
      <w:r w:rsidR="00CF4D60" w:rsidRPr="00473601">
        <w:rPr>
          <w:b w:val="0"/>
          <w:sz w:val="24"/>
          <w:szCs w:val="24"/>
          <w:lang w:val="ru-RU"/>
        </w:rPr>
        <w:t xml:space="preserve">. </w:t>
      </w:r>
    </w:p>
    <w:p w14:paraId="188BB74A" w14:textId="63E204D3" w:rsidR="00DA4A2B" w:rsidRPr="00473601" w:rsidRDefault="009D473F" w:rsidP="00DA4A2B">
      <w:pPr>
        <w:pStyle w:val="Bodytext1"/>
        <w:tabs>
          <w:tab w:val="left" w:pos="0"/>
          <w:tab w:val="left" w:pos="426"/>
        </w:tabs>
        <w:spacing w:line="360" w:lineRule="auto"/>
        <w:ind w:firstLine="709"/>
        <w:jc w:val="both"/>
        <w:rPr>
          <w:sz w:val="24"/>
          <w:szCs w:val="24"/>
          <w:lang w:val="ru-RU"/>
        </w:rPr>
      </w:pPr>
      <w:r w:rsidRPr="00473601">
        <w:rPr>
          <w:sz w:val="24"/>
          <w:szCs w:val="24"/>
          <w:lang w:val="ru-RU"/>
        </w:rPr>
        <w:t>5</w:t>
      </w:r>
      <w:r w:rsidR="00DA4A2B" w:rsidRPr="00473601">
        <w:rPr>
          <w:sz w:val="24"/>
          <w:szCs w:val="24"/>
          <w:lang w:val="ru-RU"/>
        </w:rPr>
        <w:t>.</w:t>
      </w:r>
      <w:r w:rsidR="00335B02" w:rsidRPr="00473601">
        <w:rPr>
          <w:sz w:val="24"/>
          <w:szCs w:val="24"/>
          <w:lang w:val="ru-RU"/>
        </w:rPr>
        <w:t>8</w:t>
      </w:r>
      <w:r w:rsidR="00DA4A2B" w:rsidRPr="00473601">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430343C9" w14:textId="77777777" w:rsidR="00AD7ABE" w:rsidRPr="00473601"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65" w:name="_Ref363992547"/>
      <w:bookmarkStart w:id="66" w:name="_Ref363992606"/>
      <w:bookmarkStart w:id="67" w:name="_Toc73388673"/>
      <w:bookmarkStart w:id="68" w:name="_Toc73388738"/>
      <w:r w:rsidRPr="00473601">
        <w:rPr>
          <w:sz w:val="24"/>
          <w:szCs w:val="24"/>
          <w:lang w:val="ru-RU"/>
        </w:rPr>
        <w:t xml:space="preserve"> </w:t>
      </w:r>
      <w:bookmarkStart w:id="69" w:name="_Toc220053144"/>
      <w:r w:rsidR="00AD7ABE" w:rsidRPr="00473601">
        <w:rPr>
          <w:sz w:val="24"/>
          <w:szCs w:val="24"/>
          <w:lang w:val="ru-RU"/>
        </w:rPr>
        <w:t>По</w:t>
      </w:r>
      <w:r w:rsidR="00E63EF7" w:rsidRPr="00473601">
        <w:rPr>
          <w:sz w:val="24"/>
          <w:szCs w:val="24"/>
          <w:lang w:val="ru-RU"/>
        </w:rPr>
        <w:t>рядок подачи</w:t>
      </w:r>
      <w:r w:rsidR="00AD7ABE" w:rsidRPr="00473601">
        <w:rPr>
          <w:sz w:val="24"/>
          <w:szCs w:val="24"/>
          <w:lang w:val="ru-RU"/>
        </w:rPr>
        <w:t xml:space="preserve"> заявки</w:t>
      </w:r>
      <w:bookmarkEnd w:id="65"/>
      <w:bookmarkEnd w:id="66"/>
      <w:r w:rsidR="00AD7ABE" w:rsidRPr="00473601">
        <w:rPr>
          <w:sz w:val="24"/>
          <w:szCs w:val="24"/>
          <w:lang w:val="ru-RU"/>
        </w:rPr>
        <w:t xml:space="preserve"> на участие в </w:t>
      </w:r>
      <w:r w:rsidR="007B78B9" w:rsidRPr="00473601">
        <w:rPr>
          <w:sz w:val="24"/>
          <w:szCs w:val="24"/>
          <w:lang w:val="ru-RU"/>
        </w:rPr>
        <w:t>отборе</w:t>
      </w:r>
      <w:bookmarkEnd w:id="67"/>
      <w:bookmarkEnd w:id="68"/>
      <w:bookmarkEnd w:id="69"/>
    </w:p>
    <w:p w14:paraId="6F4C4ECF" w14:textId="7D0BCAE1" w:rsidR="00E63EF7" w:rsidRPr="00473601" w:rsidRDefault="00EB55DD" w:rsidP="0050393D">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6</w:t>
      </w:r>
      <w:r w:rsidR="009338B9" w:rsidRPr="00473601">
        <w:rPr>
          <w:sz w:val="24"/>
          <w:szCs w:val="24"/>
          <w:lang w:val="ru-RU"/>
        </w:rPr>
        <w:t xml:space="preserve">.1. </w:t>
      </w:r>
      <w:r w:rsidR="00AD7ABE" w:rsidRPr="00473601">
        <w:rPr>
          <w:sz w:val="24"/>
          <w:szCs w:val="24"/>
          <w:lang w:val="ru-RU"/>
        </w:rPr>
        <w:t xml:space="preserve">Участник </w:t>
      </w:r>
      <w:r w:rsidR="007B78B9" w:rsidRPr="00473601">
        <w:rPr>
          <w:sz w:val="24"/>
          <w:szCs w:val="24"/>
          <w:lang w:val="ru-RU"/>
        </w:rPr>
        <w:t xml:space="preserve">отбора </w:t>
      </w:r>
      <w:r w:rsidR="005F25D3" w:rsidRPr="00473601">
        <w:rPr>
          <w:sz w:val="24"/>
          <w:szCs w:val="24"/>
          <w:lang w:val="ru-RU"/>
        </w:rPr>
        <w:t xml:space="preserve">получателей субсидий </w:t>
      </w:r>
      <w:r w:rsidR="00DA4A2B" w:rsidRPr="00473601">
        <w:rPr>
          <w:sz w:val="24"/>
          <w:szCs w:val="24"/>
          <w:lang w:val="ru-RU"/>
        </w:rPr>
        <w:t>подает</w:t>
      </w:r>
      <w:r w:rsidR="00BD3579" w:rsidRPr="00473601">
        <w:rPr>
          <w:sz w:val="24"/>
          <w:szCs w:val="24"/>
          <w:lang w:val="ru-RU"/>
        </w:rPr>
        <w:t xml:space="preserve"> </w:t>
      </w:r>
      <w:r w:rsidR="00BD3579" w:rsidRPr="00473601">
        <w:rPr>
          <w:b/>
          <w:sz w:val="24"/>
          <w:szCs w:val="24"/>
          <w:lang w:val="ru-RU"/>
        </w:rPr>
        <w:t xml:space="preserve">заявку </w:t>
      </w:r>
      <w:r w:rsidR="002F1938" w:rsidRPr="00473601">
        <w:rPr>
          <w:b/>
          <w:sz w:val="24"/>
          <w:szCs w:val="24"/>
          <w:lang w:val="ru-RU"/>
        </w:rPr>
        <w:t>в электронной форме</w:t>
      </w:r>
      <w:r w:rsidR="00BD3579" w:rsidRPr="00473601">
        <w:rPr>
          <w:b/>
          <w:sz w:val="24"/>
          <w:szCs w:val="24"/>
          <w:lang w:val="ru-RU"/>
        </w:rPr>
        <w:t xml:space="preserve"> </w:t>
      </w:r>
      <w:r w:rsidR="00DA4A2B" w:rsidRPr="00473601">
        <w:rPr>
          <w:b/>
          <w:sz w:val="24"/>
          <w:szCs w:val="24"/>
          <w:lang w:val="ru-RU"/>
        </w:rPr>
        <w:t>посредством функционала</w:t>
      </w:r>
      <w:r w:rsidR="00BD3579" w:rsidRPr="00473601">
        <w:rPr>
          <w:b/>
          <w:sz w:val="24"/>
          <w:szCs w:val="24"/>
          <w:lang w:val="ru-RU"/>
        </w:rPr>
        <w:t xml:space="preserve"> </w:t>
      </w:r>
      <w:r w:rsidRPr="00473601">
        <w:rPr>
          <w:b/>
          <w:kern w:val="1"/>
          <w:sz w:val="24"/>
          <w:szCs w:val="24"/>
          <w:lang w:val="ru-RU" w:eastAsia="ru-RU"/>
        </w:rPr>
        <w:t>п</w:t>
      </w:r>
      <w:r w:rsidR="00BD3579" w:rsidRPr="00473601">
        <w:rPr>
          <w:b/>
          <w:kern w:val="1"/>
          <w:sz w:val="24"/>
          <w:szCs w:val="24"/>
          <w:lang w:val="ru-RU" w:eastAsia="ru-RU"/>
        </w:rPr>
        <w:t>ортал</w:t>
      </w:r>
      <w:r w:rsidR="00DA4A2B" w:rsidRPr="00473601">
        <w:rPr>
          <w:b/>
          <w:kern w:val="1"/>
          <w:sz w:val="24"/>
          <w:szCs w:val="24"/>
          <w:lang w:val="ru-RU" w:eastAsia="ru-RU"/>
        </w:rPr>
        <w:t>а</w:t>
      </w:r>
      <w:r w:rsidR="00BD3579" w:rsidRPr="00473601">
        <w:rPr>
          <w:b/>
          <w:kern w:val="1"/>
          <w:sz w:val="24"/>
          <w:szCs w:val="24"/>
          <w:lang w:val="ru-RU" w:eastAsia="ru-RU"/>
        </w:rPr>
        <w:t xml:space="preserve"> </w:t>
      </w:r>
      <w:r w:rsidR="00FB251A" w:rsidRPr="00473601">
        <w:rPr>
          <w:sz w:val="24"/>
          <w:szCs w:val="24"/>
          <w:lang w:val="ru-RU"/>
        </w:rPr>
        <w:t>в срок, указанный в объявлени</w:t>
      </w:r>
      <w:r w:rsidR="00F5629A" w:rsidRPr="00473601">
        <w:rPr>
          <w:sz w:val="24"/>
          <w:szCs w:val="24"/>
          <w:lang w:val="ru-RU"/>
        </w:rPr>
        <w:t>и</w:t>
      </w:r>
      <w:r w:rsidR="00E63EF7" w:rsidRPr="00473601">
        <w:rPr>
          <w:sz w:val="24"/>
          <w:szCs w:val="24"/>
          <w:lang w:val="ru-RU"/>
        </w:rPr>
        <w:t xml:space="preserve">. </w:t>
      </w:r>
    </w:p>
    <w:p w14:paraId="5D783E67" w14:textId="1A5DAFAB" w:rsidR="00FB251A" w:rsidRPr="00473601" w:rsidRDefault="00695542" w:rsidP="00FB251A">
      <w:pPr>
        <w:pStyle w:val="Bodytext1"/>
        <w:tabs>
          <w:tab w:val="left" w:pos="0"/>
          <w:tab w:val="left" w:pos="426"/>
        </w:tabs>
        <w:spacing w:line="360" w:lineRule="auto"/>
        <w:ind w:firstLine="709"/>
        <w:jc w:val="both"/>
        <w:rPr>
          <w:sz w:val="24"/>
          <w:szCs w:val="24"/>
          <w:lang w:val="ru-RU"/>
        </w:rPr>
      </w:pPr>
      <w:bookmarkStart w:id="70" w:name="_Toc73388674"/>
      <w:bookmarkStart w:id="71" w:name="_Toc73388739"/>
      <w:r w:rsidRPr="00473601">
        <w:rPr>
          <w:sz w:val="24"/>
          <w:szCs w:val="24"/>
          <w:lang w:val="ru-RU"/>
        </w:rPr>
        <w:t>6</w:t>
      </w:r>
      <w:r w:rsidR="009338B9" w:rsidRPr="00473601">
        <w:rPr>
          <w:sz w:val="24"/>
          <w:szCs w:val="24"/>
          <w:lang w:val="ru-RU"/>
        </w:rPr>
        <w:t xml:space="preserve">.2. </w:t>
      </w:r>
      <w:r w:rsidR="00FB251A" w:rsidRPr="00473601">
        <w:rPr>
          <w:b/>
          <w:sz w:val="24"/>
          <w:szCs w:val="24"/>
          <w:lang w:val="ru-RU"/>
        </w:rPr>
        <w:t xml:space="preserve">Документы, представленные в составе заявки на участие в отборе на </w:t>
      </w:r>
      <w:r w:rsidR="00657747" w:rsidRPr="00473601">
        <w:rPr>
          <w:b/>
          <w:sz w:val="24"/>
          <w:szCs w:val="24"/>
          <w:lang w:val="ru-RU"/>
        </w:rPr>
        <w:t>п</w:t>
      </w:r>
      <w:r w:rsidR="00FB251A" w:rsidRPr="00473601">
        <w:rPr>
          <w:b/>
          <w:sz w:val="24"/>
          <w:szCs w:val="24"/>
          <w:lang w:val="ru-RU"/>
        </w:rPr>
        <w:t>ортале</w:t>
      </w:r>
      <w:r w:rsidR="00657747" w:rsidRPr="00473601">
        <w:rPr>
          <w:b/>
          <w:sz w:val="24"/>
          <w:szCs w:val="24"/>
          <w:lang w:val="ru-RU"/>
        </w:rPr>
        <w:t xml:space="preserve"> (в виде файлов)</w:t>
      </w:r>
      <w:r w:rsidR="00FB251A" w:rsidRPr="00473601">
        <w:rPr>
          <w:b/>
          <w:sz w:val="24"/>
          <w:szCs w:val="24"/>
          <w:lang w:val="ru-RU"/>
        </w:rPr>
        <w:t xml:space="preserve">, должны </w:t>
      </w:r>
      <w:r w:rsidR="00575A4C" w:rsidRPr="00473601">
        <w:rPr>
          <w:b/>
          <w:sz w:val="24"/>
          <w:szCs w:val="24"/>
          <w:lang w:val="ru-RU"/>
        </w:rPr>
        <w:t>содержать све</w:t>
      </w:r>
      <w:r w:rsidR="00FB251A" w:rsidRPr="00473601">
        <w:rPr>
          <w:b/>
          <w:sz w:val="24"/>
          <w:szCs w:val="24"/>
          <w:lang w:val="ru-RU"/>
        </w:rPr>
        <w:t>дения</w:t>
      </w:r>
      <w:r w:rsidR="007073B4" w:rsidRPr="00473601">
        <w:rPr>
          <w:b/>
          <w:sz w:val="24"/>
          <w:szCs w:val="24"/>
          <w:lang w:val="ru-RU"/>
        </w:rPr>
        <w:t>,</w:t>
      </w:r>
      <w:r w:rsidR="00575A4C" w:rsidRPr="00473601">
        <w:rPr>
          <w:b/>
          <w:sz w:val="24"/>
          <w:szCs w:val="24"/>
          <w:lang w:val="ru-RU"/>
        </w:rPr>
        <w:t xml:space="preserve"> не противоречащие </w:t>
      </w:r>
      <w:r w:rsidR="007073B4" w:rsidRPr="00473601">
        <w:rPr>
          <w:b/>
          <w:sz w:val="24"/>
          <w:szCs w:val="24"/>
          <w:lang w:val="ru-RU"/>
        </w:rPr>
        <w:t xml:space="preserve">сведениям, </w:t>
      </w:r>
      <w:r w:rsidR="00657747" w:rsidRPr="00473601">
        <w:rPr>
          <w:b/>
          <w:sz w:val="24"/>
          <w:szCs w:val="24"/>
          <w:lang w:val="ru-RU"/>
        </w:rPr>
        <w:t xml:space="preserve">заполненным </w:t>
      </w:r>
      <w:r w:rsidR="00FB251A" w:rsidRPr="00473601">
        <w:rPr>
          <w:b/>
          <w:sz w:val="24"/>
          <w:szCs w:val="24"/>
          <w:lang w:val="ru-RU"/>
        </w:rPr>
        <w:t>участником отбора</w:t>
      </w:r>
      <w:r w:rsidR="00FE68DF" w:rsidRPr="00473601">
        <w:rPr>
          <w:b/>
          <w:sz w:val="24"/>
          <w:szCs w:val="24"/>
          <w:lang w:val="ru-RU"/>
        </w:rPr>
        <w:t xml:space="preserve"> получателей субсидий</w:t>
      </w:r>
      <w:r w:rsidR="00657747" w:rsidRPr="00473601">
        <w:rPr>
          <w:b/>
          <w:sz w:val="24"/>
          <w:szCs w:val="24"/>
          <w:lang w:val="ru-RU"/>
        </w:rPr>
        <w:t xml:space="preserve"> в соответствующих </w:t>
      </w:r>
      <w:r w:rsidR="009361FD" w:rsidRPr="00473601">
        <w:rPr>
          <w:b/>
          <w:sz w:val="24"/>
          <w:szCs w:val="24"/>
        </w:rPr>
        <w:t>экранных формах портала</w:t>
      </w:r>
      <w:r w:rsidR="00FB251A" w:rsidRPr="00473601">
        <w:rPr>
          <w:b/>
          <w:sz w:val="24"/>
          <w:szCs w:val="24"/>
          <w:lang w:val="ru-RU"/>
        </w:rPr>
        <w:t>.</w:t>
      </w:r>
      <w:r w:rsidR="00FB251A" w:rsidRPr="00473601">
        <w:rPr>
          <w:sz w:val="24"/>
          <w:szCs w:val="24"/>
          <w:lang w:val="ru-RU"/>
        </w:rPr>
        <w:t xml:space="preserve"> </w:t>
      </w:r>
    </w:p>
    <w:p w14:paraId="68FEE223" w14:textId="59413A23" w:rsidR="00FB251A" w:rsidRPr="00473601" w:rsidRDefault="00FB251A" w:rsidP="00FB251A">
      <w:pPr>
        <w:pStyle w:val="Bodytext1"/>
        <w:tabs>
          <w:tab w:val="left" w:pos="0"/>
          <w:tab w:val="left" w:pos="426"/>
        </w:tabs>
        <w:spacing w:line="360" w:lineRule="auto"/>
        <w:ind w:firstLine="709"/>
        <w:jc w:val="both"/>
        <w:rPr>
          <w:sz w:val="24"/>
          <w:szCs w:val="24"/>
          <w:lang w:val="ru-RU"/>
        </w:rPr>
      </w:pPr>
      <w:r w:rsidRPr="00473601">
        <w:rPr>
          <w:sz w:val="24"/>
          <w:szCs w:val="24"/>
          <w:lang w:val="ru-RU"/>
        </w:rPr>
        <w:t>В случае расхождения сведений, указанных в документах</w:t>
      </w:r>
      <w:r w:rsidR="00F9357C" w:rsidRPr="00473601">
        <w:rPr>
          <w:sz w:val="24"/>
          <w:szCs w:val="24"/>
          <w:lang w:val="ru-RU"/>
        </w:rPr>
        <w:t xml:space="preserve"> и</w:t>
      </w:r>
      <w:r w:rsidRPr="00473601">
        <w:rPr>
          <w:sz w:val="24"/>
          <w:szCs w:val="24"/>
          <w:lang w:val="ru-RU"/>
        </w:rPr>
        <w:t xml:space="preserve"> представленных в составе заявки на участие в отборе на </w:t>
      </w:r>
      <w:r w:rsidR="00657747" w:rsidRPr="00473601">
        <w:rPr>
          <w:sz w:val="24"/>
          <w:szCs w:val="24"/>
          <w:lang w:val="ru-RU"/>
        </w:rPr>
        <w:t>п</w:t>
      </w:r>
      <w:r w:rsidRPr="00473601">
        <w:rPr>
          <w:sz w:val="24"/>
          <w:szCs w:val="24"/>
          <w:lang w:val="ru-RU"/>
        </w:rPr>
        <w:t xml:space="preserve">ортале </w:t>
      </w:r>
      <w:r w:rsidR="00657747" w:rsidRPr="00473601">
        <w:rPr>
          <w:sz w:val="24"/>
          <w:szCs w:val="24"/>
          <w:lang w:val="ru-RU"/>
        </w:rPr>
        <w:t xml:space="preserve">(в виде файлов) </w:t>
      </w:r>
      <w:r w:rsidRPr="00473601">
        <w:rPr>
          <w:sz w:val="24"/>
          <w:szCs w:val="24"/>
          <w:lang w:val="ru-RU"/>
        </w:rPr>
        <w:t xml:space="preserve">и сведений, </w:t>
      </w:r>
      <w:r w:rsidR="00657747" w:rsidRPr="00473601">
        <w:rPr>
          <w:sz w:val="24"/>
          <w:szCs w:val="24"/>
          <w:lang w:val="ru-RU"/>
        </w:rPr>
        <w:t xml:space="preserve">заполненных </w:t>
      </w:r>
      <w:r w:rsidR="00F9357C" w:rsidRPr="00473601">
        <w:rPr>
          <w:sz w:val="24"/>
          <w:szCs w:val="24"/>
          <w:lang w:val="ru-RU"/>
        </w:rPr>
        <w:t xml:space="preserve">участником отбора </w:t>
      </w:r>
      <w:r w:rsidR="00FE68DF" w:rsidRPr="00473601">
        <w:rPr>
          <w:sz w:val="24"/>
          <w:szCs w:val="24"/>
          <w:lang w:val="ru-RU"/>
        </w:rPr>
        <w:t xml:space="preserve">получателей субсидий </w:t>
      </w:r>
      <w:r w:rsidR="00F9357C" w:rsidRPr="00473601">
        <w:rPr>
          <w:sz w:val="24"/>
          <w:szCs w:val="24"/>
          <w:lang w:val="ru-RU"/>
        </w:rPr>
        <w:t xml:space="preserve">в </w:t>
      </w:r>
      <w:r w:rsidR="00657747" w:rsidRPr="00473601">
        <w:rPr>
          <w:sz w:val="24"/>
          <w:szCs w:val="24"/>
          <w:lang w:val="ru-RU"/>
        </w:rPr>
        <w:t xml:space="preserve">соответствующих </w:t>
      </w:r>
      <w:r w:rsidR="009361FD" w:rsidRPr="00473601">
        <w:rPr>
          <w:sz w:val="24"/>
          <w:szCs w:val="24"/>
        </w:rPr>
        <w:t>экранных формах</w:t>
      </w:r>
      <w:r w:rsidR="009361FD" w:rsidRPr="00473601">
        <w:rPr>
          <w:b/>
          <w:sz w:val="24"/>
          <w:szCs w:val="24"/>
        </w:rPr>
        <w:t xml:space="preserve"> </w:t>
      </w:r>
      <w:r w:rsidR="009361FD" w:rsidRPr="00473601">
        <w:rPr>
          <w:sz w:val="24"/>
          <w:szCs w:val="24"/>
          <w:lang w:val="ru-RU"/>
        </w:rPr>
        <w:t>портала</w:t>
      </w:r>
      <w:r w:rsidRPr="00473601">
        <w:rPr>
          <w:sz w:val="24"/>
          <w:szCs w:val="24"/>
          <w:lang w:val="ru-RU"/>
        </w:rPr>
        <w:t xml:space="preserve">, </w:t>
      </w:r>
      <w:r w:rsidRPr="00473601">
        <w:rPr>
          <w:b/>
          <w:sz w:val="24"/>
          <w:szCs w:val="24"/>
          <w:lang w:val="ru-RU"/>
        </w:rPr>
        <w:t xml:space="preserve">приоритет будут иметь сведения, </w:t>
      </w:r>
      <w:r w:rsidR="00363862" w:rsidRPr="00473601">
        <w:rPr>
          <w:b/>
          <w:sz w:val="24"/>
          <w:szCs w:val="24"/>
          <w:lang w:val="ru-RU"/>
        </w:rPr>
        <w:t>представленные участником отбора</w:t>
      </w:r>
      <w:r w:rsidR="00FE68DF" w:rsidRPr="00473601">
        <w:rPr>
          <w:b/>
          <w:sz w:val="24"/>
          <w:szCs w:val="24"/>
          <w:lang w:val="ru-RU"/>
        </w:rPr>
        <w:t xml:space="preserve"> получателей субсидий</w:t>
      </w:r>
      <w:r w:rsidR="00363862" w:rsidRPr="00473601">
        <w:rPr>
          <w:b/>
          <w:sz w:val="24"/>
          <w:szCs w:val="24"/>
          <w:lang w:val="ru-RU"/>
        </w:rPr>
        <w:t xml:space="preserve"> в соответствующих </w:t>
      </w:r>
      <w:r w:rsidR="009361FD" w:rsidRPr="00473601">
        <w:rPr>
          <w:b/>
          <w:sz w:val="24"/>
          <w:szCs w:val="24"/>
          <w:lang w:val="ru-RU"/>
        </w:rPr>
        <w:t>экранных формах портала</w:t>
      </w:r>
      <w:r w:rsidRPr="00473601">
        <w:rPr>
          <w:b/>
          <w:sz w:val="24"/>
          <w:szCs w:val="24"/>
          <w:lang w:val="ru-RU"/>
        </w:rPr>
        <w:t>.</w:t>
      </w:r>
    </w:p>
    <w:p w14:paraId="15364810" w14:textId="77777777" w:rsidR="00F9357C" w:rsidRPr="00473601" w:rsidRDefault="00695542" w:rsidP="0050393D">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lastRenderedPageBreak/>
        <w:t>6</w:t>
      </w:r>
      <w:r w:rsidR="00F9357C" w:rsidRPr="00473601">
        <w:rPr>
          <w:sz w:val="24"/>
          <w:szCs w:val="24"/>
          <w:lang w:val="ru-RU"/>
        </w:rPr>
        <w:t>.3. Все суммы, указанные в заявке на участие в отборе, должны быть выражены в российских рублях</w:t>
      </w:r>
      <w:r w:rsidR="006B486D" w:rsidRPr="00473601">
        <w:rPr>
          <w:sz w:val="24"/>
          <w:szCs w:val="24"/>
          <w:vertAlign w:val="superscript"/>
          <w:lang w:val="ru-RU"/>
        </w:rPr>
        <w:footnoteReference w:id="7"/>
      </w:r>
      <w:r w:rsidR="00F9357C" w:rsidRPr="00473601">
        <w:rPr>
          <w:sz w:val="24"/>
          <w:szCs w:val="24"/>
          <w:lang w:val="ru-RU"/>
        </w:rPr>
        <w:t>.</w:t>
      </w:r>
    </w:p>
    <w:bookmarkEnd w:id="70"/>
    <w:bookmarkEnd w:id="71"/>
    <w:p w14:paraId="1F97CAFD" w14:textId="3EEDE4FD" w:rsidR="00DD517A" w:rsidRPr="00473601" w:rsidRDefault="00695542" w:rsidP="00DD517A">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6</w:t>
      </w:r>
      <w:r w:rsidR="00DD517A" w:rsidRPr="00473601">
        <w:rPr>
          <w:sz w:val="24"/>
          <w:szCs w:val="24"/>
          <w:lang w:val="ru-RU"/>
        </w:rPr>
        <w:t>.</w:t>
      </w:r>
      <w:r w:rsidR="00007F13" w:rsidRPr="00473601">
        <w:rPr>
          <w:sz w:val="24"/>
          <w:szCs w:val="24"/>
          <w:lang w:val="ru-RU"/>
        </w:rPr>
        <w:t>4</w:t>
      </w:r>
      <w:r w:rsidR="00DD517A" w:rsidRPr="00473601">
        <w:rPr>
          <w:sz w:val="24"/>
          <w:szCs w:val="24"/>
          <w:lang w:val="ru-RU"/>
        </w:rPr>
        <w:t xml:space="preserve">. Заявка на участие в отборе подписывается на </w:t>
      </w:r>
      <w:r w:rsidR="00B85049" w:rsidRPr="00473601">
        <w:rPr>
          <w:sz w:val="24"/>
          <w:szCs w:val="24"/>
          <w:lang w:val="ru-RU"/>
        </w:rPr>
        <w:t>п</w:t>
      </w:r>
      <w:r w:rsidR="00DD517A" w:rsidRPr="00473601">
        <w:rPr>
          <w:sz w:val="24"/>
          <w:szCs w:val="24"/>
          <w:lang w:val="ru-RU"/>
        </w:rPr>
        <w:t xml:space="preserve">ортале </w:t>
      </w:r>
      <w:r w:rsidR="00DD517A" w:rsidRPr="00473601">
        <w:rPr>
          <w:b/>
          <w:sz w:val="24"/>
          <w:szCs w:val="24"/>
          <w:lang w:val="ru-RU"/>
        </w:rPr>
        <w:t xml:space="preserve">усиленной квалифицированной электронной подписью </w:t>
      </w:r>
      <w:r w:rsidR="00DD517A" w:rsidRPr="00473601">
        <w:rPr>
          <w:sz w:val="24"/>
          <w:szCs w:val="24"/>
          <w:lang w:val="ru-RU"/>
        </w:rPr>
        <w:t>(далее – УКЭП) руководителя организации или иного уполномоченного лица участника отбора</w:t>
      </w:r>
      <w:r w:rsidR="00FE68DF" w:rsidRPr="00473601">
        <w:rPr>
          <w:sz w:val="24"/>
          <w:szCs w:val="24"/>
          <w:lang w:val="ru-RU"/>
        </w:rPr>
        <w:t xml:space="preserve"> получателей субсидий</w:t>
      </w:r>
      <w:r w:rsidR="00DD517A" w:rsidRPr="00473601">
        <w:rPr>
          <w:sz w:val="24"/>
          <w:szCs w:val="24"/>
          <w:lang w:val="ru-RU"/>
        </w:rPr>
        <w:t xml:space="preserve">. Подписание заявки на </w:t>
      </w:r>
      <w:r w:rsidR="00B85049" w:rsidRPr="00473601">
        <w:rPr>
          <w:sz w:val="24"/>
          <w:szCs w:val="24"/>
          <w:lang w:val="ru-RU"/>
        </w:rPr>
        <w:t>п</w:t>
      </w:r>
      <w:r w:rsidR="00DD517A" w:rsidRPr="00473601">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16FC2988" w14:textId="7A5DE0B4" w:rsidR="00327726" w:rsidRPr="00473601" w:rsidRDefault="00EC2264" w:rsidP="0050393D">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6.</w:t>
      </w:r>
      <w:r w:rsidR="00007F13" w:rsidRPr="00473601">
        <w:rPr>
          <w:sz w:val="24"/>
          <w:szCs w:val="24"/>
          <w:lang w:val="ru-RU"/>
        </w:rPr>
        <w:t>5</w:t>
      </w:r>
      <w:r w:rsidR="00695542" w:rsidRPr="00473601">
        <w:rPr>
          <w:sz w:val="24"/>
          <w:szCs w:val="24"/>
          <w:lang w:val="ru-RU"/>
        </w:rPr>
        <w:t>.</w:t>
      </w:r>
      <w:r w:rsidR="00327726" w:rsidRPr="00473601">
        <w:rPr>
          <w:sz w:val="24"/>
          <w:szCs w:val="24"/>
          <w:lang w:val="ru-RU"/>
        </w:rPr>
        <w:t xml:space="preserve"> </w:t>
      </w:r>
      <w:r w:rsidR="00007F13" w:rsidRPr="00473601">
        <w:rPr>
          <w:sz w:val="24"/>
          <w:szCs w:val="24"/>
          <w:lang w:val="ru-RU"/>
        </w:rPr>
        <w:t xml:space="preserve">Участник отбора </w:t>
      </w:r>
      <w:r w:rsidR="00FE68DF" w:rsidRPr="00473601">
        <w:rPr>
          <w:sz w:val="24"/>
          <w:szCs w:val="24"/>
          <w:lang w:val="ru-RU"/>
        </w:rPr>
        <w:t xml:space="preserve">получателей субсидий </w:t>
      </w:r>
      <w:r w:rsidR="00007F13" w:rsidRPr="00473601">
        <w:rPr>
          <w:sz w:val="24"/>
          <w:szCs w:val="24"/>
          <w:lang w:val="ru-RU"/>
        </w:rPr>
        <w:t>несет ответственность за полноту</w:t>
      </w:r>
      <w:r w:rsidR="00007F13" w:rsidRPr="00473601">
        <w:rPr>
          <w:sz w:val="24"/>
          <w:szCs w:val="24"/>
        </w:rPr>
        <w:t xml:space="preserve"> и достоверность информации и документов, содержащихся в заявке, а также за своевременность их представления</w:t>
      </w:r>
      <w:r w:rsidR="00D54971" w:rsidRPr="00473601">
        <w:rPr>
          <w:sz w:val="24"/>
          <w:szCs w:val="24"/>
          <w:lang w:val="ru-RU"/>
        </w:rPr>
        <w:t>.</w:t>
      </w:r>
      <w:r w:rsidR="0061203B" w:rsidRPr="00473601">
        <w:rPr>
          <w:sz w:val="24"/>
          <w:szCs w:val="24"/>
          <w:lang w:val="ru-RU"/>
        </w:rPr>
        <w:t xml:space="preserve"> </w:t>
      </w:r>
      <w:r w:rsidR="00327726" w:rsidRPr="00473601">
        <w:rPr>
          <w:sz w:val="24"/>
          <w:szCs w:val="24"/>
          <w:lang w:val="ru-RU"/>
        </w:rPr>
        <w:t xml:space="preserve">Дата и время подачи участником отбора </w:t>
      </w:r>
      <w:r w:rsidR="00FE68DF" w:rsidRPr="00473601">
        <w:rPr>
          <w:sz w:val="24"/>
          <w:szCs w:val="24"/>
          <w:lang w:val="ru-RU"/>
        </w:rPr>
        <w:t xml:space="preserve">получателей субсидий </w:t>
      </w:r>
      <w:r w:rsidR="00327726" w:rsidRPr="00473601">
        <w:rPr>
          <w:sz w:val="24"/>
          <w:szCs w:val="24"/>
          <w:lang w:val="ru-RU"/>
        </w:rPr>
        <w:t xml:space="preserve">заявки на </w:t>
      </w:r>
      <w:r w:rsidR="00B5440D" w:rsidRPr="00473601">
        <w:rPr>
          <w:sz w:val="24"/>
          <w:szCs w:val="24"/>
          <w:lang w:val="ru-RU"/>
        </w:rPr>
        <w:t>п</w:t>
      </w:r>
      <w:r w:rsidR="00327726" w:rsidRPr="00473601">
        <w:rPr>
          <w:sz w:val="24"/>
          <w:szCs w:val="24"/>
          <w:lang w:val="ru-RU"/>
        </w:rPr>
        <w:t>ортале фиксируется автоматически.</w:t>
      </w:r>
    </w:p>
    <w:p w14:paraId="2F3AC471" w14:textId="42824DA3" w:rsidR="00410376" w:rsidRPr="00473601" w:rsidRDefault="0061203B" w:rsidP="00422D17">
      <w:pPr>
        <w:pStyle w:val="Heading10"/>
        <w:numPr>
          <w:ilvl w:val="0"/>
          <w:numId w:val="9"/>
        </w:numPr>
        <w:shd w:val="clear" w:color="auto" w:fill="auto"/>
        <w:spacing w:line="360" w:lineRule="auto"/>
        <w:ind w:left="0" w:firstLine="709"/>
        <w:jc w:val="both"/>
        <w:rPr>
          <w:sz w:val="24"/>
          <w:szCs w:val="24"/>
          <w:lang w:val="ru-RU"/>
        </w:rPr>
      </w:pPr>
      <w:bookmarkStart w:id="72" w:name="_Toc73388677"/>
      <w:bookmarkStart w:id="73" w:name="_Toc73388742"/>
      <w:r w:rsidRPr="00473601">
        <w:rPr>
          <w:sz w:val="24"/>
          <w:szCs w:val="24"/>
          <w:lang w:val="ru-RU"/>
        </w:rPr>
        <w:t xml:space="preserve"> </w:t>
      </w:r>
      <w:bookmarkStart w:id="74" w:name="_Toc220053145"/>
      <w:r w:rsidR="00410376" w:rsidRPr="00473601">
        <w:rPr>
          <w:sz w:val="24"/>
          <w:szCs w:val="24"/>
          <w:lang w:val="ru-RU"/>
        </w:rPr>
        <w:t>Порядок внесения изменений в</w:t>
      </w:r>
      <w:r w:rsidR="00993B40" w:rsidRPr="00473601">
        <w:rPr>
          <w:sz w:val="24"/>
          <w:szCs w:val="24"/>
          <w:lang w:val="ru-RU"/>
        </w:rPr>
        <w:t xml:space="preserve"> заявки</w:t>
      </w:r>
      <w:r w:rsidR="00410376" w:rsidRPr="00473601">
        <w:rPr>
          <w:sz w:val="24"/>
          <w:szCs w:val="24"/>
          <w:lang w:val="ru-RU"/>
        </w:rPr>
        <w:t>, отзыва и возврата заявок</w:t>
      </w:r>
      <w:bookmarkEnd w:id="72"/>
      <w:bookmarkEnd w:id="73"/>
      <w:bookmarkEnd w:id="74"/>
      <w:r w:rsidR="003C0FE9" w:rsidRPr="00473601">
        <w:rPr>
          <w:sz w:val="24"/>
          <w:szCs w:val="24"/>
          <w:lang w:val="ru-RU"/>
        </w:rPr>
        <w:t xml:space="preserve"> </w:t>
      </w:r>
    </w:p>
    <w:p w14:paraId="7C8F01FB" w14:textId="6DDC336F" w:rsidR="00EC2264" w:rsidRPr="00473601" w:rsidRDefault="005F7B7A" w:rsidP="0050393D">
      <w:pPr>
        <w:tabs>
          <w:tab w:val="left" w:pos="1418"/>
        </w:tabs>
        <w:spacing w:line="360" w:lineRule="auto"/>
        <w:ind w:firstLine="709"/>
        <w:jc w:val="both"/>
        <w:rPr>
          <w:rFonts w:ascii="Times New Roman" w:hAnsi="Times New Roman" w:cs="Times New Roman"/>
        </w:rPr>
      </w:pPr>
      <w:r w:rsidRPr="00473601">
        <w:rPr>
          <w:rFonts w:ascii="Times New Roman" w:hAnsi="Times New Roman" w:cs="Times New Roman"/>
        </w:rPr>
        <w:t>7</w:t>
      </w:r>
      <w:r w:rsidR="009338B9" w:rsidRPr="00473601">
        <w:rPr>
          <w:rFonts w:ascii="Times New Roman" w:hAnsi="Times New Roman" w:cs="Times New Roman"/>
        </w:rPr>
        <w:t xml:space="preserve">.1. </w:t>
      </w:r>
      <w:r w:rsidR="00087861" w:rsidRPr="00473601">
        <w:rPr>
          <w:rFonts w:ascii="Times New Roman" w:hAnsi="Times New Roman" w:cs="Times New Roman"/>
        </w:rPr>
        <w:t xml:space="preserve">Участник </w:t>
      </w:r>
      <w:r w:rsidR="00C775C7" w:rsidRPr="00473601">
        <w:rPr>
          <w:rFonts w:ascii="Times New Roman" w:hAnsi="Times New Roman" w:cs="Times New Roman"/>
        </w:rPr>
        <w:t>отбора</w:t>
      </w:r>
      <w:r w:rsidR="00FE68DF" w:rsidRPr="00473601">
        <w:rPr>
          <w:rFonts w:ascii="Times New Roman" w:hAnsi="Times New Roman" w:cs="Times New Roman"/>
          <w:color w:val="auto"/>
        </w:rPr>
        <w:t xml:space="preserve"> получателей субсидий</w:t>
      </w:r>
      <w:r w:rsidR="00C775C7" w:rsidRPr="00473601">
        <w:rPr>
          <w:rFonts w:ascii="Times New Roman" w:hAnsi="Times New Roman" w:cs="Times New Roman"/>
        </w:rPr>
        <w:t xml:space="preserve"> </w:t>
      </w:r>
      <w:r w:rsidR="00087861" w:rsidRPr="00473601">
        <w:rPr>
          <w:rFonts w:ascii="Times New Roman" w:hAnsi="Times New Roman" w:cs="Times New Roman"/>
        </w:rPr>
        <w:t xml:space="preserve">вправе изменить поданную им </w:t>
      </w:r>
      <w:r w:rsidR="006A6A95" w:rsidRPr="00473601">
        <w:rPr>
          <w:rFonts w:ascii="Times New Roman" w:hAnsi="Times New Roman" w:cs="Times New Roman"/>
        </w:rPr>
        <w:t xml:space="preserve">на </w:t>
      </w:r>
      <w:r w:rsidR="009F7089" w:rsidRPr="00473601">
        <w:rPr>
          <w:rFonts w:ascii="Times New Roman" w:hAnsi="Times New Roman" w:cs="Times New Roman"/>
        </w:rPr>
        <w:t>п</w:t>
      </w:r>
      <w:r w:rsidR="006A6A95" w:rsidRPr="00473601">
        <w:rPr>
          <w:rFonts w:ascii="Times New Roman" w:hAnsi="Times New Roman" w:cs="Times New Roman"/>
        </w:rPr>
        <w:t xml:space="preserve">ортале </w:t>
      </w:r>
      <w:r w:rsidR="00087861" w:rsidRPr="00473601">
        <w:rPr>
          <w:rFonts w:ascii="Times New Roman" w:hAnsi="Times New Roman" w:cs="Times New Roman"/>
        </w:rPr>
        <w:t xml:space="preserve">заявку на участие в </w:t>
      </w:r>
      <w:r w:rsidR="00C775C7" w:rsidRPr="00473601">
        <w:rPr>
          <w:rFonts w:ascii="Times New Roman" w:hAnsi="Times New Roman" w:cs="Times New Roman"/>
        </w:rPr>
        <w:t xml:space="preserve">отборе </w:t>
      </w:r>
      <w:r w:rsidR="00087861" w:rsidRPr="00473601">
        <w:rPr>
          <w:rFonts w:ascii="Times New Roman" w:hAnsi="Times New Roman" w:cs="Times New Roman"/>
        </w:rPr>
        <w:t xml:space="preserve">в любое время до окончания срока приема заявок, указанного в </w:t>
      </w:r>
      <w:r w:rsidR="00B92DED" w:rsidRPr="00473601">
        <w:rPr>
          <w:rFonts w:ascii="Times New Roman" w:hAnsi="Times New Roman" w:cs="Times New Roman"/>
        </w:rPr>
        <w:t xml:space="preserve">настоящем </w:t>
      </w:r>
      <w:r w:rsidR="00D42FDD" w:rsidRPr="00473601">
        <w:rPr>
          <w:rFonts w:ascii="Times New Roman" w:hAnsi="Times New Roman" w:cs="Times New Roman"/>
        </w:rPr>
        <w:t xml:space="preserve">приложении к </w:t>
      </w:r>
      <w:r w:rsidR="00087861" w:rsidRPr="00473601">
        <w:rPr>
          <w:rFonts w:ascii="Times New Roman" w:hAnsi="Times New Roman" w:cs="Times New Roman"/>
        </w:rPr>
        <w:t>объявлени</w:t>
      </w:r>
      <w:r w:rsidR="00D42FDD" w:rsidRPr="00473601">
        <w:rPr>
          <w:rFonts w:ascii="Times New Roman" w:hAnsi="Times New Roman" w:cs="Times New Roman"/>
        </w:rPr>
        <w:t>ю</w:t>
      </w:r>
      <w:r w:rsidR="00D80F50" w:rsidRPr="00473601">
        <w:rPr>
          <w:rFonts w:ascii="Times New Roman" w:hAnsi="Times New Roman" w:cs="Times New Roman"/>
        </w:rPr>
        <w:t xml:space="preserve">, </w:t>
      </w:r>
      <w:r w:rsidR="00D80F50" w:rsidRPr="00473601">
        <w:rPr>
          <w:rFonts w:ascii="Times New Roman" w:hAnsi="Times New Roman" w:cs="Times New Roman"/>
          <w:b/>
        </w:rPr>
        <w:t>путем отзыва ранее поданной заявки и подачи новой заявки на участие в отборе</w:t>
      </w:r>
      <w:r w:rsidR="00087861" w:rsidRPr="00473601">
        <w:rPr>
          <w:rFonts w:ascii="Times New Roman" w:hAnsi="Times New Roman" w:cs="Times New Roman"/>
        </w:rPr>
        <w:t>.</w:t>
      </w:r>
    </w:p>
    <w:p w14:paraId="154BFFB5" w14:textId="0DD5182A" w:rsidR="00D80F50" w:rsidRPr="00473601" w:rsidRDefault="005F7B7A" w:rsidP="0050393D">
      <w:pPr>
        <w:tabs>
          <w:tab w:val="left" w:pos="1418"/>
        </w:tabs>
        <w:spacing w:line="360" w:lineRule="auto"/>
        <w:ind w:firstLine="709"/>
        <w:jc w:val="both"/>
        <w:rPr>
          <w:rFonts w:ascii="Times New Roman" w:hAnsi="Times New Roman" w:cs="Times New Roman"/>
        </w:rPr>
      </w:pPr>
      <w:r w:rsidRPr="00473601">
        <w:rPr>
          <w:rFonts w:ascii="Times New Roman" w:hAnsi="Times New Roman" w:cs="Times New Roman"/>
        </w:rPr>
        <w:t>7</w:t>
      </w:r>
      <w:r w:rsidR="009338B9" w:rsidRPr="00473601">
        <w:rPr>
          <w:rFonts w:ascii="Times New Roman" w:hAnsi="Times New Roman" w:cs="Times New Roman"/>
        </w:rPr>
        <w:t>.</w:t>
      </w:r>
      <w:r w:rsidR="00481E04" w:rsidRPr="00473601">
        <w:rPr>
          <w:rFonts w:ascii="Times New Roman" w:hAnsi="Times New Roman" w:cs="Times New Roman"/>
        </w:rPr>
        <w:t>2</w:t>
      </w:r>
      <w:r w:rsidR="009338B9" w:rsidRPr="00473601">
        <w:rPr>
          <w:rFonts w:ascii="Times New Roman" w:hAnsi="Times New Roman" w:cs="Times New Roman"/>
        </w:rPr>
        <w:t xml:space="preserve">. </w:t>
      </w:r>
      <w:r w:rsidR="00D80F50" w:rsidRPr="00473601">
        <w:rPr>
          <w:rFonts w:ascii="Times New Roman" w:hAnsi="Times New Roman" w:cs="Times New Roman"/>
        </w:rPr>
        <w:t xml:space="preserve">Участник </w:t>
      </w:r>
      <w:r w:rsidR="007D3E46" w:rsidRPr="00473601">
        <w:rPr>
          <w:rFonts w:ascii="Times New Roman" w:hAnsi="Times New Roman" w:cs="Times New Roman"/>
        </w:rPr>
        <w:t>отбора</w:t>
      </w:r>
      <w:r w:rsidR="00D80F50" w:rsidRPr="00473601">
        <w:rPr>
          <w:rFonts w:ascii="Times New Roman" w:hAnsi="Times New Roman" w:cs="Times New Roman"/>
        </w:rPr>
        <w:t xml:space="preserve"> </w:t>
      </w:r>
      <w:r w:rsidR="00FE68DF" w:rsidRPr="00473601">
        <w:rPr>
          <w:rFonts w:ascii="Times New Roman" w:hAnsi="Times New Roman" w:cs="Times New Roman"/>
          <w:color w:val="auto"/>
        </w:rPr>
        <w:t>получателей субсидий</w:t>
      </w:r>
      <w:r w:rsidR="00FE68DF" w:rsidRPr="00473601">
        <w:rPr>
          <w:rFonts w:ascii="Times New Roman" w:hAnsi="Times New Roman" w:cs="Times New Roman"/>
        </w:rPr>
        <w:t xml:space="preserve"> </w:t>
      </w:r>
      <w:r w:rsidR="00D80F50" w:rsidRPr="00473601">
        <w:rPr>
          <w:rFonts w:ascii="Times New Roman" w:hAnsi="Times New Roman" w:cs="Times New Roman"/>
        </w:rPr>
        <w:t xml:space="preserve">подает </w:t>
      </w:r>
      <w:r w:rsidR="008D064A" w:rsidRPr="00473601">
        <w:rPr>
          <w:rFonts w:ascii="Times New Roman" w:hAnsi="Times New Roman" w:cs="Times New Roman"/>
        </w:rPr>
        <w:t xml:space="preserve">на </w:t>
      </w:r>
      <w:r w:rsidRPr="00473601">
        <w:rPr>
          <w:rFonts w:ascii="Times New Roman" w:hAnsi="Times New Roman" w:cs="Times New Roman"/>
        </w:rPr>
        <w:t>п</w:t>
      </w:r>
      <w:r w:rsidR="008D064A" w:rsidRPr="00473601">
        <w:rPr>
          <w:rFonts w:ascii="Times New Roman" w:hAnsi="Times New Roman" w:cs="Times New Roman"/>
        </w:rPr>
        <w:t>ортале</w:t>
      </w:r>
      <w:r w:rsidR="003332A4" w:rsidRPr="00473601">
        <w:rPr>
          <w:rFonts w:ascii="Times New Roman" w:hAnsi="Times New Roman" w:cs="Times New Roman"/>
        </w:rPr>
        <w:t xml:space="preserve"> новую </w:t>
      </w:r>
      <w:r w:rsidR="007C025F" w:rsidRPr="00473601">
        <w:rPr>
          <w:rFonts w:ascii="Times New Roman" w:hAnsi="Times New Roman" w:cs="Times New Roman"/>
        </w:rPr>
        <w:t xml:space="preserve">заявку </w:t>
      </w:r>
      <w:r w:rsidR="00D80F50" w:rsidRPr="00473601">
        <w:rPr>
          <w:rFonts w:ascii="Times New Roman" w:hAnsi="Times New Roman" w:cs="Times New Roman"/>
        </w:rPr>
        <w:t xml:space="preserve">в соответствии с требованиями, установленными в </w:t>
      </w:r>
      <w:r w:rsidR="007D3E46" w:rsidRPr="00473601">
        <w:rPr>
          <w:rFonts w:ascii="Times New Roman" w:hAnsi="Times New Roman" w:cs="Times New Roman"/>
        </w:rPr>
        <w:t>раздел</w:t>
      </w:r>
      <w:r w:rsidR="00D42FDD" w:rsidRPr="00473601">
        <w:rPr>
          <w:rFonts w:ascii="Times New Roman" w:hAnsi="Times New Roman" w:cs="Times New Roman"/>
        </w:rPr>
        <w:t>ах</w:t>
      </w:r>
      <w:r w:rsidR="007D3E46" w:rsidRPr="00473601">
        <w:rPr>
          <w:rFonts w:ascii="Times New Roman" w:hAnsi="Times New Roman" w:cs="Times New Roman"/>
        </w:rPr>
        <w:t xml:space="preserve"> </w:t>
      </w:r>
      <w:r w:rsidRPr="00473601">
        <w:rPr>
          <w:rFonts w:ascii="Times New Roman" w:hAnsi="Times New Roman" w:cs="Times New Roman"/>
        </w:rPr>
        <w:t>5</w:t>
      </w:r>
      <w:r w:rsidR="007D3E46" w:rsidRPr="00473601">
        <w:rPr>
          <w:rFonts w:ascii="Times New Roman" w:hAnsi="Times New Roman" w:cs="Times New Roman"/>
        </w:rPr>
        <w:t xml:space="preserve"> и </w:t>
      </w:r>
      <w:r w:rsidRPr="00473601">
        <w:rPr>
          <w:rFonts w:ascii="Times New Roman" w:hAnsi="Times New Roman" w:cs="Times New Roman"/>
        </w:rPr>
        <w:t>6</w:t>
      </w:r>
      <w:r w:rsidR="007D3E46" w:rsidRPr="00473601">
        <w:rPr>
          <w:rFonts w:ascii="Times New Roman" w:hAnsi="Times New Roman" w:cs="Times New Roman"/>
        </w:rPr>
        <w:t xml:space="preserve"> </w:t>
      </w:r>
      <w:r w:rsidR="00D42FDD" w:rsidRPr="00473601">
        <w:rPr>
          <w:rFonts w:ascii="Times New Roman" w:hAnsi="Times New Roman" w:cs="Times New Roman"/>
        </w:rPr>
        <w:t xml:space="preserve">настоящего приложения к </w:t>
      </w:r>
      <w:r w:rsidR="007D3E46" w:rsidRPr="00473601">
        <w:rPr>
          <w:rFonts w:ascii="Times New Roman" w:hAnsi="Times New Roman" w:cs="Times New Roman"/>
        </w:rPr>
        <w:t>объявлени</w:t>
      </w:r>
      <w:r w:rsidR="00D42FDD" w:rsidRPr="00473601">
        <w:rPr>
          <w:rFonts w:ascii="Times New Roman" w:hAnsi="Times New Roman" w:cs="Times New Roman"/>
        </w:rPr>
        <w:t>ю</w:t>
      </w:r>
      <w:r w:rsidR="00D80F50" w:rsidRPr="00473601">
        <w:rPr>
          <w:rFonts w:ascii="Times New Roman" w:hAnsi="Times New Roman" w:cs="Times New Roman"/>
        </w:rPr>
        <w:t>.</w:t>
      </w:r>
    </w:p>
    <w:p w14:paraId="1F9D909B" w14:textId="07B5711B" w:rsidR="006A6A95" w:rsidRPr="00473601" w:rsidRDefault="005F7B7A" w:rsidP="006A6A95">
      <w:pPr>
        <w:tabs>
          <w:tab w:val="left" w:pos="1418"/>
          <w:tab w:val="left" w:pos="1843"/>
        </w:tabs>
        <w:spacing w:line="360" w:lineRule="auto"/>
        <w:ind w:firstLine="709"/>
        <w:jc w:val="both"/>
        <w:rPr>
          <w:rFonts w:ascii="Times New Roman" w:hAnsi="Times New Roman" w:cs="Times New Roman"/>
        </w:rPr>
      </w:pPr>
      <w:r w:rsidRPr="00473601">
        <w:rPr>
          <w:rFonts w:ascii="Times New Roman" w:hAnsi="Times New Roman" w:cs="Times New Roman"/>
        </w:rPr>
        <w:t>7</w:t>
      </w:r>
      <w:r w:rsidR="009338B9" w:rsidRPr="00473601">
        <w:rPr>
          <w:rFonts w:ascii="Times New Roman" w:hAnsi="Times New Roman" w:cs="Times New Roman"/>
        </w:rPr>
        <w:t>.</w:t>
      </w:r>
      <w:r w:rsidR="00481E04" w:rsidRPr="00473601">
        <w:rPr>
          <w:rFonts w:ascii="Times New Roman" w:hAnsi="Times New Roman" w:cs="Times New Roman"/>
        </w:rPr>
        <w:t>3</w:t>
      </w:r>
      <w:r w:rsidR="009338B9" w:rsidRPr="00473601">
        <w:rPr>
          <w:rFonts w:ascii="Times New Roman" w:hAnsi="Times New Roman" w:cs="Times New Roman"/>
        </w:rPr>
        <w:t xml:space="preserve">. </w:t>
      </w:r>
      <w:r w:rsidR="00833FEF" w:rsidRPr="00473601">
        <w:rPr>
          <w:rFonts w:ascii="Times New Roman" w:hAnsi="Times New Roman" w:cs="Times New Roman"/>
        </w:rPr>
        <w:t xml:space="preserve">Участник </w:t>
      </w:r>
      <w:r w:rsidR="00C775C7" w:rsidRPr="00473601">
        <w:rPr>
          <w:rFonts w:ascii="Times New Roman" w:hAnsi="Times New Roman" w:cs="Times New Roman"/>
        </w:rPr>
        <w:t xml:space="preserve">отбора </w:t>
      </w:r>
      <w:r w:rsidR="00FE68DF" w:rsidRPr="00473601">
        <w:rPr>
          <w:rFonts w:ascii="Times New Roman" w:hAnsi="Times New Roman" w:cs="Times New Roman"/>
          <w:color w:val="auto"/>
        </w:rPr>
        <w:t>получателей субсидий</w:t>
      </w:r>
      <w:r w:rsidR="00FE68DF" w:rsidRPr="00473601">
        <w:rPr>
          <w:rFonts w:ascii="Times New Roman" w:hAnsi="Times New Roman" w:cs="Times New Roman"/>
        </w:rPr>
        <w:t xml:space="preserve"> </w:t>
      </w:r>
      <w:r w:rsidR="00833FEF" w:rsidRPr="00473601">
        <w:rPr>
          <w:rFonts w:ascii="Times New Roman" w:hAnsi="Times New Roman" w:cs="Times New Roman"/>
        </w:rPr>
        <w:t xml:space="preserve">вправе отозвать </w:t>
      </w:r>
      <w:r w:rsidR="006A6A95" w:rsidRPr="00473601">
        <w:rPr>
          <w:rFonts w:ascii="Times New Roman" w:hAnsi="Times New Roman" w:cs="Times New Roman"/>
        </w:rPr>
        <w:t xml:space="preserve">поданную им на </w:t>
      </w:r>
      <w:r w:rsidRPr="00473601">
        <w:rPr>
          <w:rFonts w:ascii="Times New Roman" w:hAnsi="Times New Roman" w:cs="Times New Roman"/>
        </w:rPr>
        <w:t>п</w:t>
      </w:r>
      <w:r w:rsidR="006A6A95" w:rsidRPr="00473601">
        <w:rPr>
          <w:rFonts w:ascii="Times New Roman" w:hAnsi="Times New Roman" w:cs="Times New Roman"/>
        </w:rPr>
        <w:t>ортале заявку</w:t>
      </w:r>
      <w:r w:rsidR="00833FEF" w:rsidRPr="00473601">
        <w:rPr>
          <w:rFonts w:ascii="Times New Roman" w:hAnsi="Times New Roman" w:cs="Times New Roman"/>
        </w:rPr>
        <w:t xml:space="preserve"> в любое время до окончания срока приема заявок, указанного в объявлени</w:t>
      </w:r>
      <w:r w:rsidR="00EC2793" w:rsidRPr="00473601">
        <w:rPr>
          <w:rFonts w:ascii="Times New Roman" w:hAnsi="Times New Roman" w:cs="Times New Roman"/>
        </w:rPr>
        <w:t>и</w:t>
      </w:r>
      <w:r w:rsidR="00833FEF" w:rsidRPr="00473601">
        <w:rPr>
          <w:rFonts w:ascii="Times New Roman" w:hAnsi="Times New Roman" w:cs="Times New Roman"/>
        </w:rPr>
        <w:t>.</w:t>
      </w:r>
      <w:r w:rsidR="006A6A95" w:rsidRPr="00473601">
        <w:rPr>
          <w:rFonts w:ascii="Times New Roman" w:hAnsi="Times New Roman" w:cs="Times New Roman"/>
        </w:rPr>
        <w:t xml:space="preserve"> Отзыв заявки осуществляется посредством функционала </w:t>
      </w:r>
      <w:r w:rsidRPr="00473601">
        <w:rPr>
          <w:rFonts w:ascii="Times New Roman" w:hAnsi="Times New Roman" w:cs="Times New Roman"/>
        </w:rPr>
        <w:t>п</w:t>
      </w:r>
      <w:r w:rsidR="006A6A95" w:rsidRPr="00473601">
        <w:rPr>
          <w:rFonts w:ascii="Times New Roman" w:hAnsi="Times New Roman" w:cs="Times New Roman"/>
        </w:rPr>
        <w:t>ортала.</w:t>
      </w:r>
    </w:p>
    <w:p w14:paraId="49515AE8" w14:textId="5AA49445" w:rsidR="00FD7341" w:rsidRPr="00473601" w:rsidRDefault="00FD7341" w:rsidP="006A6A95">
      <w:pPr>
        <w:tabs>
          <w:tab w:val="left" w:pos="1418"/>
          <w:tab w:val="left" w:pos="1843"/>
        </w:tabs>
        <w:spacing w:line="360" w:lineRule="auto"/>
        <w:ind w:firstLine="709"/>
        <w:jc w:val="both"/>
        <w:rPr>
          <w:rFonts w:ascii="Times New Roman" w:hAnsi="Times New Roman" w:cs="Times New Roman"/>
        </w:rPr>
      </w:pPr>
      <w:r w:rsidRPr="00473601">
        <w:rPr>
          <w:rFonts w:ascii="Times New Roman" w:hAnsi="Times New Roman" w:cs="Times New Roman"/>
        </w:rPr>
        <w:t xml:space="preserve">7.4. Возврат заявки участнику отбора </w:t>
      </w:r>
      <w:r w:rsidR="00FE68DF" w:rsidRPr="00473601">
        <w:rPr>
          <w:rFonts w:ascii="Times New Roman" w:hAnsi="Times New Roman" w:cs="Times New Roman"/>
          <w:color w:val="auto"/>
        </w:rPr>
        <w:t>получателей субсидий</w:t>
      </w:r>
      <w:r w:rsidR="00FE68DF" w:rsidRPr="00473601">
        <w:rPr>
          <w:rFonts w:ascii="Times New Roman" w:hAnsi="Times New Roman" w:cs="Times New Roman"/>
        </w:rPr>
        <w:t xml:space="preserve"> </w:t>
      </w:r>
      <w:r w:rsidRPr="00473601">
        <w:rPr>
          <w:rFonts w:ascii="Times New Roman" w:hAnsi="Times New Roman" w:cs="Times New Roman"/>
        </w:rPr>
        <w:t>на доработку не предусмотрен.</w:t>
      </w:r>
    </w:p>
    <w:p w14:paraId="7AC15994" w14:textId="77777777" w:rsidR="000274DB" w:rsidRPr="00473601" w:rsidRDefault="008A2F14" w:rsidP="008A2F14">
      <w:pPr>
        <w:pStyle w:val="Heading10"/>
        <w:shd w:val="clear" w:color="auto" w:fill="auto"/>
        <w:spacing w:line="360" w:lineRule="auto"/>
        <w:ind w:left="709" w:firstLine="0"/>
        <w:jc w:val="both"/>
        <w:rPr>
          <w:sz w:val="24"/>
          <w:szCs w:val="24"/>
          <w:lang w:val="ru-RU"/>
        </w:rPr>
      </w:pPr>
      <w:bookmarkStart w:id="75" w:name="_Toc68818936"/>
      <w:bookmarkStart w:id="76" w:name="_Toc73388678"/>
      <w:bookmarkStart w:id="77" w:name="_Toc73388743"/>
      <w:bookmarkStart w:id="78" w:name="_Ref363992622"/>
      <w:bookmarkStart w:id="79" w:name="_Toc65681575"/>
      <w:bookmarkStart w:id="80" w:name="_Toc220053146"/>
      <w:r w:rsidRPr="00473601">
        <w:rPr>
          <w:sz w:val="24"/>
          <w:szCs w:val="24"/>
          <w:lang w:val="ru-RU"/>
        </w:rPr>
        <w:t xml:space="preserve">8. </w:t>
      </w:r>
      <w:r w:rsidR="003B46C4" w:rsidRPr="00473601">
        <w:rPr>
          <w:sz w:val="24"/>
          <w:szCs w:val="24"/>
          <w:lang w:val="ru-RU"/>
        </w:rPr>
        <w:t xml:space="preserve">Порядок вскрытия </w:t>
      </w:r>
      <w:bookmarkEnd w:id="75"/>
      <w:bookmarkEnd w:id="76"/>
      <w:bookmarkEnd w:id="77"/>
      <w:bookmarkEnd w:id="78"/>
      <w:bookmarkEnd w:id="79"/>
      <w:r w:rsidR="00DC55FA" w:rsidRPr="00473601">
        <w:rPr>
          <w:sz w:val="24"/>
          <w:szCs w:val="24"/>
          <w:lang w:val="ru-RU"/>
        </w:rPr>
        <w:t xml:space="preserve">заявок </w:t>
      </w:r>
      <w:r w:rsidR="005770C5" w:rsidRPr="00473601">
        <w:rPr>
          <w:sz w:val="24"/>
          <w:szCs w:val="24"/>
          <w:lang w:val="ru-RU"/>
        </w:rPr>
        <w:t>(открытие доступа к заявкам)</w:t>
      </w:r>
      <w:bookmarkEnd w:id="80"/>
    </w:p>
    <w:p w14:paraId="4C36281C" w14:textId="77777777" w:rsidR="00AB76F5" w:rsidRPr="00473601"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473601">
        <w:rPr>
          <w:sz w:val="24"/>
          <w:szCs w:val="24"/>
          <w:lang w:val="ru-RU"/>
        </w:rPr>
        <w:t xml:space="preserve">8.1. Доступ конкурсной комиссии к поданным заявкам осуществляется </w:t>
      </w:r>
      <w:r w:rsidRPr="00473601">
        <w:rPr>
          <w:sz w:val="24"/>
          <w:szCs w:val="24"/>
        </w:rPr>
        <w:t>не позднее одного рабочего дня, следующего за днем окончания срока подачи заявок, установленного в объявлении</w:t>
      </w:r>
      <w:r w:rsidRPr="00473601">
        <w:rPr>
          <w:sz w:val="24"/>
          <w:szCs w:val="24"/>
          <w:lang w:val="ru-RU"/>
        </w:rPr>
        <w:t>.</w:t>
      </w:r>
    </w:p>
    <w:p w14:paraId="54AD961C" w14:textId="0F7AAC81" w:rsidR="00AB76F5" w:rsidRPr="00473601"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473601">
        <w:rPr>
          <w:sz w:val="24"/>
          <w:szCs w:val="24"/>
          <w:lang w:val="ru-RU"/>
        </w:rPr>
        <w:t xml:space="preserve">8.2. Вскрытие заявок (открытие доступа к заявкам) оформляется </w:t>
      </w:r>
      <w:r w:rsidRPr="00473601">
        <w:rPr>
          <w:rFonts w:eastAsia="Courier New"/>
          <w:color w:val="000000"/>
          <w:sz w:val="24"/>
          <w:szCs w:val="24"/>
          <w:lang w:val="ru-RU" w:eastAsia="ru-RU"/>
        </w:rPr>
        <w:t xml:space="preserve">протоколом вскрытия заявок, </w:t>
      </w:r>
      <w:r w:rsidRPr="00473601">
        <w:rPr>
          <w:sz w:val="24"/>
          <w:szCs w:val="24"/>
        </w:rPr>
        <w:t>содержащем следующую информацию о поступивших для участия в отборе заявках: регистрационный номер заявки, дата и время поступления заявки, информация об участнике отбора</w:t>
      </w:r>
      <w:r w:rsidR="00FE68DF" w:rsidRPr="00473601">
        <w:rPr>
          <w:sz w:val="24"/>
          <w:szCs w:val="24"/>
          <w:lang w:val="ru-RU"/>
        </w:rPr>
        <w:t xml:space="preserve"> получателей субсидий</w:t>
      </w:r>
      <w:r w:rsidRPr="00473601">
        <w:rPr>
          <w:sz w:val="24"/>
          <w:szCs w:val="24"/>
        </w:rPr>
        <w:t>, запрашиваемый участником отбора размер субсидии</w:t>
      </w:r>
      <w:r w:rsidRPr="00473601">
        <w:rPr>
          <w:rFonts w:eastAsia="Calibri"/>
          <w:color w:val="000000"/>
          <w:sz w:val="24"/>
          <w:szCs w:val="24"/>
          <w:lang w:val="ru-RU" w:eastAsia="en-US"/>
        </w:rPr>
        <w:t>.</w:t>
      </w:r>
    </w:p>
    <w:p w14:paraId="22648525" w14:textId="77777777" w:rsidR="00AB76F5" w:rsidRPr="00473601" w:rsidRDefault="00AB76F5" w:rsidP="00AB76F5">
      <w:pPr>
        <w:tabs>
          <w:tab w:val="left" w:pos="1418"/>
        </w:tabs>
        <w:spacing w:line="360" w:lineRule="auto"/>
        <w:ind w:firstLine="709"/>
        <w:jc w:val="both"/>
        <w:rPr>
          <w:rFonts w:ascii="Times New Roman" w:hAnsi="Times New Roman" w:cs="Times New Roman"/>
        </w:rPr>
      </w:pPr>
      <w:r w:rsidRPr="00473601">
        <w:rPr>
          <w:rFonts w:ascii="Times New Roman" w:hAnsi="Times New Roman" w:cs="Times New Roman"/>
        </w:rPr>
        <w:t xml:space="preserve">Протокол вскрытия заявок формируется на портале автоматически и подписывается УКЭП председателя конкурсной комиссии (председателя комиссии и членов комиссии), а </w:t>
      </w:r>
      <w:r w:rsidRPr="00473601">
        <w:rPr>
          <w:rFonts w:ascii="Times New Roman" w:hAnsi="Times New Roman" w:cs="Times New Roman"/>
        </w:rPr>
        <w:lastRenderedPageBreak/>
        <w:t>также размещается на едином портале не позднее рабочего дня, следующего за днем его подписания.</w:t>
      </w:r>
    </w:p>
    <w:p w14:paraId="62BF0A94" w14:textId="77777777" w:rsidR="00472AD0" w:rsidRPr="00473601" w:rsidRDefault="008A2F14" w:rsidP="008A2F14">
      <w:pPr>
        <w:pStyle w:val="Heading10"/>
        <w:shd w:val="clear" w:color="auto" w:fill="auto"/>
        <w:spacing w:line="360" w:lineRule="auto"/>
        <w:ind w:left="709" w:firstLine="0"/>
        <w:jc w:val="both"/>
        <w:rPr>
          <w:sz w:val="24"/>
          <w:szCs w:val="24"/>
          <w:lang w:val="ru-RU"/>
        </w:rPr>
      </w:pPr>
      <w:bookmarkStart w:id="81" w:name="_Toc73388679"/>
      <w:bookmarkStart w:id="82" w:name="_Toc73388744"/>
      <w:bookmarkStart w:id="83" w:name="_Toc220053147"/>
      <w:r w:rsidRPr="00473601">
        <w:rPr>
          <w:sz w:val="24"/>
          <w:szCs w:val="24"/>
          <w:lang w:val="ru-RU"/>
        </w:rPr>
        <w:t xml:space="preserve">9. </w:t>
      </w:r>
      <w:r w:rsidR="00892F55" w:rsidRPr="00473601">
        <w:rPr>
          <w:sz w:val="24"/>
          <w:szCs w:val="24"/>
          <w:lang w:val="ru-RU"/>
        </w:rPr>
        <w:t xml:space="preserve">Рассмотрение </w:t>
      </w:r>
      <w:r w:rsidR="000B7397" w:rsidRPr="00473601">
        <w:rPr>
          <w:sz w:val="24"/>
          <w:szCs w:val="24"/>
          <w:lang w:val="ru-RU"/>
        </w:rPr>
        <w:t xml:space="preserve">и оценка </w:t>
      </w:r>
      <w:r w:rsidR="00892F55" w:rsidRPr="00473601">
        <w:rPr>
          <w:sz w:val="24"/>
          <w:szCs w:val="24"/>
          <w:lang w:val="ru-RU"/>
        </w:rPr>
        <w:t>заявок</w:t>
      </w:r>
      <w:bookmarkEnd w:id="81"/>
      <w:bookmarkEnd w:id="82"/>
      <w:bookmarkEnd w:id="83"/>
      <w:r w:rsidR="00892F55" w:rsidRPr="00473601">
        <w:rPr>
          <w:sz w:val="24"/>
          <w:szCs w:val="24"/>
          <w:lang w:val="ru-RU"/>
        </w:rPr>
        <w:t xml:space="preserve"> </w:t>
      </w:r>
    </w:p>
    <w:p w14:paraId="39AC97CB" w14:textId="77777777" w:rsidR="00A94F78" w:rsidRPr="00473601" w:rsidRDefault="00A94F78" w:rsidP="00A94F78">
      <w:pPr>
        <w:tabs>
          <w:tab w:val="left" w:pos="0"/>
        </w:tabs>
        <w:spacing w:line="360" w:lineRule="auto"/>
        <w:ind w:firstLine="709"/>
        <w:jc w:val="both"/>
        <w:rPr>
          <w:rFonts w:ascii="Times New Roman" w:hAnsi="Times New Roman" w:cs="Times New Roman"/>
        </w:rPr>
      </w:pPr>
      <w:r w:rsidRPr="00473601">
        <w:rPr>
          <w:rFonts w:ascii="Times New Roman" w:hAnsi="Times New Roman" w:cs="Times New Roman"/>
        </w:rPr>
        <w:t xml:space="preserve">9.1. На стадии рассмотрения заявок конкурсная комиссия осуществляет проверку заявок и участников отбора </w:t>
      </w:r>
      <w:r w:rsidRPr="00473601">
        <w:rPr>
          <w:rFonts w:ascii="Times New Roman" w:hAnsi="Times New Roman" w:cs="Times New Roman"/>
          <w:color w:val="auto"/>
        </w:rPr>
        <w:t>получателей субсидий</w:t>
      </w:r>
      <w:r w:rsidRPr="00473601">
        <w:rPr>
          <w:rFonts w:ascii="Times New Roman" w:hAnsi="Times New Roman" w:cs="Times New Roman"/>
        </w:rPr>
        <w:t xml:space="preserve"> на соответствие требованиям, установленным Решением и объявлением о проведении отбора.</w:t>
      </w:r>
    </w:p>
    <w:p w14:paraId="33792346" w14:textId="2D4816D9" w:rsidR="000B7397" w:rsidRPr="00473601" w:rsidRDefault="00A94F78" w:rsidP="00A94F78">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9.2. Конкурсная комиссия на стадии рассмотрения документов и сведений, представленных в составе заявок, принимает одно из следующих решений:</w:t>
      </w:r>
    </w:p>
    <w:p w14:paraId="494AFEFC" w14:textId="28288D3F" w:rsidR="000B7397" w:rsidRPr="00473601"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xml:space="preserve">а) о </w:t>
      </w:r>
      <w:r w:rsidR="00292C41" w:rsidRPr="00473601">
        <w:rPr>
          <w:rFonts w:ascii="Times New Roman" w:eastAsia="Times New Roman" w:hAnsi="Times New Roman" w:cs="Times New Roman"/>
          <w:color w:val="auto"/>
        </w:rPr>
        <w:t>признании заявки надлежащей</w:t>
      </w:r>
      <w:r w:rsidRPr="00473601">
        <w:rPr>
          <w:rFonts w:ascii="Times New Roman" w:eastAsia="Times New Roman" w:hAnsi="Times New Roman" w:cs="Times New Roman"/>
          <w:color w:val="auto"/>
        </w:rPr>
        <w:t>;</w:t>
      </w:r>
    </w:p>
    <w:p w14:paraId="5D24D91F" w14:textId="7F9289D7" w:rsidR="00AA07E5" w:rsidRPr="00473601" w:rsidRDefault="000B7397" w:rsidP="0050393D">
      <w:pPr>
        <w:pStyle w:val="Bodytext1"/>
        <w:shd w:val="clear" w:color="auto" w:fill="auto"/>
        <w:tabs>
          <w:tab w:val="left" w:pos="0"/>
        </w:tabs>
        <w:spacing w:line="360" w:lineRule="auto"/>
        <w:ind w:firstLine="709"/>
        <w:jc w:val="both"/>
        <w:rPr>
          <w:sz w:val="24"/>
          <w:szCs w:val="24"/>
          <w:lang w:val="ru-RU"/>
        </w:rPr>
      </w:pPr>
      <w:r w:rsidRPr="00473601">
        <w:rPr>
          <w:rFonts w:eastAsia="Calibri"/>
          <w:sz w:val="24"/>
          <w:szCs w:val="24"/>
          <w:lang w:val="ru-RU" w:eastAsia="en-US"/>
        </w:rPr>
        <w:t xml:space="preserve">б) об </w:t>
      </w:r>
      <w:r w:rsidR="00292C41" w:rsidRPr="00473601">
        <w:rPr>
          <w:rFonts w:eastAsia="Calibri"/>
          <w:sz w:val="24"/>
          <w:szCs w:val="24"/>
          <w:lang w:val="ru-RU" w:eastAsia="en-US"/>
        </w:rPr>
        <w:t>отклонении заявки</w:t>
      </w:r>
      <w:r w:rsidRPr="00473601">
        <w:rPr>
          <w:rFonts w:eastAsia="Calibri"/>
          <w:sz w:val="24"/>
          <w:szCs w:val="24"/>
          <w:lang w:val="ru-RU" w:eastAsia="en-US"/>
        </w:rPr>
        <w:t>.</w:t>
      </w:r>
    </w:p>
    <w:p w14:paraId="69AA505A" w14:textId="791FE9D4" w:rsidR="00085AAA" w:rsidRPr="00473601" w:rsidRDefault="008A2F14" w:rsidP="0050393D">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9</w:t>
      </w:r>
      <w:r w:rsidR="00AA07E5" w:rsidRPr="00473601">
        <w:rPr>
          <w:sz w:val="24"/>
          <w:szCs w:val="24"/>
          <w:lang w:val="ru-RU"/>
        </w:rPr>
        <w:t xml:space="preserve">.3. </w:t>
      </w:r>
      <w:r w:rsidR="00085AAA" w:rsidRPr="00473601">
        <w:rPr>
          <w:sz w:val="24"/>
          <w:szCs w:val="24"/>
          <w:lang w:val="ru-RU"/>
        </w:rPr>
        <w:t xml:space="preserve">Основаниями для </w:t>
      </w:r>
      <w:r w:rsidR="00292C41" w:rsidRPr="00473601">
        <w:rPr>
          <w:sz w:val="24"/>
          <w:szCs w:val="24"/>
          <w:lang w:val="ru-RU"/>
        </w:rPr>
        <w:t>отклонения заявки на стадии рассмотрения</w:t>
      </w:r>
      <w:r w:rsidR="00085AAA" w:rsidRPr="00473601">
        <w:rPr>
          <w:sz w:val="24"/>
          <w:szCs w:val="24"/>
          <w:lang w:val="ru-RU"/>
        </w:rPr>
        <w:t xml:space="preserve"> являются:</w:t>
      </w:r>
    </w:p>
    <w:p w14:paraId="45D98195" w14:textId="610F8F38" w:rsidR="00085AAA" w:rsidRPr="00473601" w:rsidRDefault="00085AAA" w:rsidP="0050393D">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а) </w:t>
      </w:r>
      <w:r w:rsidR="00292C41" w:rsidRPr="00473601">
        <w:rPr>
          <w:sz w:val="24"/>
          <w:szCs w:val="24"/>
        </w:rPr>
        <w:t>несоответствие участника отбора получателей субсидий требованиям, указанным в объявлении о проведении отбора получателей субсидий</w:t>
      </w:r>
      <w:r w:rsidRPr="00473601">
        <w:rPr>
          <w:sz w:val="24"/>
          <w:szCs w:val="24"/>
          <w:lang w:val="ru-RU"/>
        </w:rPr>
        <w:t>;</w:t>
      </w:r>
    </w:p>
    <w:p w14:paraId="444D18C1" w14:textId="74992471" w:rsidR="00085AAA" w:rsidRPr="00473601" w:rsidRDefault="00085AAA" w:rsidP="0050393D">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б) непредставление (представление в неполном объеме) документов, указанных в </w:t>
      </w:r>
      <w:r w:rsidR="00511107" w:rsidRPr="00473601">
        <w:rPr>
          <w:sz w:val="24"/>
          <w:szCs w:val="24"/>
        </w:rPr>
        <w:t>объявлении о проведении отбора получателей субсидий</w:t>
      </w:r>
      <w:r w:rsidRPr="00473601">
        <w:rPr>
          <w:sz w:val="24"/>
          <w:szCs w:val="24"/>
          <w:lang w:val="ru-RU"/>
        </w:rPr>
        <w:t>;</w:t>
      </w:r>
    </w:p>
    <w:p w14:paraId="5CBB85F8" w14:textId="217DA3C0" w:rsidR="00085AAA" w:rsidRPr="00473601" w:rsidRDefault="00085AAA" w:rsidP="0050393D">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в) </w:t>
      </w:r>
      <w:r w:rsidR="00511107" w:rsidRPr="00473601">
        <w:rPr>
          <w:sz w:val="24"/>
          <w:szCs w:val="24"/>
        </w:rPr>
        <w:t>несоответствие представленных документов и (или) заявки требованиям, установленным в объявлении о проведении отбора получателей субсидий</w:t>
      </w:r>
      <w:r w:rsidRPr="00473601">
        <w:rPr>
          <w:sz w:val="24"/>
          <w:szCs w:val="24"/>
          <w:lang w:val="ru-RU"/>
        </w:rPr>
        <w:t>;</w:t>
      </w:r>
    </w:p>
    <w:p w14:paraId="210F5D7A" w14:textId="3C729A54" w:rsidR="00085AAA" w:rsidRPr="00473601" w:rsidRDefault="00085AAA" w:rsidP="0050393D">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г) </w:t>
      </w:r>
      <w:r w:rsidR="00511107" w:rsidRPr="00473601">
        <w:rPr>
          <w:sz w:val="24"/>
          <w:szCs w:val="24"/>
        </w:rPr>
        <w:t>недостоверность информации, содержащейся в документах, представленных в составе заявки</w:t>
      </w:r>
      <w:r w:rsidR="00511107" w:rsidRPr="00473601">
        <w:rPr>
          <w:sz w:val="24"/>
          <w:szCs w:val="24"/>
          <w:lang w:val="ru-RU"/>
        </w:rPr>
        <w:t>.</w:t>
      </w:r>
    </w:p>
    <w:p w14:paraId="79A765C8" w14:textId="16CD70C1" w:rsidR="00C17B63" w:rsidRPr="00473601" w:rsidRDefault="008A2F14" w:rsidP="00C17B63">
      <w:pPr>
        <w:spacing w:line="360" w:lineRule="auto"/>
        <w:ind w:firstLine="709"/>
        <w:jc w:val="both"/>
        <w:rPr>
          <w:rFonts w:ascii="Times New Roman" w:hAnsi="Times New Roman" w:cs="Times New Roman"/>
        </w:rPr>
      </w:pPr>
      <w:r w:rsidRPr="00473601">
        <w:rPr>
          <w:rFonts w:ascii="Times New Roman" w:hAnsi="Times New Roman" w:cs="Times New Roman"/>
        </w:rPr>
        <w:t>9</w:t>
      </w:r>
      <w:r w:rsidR="00AA07E5" w:rsidRPr="00473601">
        <w:rPr>
          <w:rFonts w:ascii="Times New Roman" w:hAnsi="Times New Roman" w:cs="Times New Roman"/>
        </w:rPr>
        <w:t xml:space="preserve">.4. </w:t>
      </w:r>
      <w:r w:rsidR="00C17B63" w:rsidRPr="00473601">
        <w:rPr>
          <w:rFonts w:ascii="Times New Roman" w:hAnsi="Times New Roman" w:cs="Times New Roman"/>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14:paraId="3EBD1532" w14:textId="4EC395F7" w:rsidR="00075AED" w:rsidRPr="00473601" w:rsidRDefault="00C17B63" w:rsidP="00C17B63">
      <w:pPr>
        <w:pStyle w:val="Bodytext1"/>
        <w:shd w:val="clear" w:color="auto" w:fill="auto"/>
        <w:tabs>
          <w:tab w:val="left" w:pos="0"/>
        </w:tabs>
        <w:spacing w:line="360" w:lineRule="auto"/>
        <w:ind w:firstLine="709"/>
        <w:jc w:val="both"/>
        <w:rPr>
          <w:rFonts w:eastAsia="Calibri"/>
          <w:sz w:val="24"/>
          <w:szCs w:val="24"/>
          <w:lang w:val="ru-RU" w:eastAsia="en-US"/>
        </w:rPr>
      </w:pPr>
      <w:r w:rsidRPr="00473601">
        <w:rPr>
          <w:sz w:val="24"/>
          <w:szCs w:val="24"/>
        </w:rPr>
        <w:t>Протокол рассмотрения заявок формируется на портале автоматически на основании результатов рассмотрения заявок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p>
    <w:p w14:paraId="76E2E73E" w14:textId="30198492" w:rsidR="00531928" w:rsidRPr="00473601" w:rsidRDefault="00531928" w:rsidP="00531928">
      <w:pPr>
        <w:pStyle w:val="Bodytext1"/>
        <w:shd w:val="clear" w:color="auto" w:fill="auto"/>
        <w:tabs>
          <w:tab w:val="left" w:pos="0"/>
        </w:tabs>
        <w:spacing w:line="360" w:lineRule="auto"/>
        <w:ind w:firstLine="709"/>
        <w:jc w:val="both"/>
        <w:rPr>
          <w:rFonts w:eastAsia="Calibri"/>
          <w:sz w:val="24"/>
          <w:szCs w:val="24"/>
        </w:rPr>
      </w:pPr>
      <w:r w:rsidRPr="00473601">
        <w:rPr>
          <w:rFonts w:eastAsia="Calibri"/>
          <w:sz w:val="24"/>
          <w:szCs w:val="24"/>
        </w:rPr>
        <w:t>9.</w:t>
      </w:r>
      <w:r w:rsidR="00C17B63" w:rsidRPr="00473601">
        <w:rPr>
          <w:rFonts w:eastAsia="Calibri"/>
          <w:sz w:val="24"/>
          <w:szCs w:val="24"/>
          <w:lang w:val="ru-RU"/>
        </w:rPr>
        <w:t>5</w:t>
      </w:r>
      <w:r w:rsidRPr="00473601">
        <w:rPr>
          <w:rFonts w:eastAsia="Calibri"/>
          <w:sz w:val="24"/>
          <w:szCs w:val="24"/>
        </w:rPr>
        <w:t>. Заявки участников отбора</w:t>
      </w:r>
      <w:r w:rsidR="00FE68DF" w:rsidRPr="00473601">
        <w:rPr>
          <w:rFonts w:eastAsia="Calibri"/>
          <w:sz w:val="24"/>
          <w:szCs w:val="24"/>
          <w:lang w:val="ru-RU"/>
        </w:rPr>
        <w:t xml:space="preserve"> </w:t>
      </w:r>
      <w:r w:rsidR="00FE68DF" w:rsidRPr="00473601">
        <w:rPr>
          <w:sz w:val="24"/>
          <w:szCs w:val="24"/>
          <w:lang w:val="ru-RU"/>
        </w:rPr>
        <w:t>получателей субсидий</w:t>
      </w:r>
      <w:r w:rsidRPr="00473601">
        <w:rPr>
          <w:rFonts w:eastAsia="Calibri"/>
          <w:sz w:val="24"/>
          <w:szCs w:val="24"/>
        </w:rPr>
        <w:t>,</w:t>
      </w:r>
      <w:r w:rsidR="002729E3" w:rsidRPr="00473601">
        <w:rPr>
          <w:rFonts w:eastAsia="Calibri"/>
          <w:sz w:val="24"/>
          <w:szCs w:val="24"/>
          <w:lang w:val="ru-RU"/>
        </w:rPr>
        <w:t xml:space="preserve"> признанные надлежащими</w:t>
      </w:r>
      <w:r w:rsidRPr="00473601">
        <w:rPr>
          <w:rFonts w:eastAsia="Calibri"/>
          <w:sz w:val="24"/>
          <w:szCs w:val="24"/>
        </w:rPr>
        <w:t>, подлежат оценке по следующим критериям:</w:t>
      </w:r>
    </w:p>
    <w:p w14:paraId="79CE2BAF" w14:textId="77777777" w:rsidR="00531928" w:rsidRPr="00473601" w:rsidRDefault="00531928" w:rsidP="00531928">
      <w:pPr>
        <w:pStyle w:val="Bodytext1"/>
        <w:shd w:val="clear" w:color="auto" w:fill="auto"/>
        <w:tabs>
          <w:tab w:val="left" w:pos="0"/>
        </w:tabs>
        <w:spacing w:line="360" w:lineRule="auto"/>
        <w:ind w:firstLine="709"/>
        <w:jc w:val="both"/>
        <w:rPr>
          <w:rFonts w:eastAsia="Calibri"/>
          <w:sz w:val="24"/>
          <w:szCs w:val="24"/>
        </w:rPr>
      </w:pPr>
      <w:r w:rsidRPr="00473601">
        <w:rPr>
          <w:rFonts w:eastAsia="Calibri"/>
          <w:sz w:val="24"/>
          <w:szCs w:val="24"/>
        </w:rPr>
        <w:t>а) научный и научно-технический потенциал и материально-техническая база проекта,</w:t>
      </w:r>
      <w:r w:rsidRPr="00473601">
        <w:rPr>
          <w:rFonts w:eastAsia="Calibri"/>
          <w:b/>
          <w:sz w:val="24"/>
          <w:szCs w:val="24"/>
        </w:rPr>
        <w:t xml:space="preserve"> величина значимости критерия 20%</w:t>
      </w:r>
      <w:r w:rsidRPr="00473601">
        <w:rPr>
          <w:rFonts w:eastAsia="Calibri"/>
          <w:sz w:val="24"/>
          <w:szCs w:val="24"/>
        </w:rPr>
        <w:t>;</w:t>
      </w:r>
    </w:p>
    <w:p w14:paraId="756EC3A5" w14:textId="77777777" w:rsidR="00531928" w:rsidRPr="00473601" w:rsidRDefault="00531928" w:rsidP="00531928">
      <w:pPr>
        <w:pStyle w:val="Bodytext1"/>
        <w:shd w:val="clear" w:color="auto" w:fill="auto"/>
        <w:tabs>
          <w:tab w:val="left" w:pos="0"/>
        </w:tabs>
        <w:spacing w:line="360" w:lineRule="auto"/>
        <w:ind w:firstLine="709"/>
        <w:jc w:val="both"/>
        <w:rPr>
          <w:rFonts w:eastAsia="Calibri"/>
          <w:sz w:val="24"/>
          <w:szCs w:val="24"/>
        </w:rPr>
      </w:pPr>
      <w:r w:rsidRPr="00473601">
        <w:rPr>
          <w:rFonts w:eastAsia="Calibri"/>
          <w:sz w:val="24"/>
          <w:szCs w:val="24"/>
        </w:rPr>
        <w:t>б) квалификация, опыт работы и научные достижения привлеченных к реализации проекта работников организации,</w:t>
      </w:r>
      <w:r w:rsidRPr="00473601">
        <w:rPr>
          <w:rFonts w:eastAsia="Calibri"/>
          <w:b/>
          <w:sz w:val="24"/>
          <w:szCs w:val="24"/>
        </w:rPr>
        <w:t xml:space="preserve"> величина значимости критерия 25%</w:t>
      </w:r>
      <w:r w:rsidRPr="00473601">
        <w:rPr>
          <w:rFonts w:eastAsia="Calibri"/>
          <w:sz w:val="24"/>
          <w:szCs w:val="24"/>
        </w:rPr>
        <w:t>;</w:t>
      </w:r>
    </w:p>
    <w:p w14:paraId="35548083" w14:textId="77777777" w:rsidR="00531928" w:rsidRPr="00473601" w:rsidRDefault="00531928" w:rsidP="00531928">
      <w:pPr>
        <w:pStyle w:val="Bodytext1"/>
        <w:shd w:val="clear" w:color="auto" w:fill="auto"/>
        <w:tabs>
          <w:tab w:val="left" w:pos="0"/>
        </w:tabs>
        <w:spacing w:line="360" w:lineRule="auto"/>
        <w:ind w:firstLine="709"/>
        <w:jc w:val="both"/>
        <w:rPr>
          <w:rFonts w:eastAsia="Calibri"/>
          <w:sz w:val="24"/>
          <w:szCs w:val="24"/>
        </w:rPr>
      </w:pPr>
      <w:r w:rsidRPr="00473601">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473601">
        <w:rPr>
          <w:rFonts w:eastAsia="Calibri"/>
          <w:b/>
          <w:sz w:val="24"/>
          <w:szCs w:val="24"/>
        </w:rPr>
        <w:t xml:space="preserve"> величина значимости критерия 55%</w:t>
      </w:r>
      <w:r w:rsidRPr="00473601">
        <w:rPr>
          <w:rFonts w:eastAsia="Calibri"/>
          <w:sz w:val="24"/>
          <w:szCs w:val="24"/>
        </w:rPr>
        <w:t>.</w:t>
      </w:r>
    </w:p>
    <w:p w14:paraId="05D2E6E7" w14:textId="63CBA9F8" w:rsidR="00531928" w:rsidRPr="00473601" w:rsidRDefault="00A94F78" w:rsidP="00531928">
      <w:pPr>
        <w:pStyle w:val="Bodytext1"/>
        <w:shd w:val="clear" w:color="auto" w:fill="auto"/>
        <w:tabs>
          <w:tab w:val="left" w:pos="0"/>
        </w:tabs>
        <w:spacing w:line="360" w:lineRule="auto"/>
        <w:ind w:firstLine="709"/>
        <w:jc w:val="both"/>
        <w:rPr>
          <w:rFonts w:eastAsia="Calibri"/>
          <w:sz w:val="24"/>
          <w:szCs w:val="24"/>
        </w:rPr>
      </w:pPr>
      <w:r w:rsidRPr="00473601">
        <w:rPr>
          <w:rFonts w:eastAsia="Calibri"/>
          <w:sz w:val="24"/>
          <w:szCs w:val="24"/>
        </w:rPr>
        <w:lastRenderedPageBreak/>
        <w:t xml:space="preserve">Оценка проводится с привлечением </w:t>
      </w:r>
      <w:r w:rsidRPr="00473601">
        <w:rPr>
          <w:rFonts w:eastAsia="Calibri"/>
          <w:sz w:val="24"/>
          <w:szCs w:val="24"/>
          <w:lang w:val="ru-RU"/>
        </w:rPr>
        <w:t>независимых</w:t>
      </w:r>
      <w:r w:rsidRPr="00473601">
        <w:rPr>
          <w:rFonts w:eastAsia="Calibri"/>
          <w:sz w:val="24"/>
          <w:szCs w:val="24"/>
        </w:rPr>
        <w:t xml:space="preserve"> экспертов.</w:t>
      </w:r>
    </w:p>
    <w:p w14:paraId="06F0E012" w14:textId="0E55F7CE" w:rsidR="003350D6" w:rsidRPr="00473601" w:rsidRDefault="00AB76F5" w:rsidP="00531928">
      <w:pPr>
        <w:pStyle w:val="Bodytext1"/>
        <w:shd w:val="clear" w:color="auto" w:fill="auto"/>
        <w:tabs>
          <w:tab w:val="left" w:pos="0"/>
        </w:tabs>
        <w:spacing w:line="360" w:lineRule="auto"/>
        <w:ind w:firstLine="709"/>
        <w:jc w:val="both"/>
        <w:rPr>
          <w:rFonts w:eastAsia="Calibri"/>
          <w:sz w:val="24"/>
          <w:szCs w:val="24"/>
          <w:lang w:val="ru-RU"/>
        </w:rPr>
      </w:pPr>
      <w:r w:rsidRPr="00473601">
        <w:rPr>
          <w:rFonts w:eastAsia="Calibri"/>
          <w:sz w:val="24"/>
          <w:szCs w:val="24"/>
        </w:rPr>
        <w:t xml:space="preserve">Оценка по каждому </w:t>
      </w:r>
      <w:r w:rsidRPr="00473601">
        <w:rPr>
          <w:sz w:val="24"/>
          <w:szCs w:val="24"/>
        </w:rPr>
        <w:t>показателю критерия оценки</w:t>
      </w:r>
      <w:r w:rsidRPr="00473601">
        <w:rPr>
          <w:rFonts w:eastAsia="Calibri"/>
          <w:sz w:val="24"/>
          <w:szCs w:val="24"/>
        </w:rPr>
        <w:t xml:space="preserve"> </w:t>
      </w:r>
      <w:r w:rsidRPr="00473601">
        <w:rPr>
          <w:sz w:val="24"/>
          <w:szCs w:val="24"/>
        </w:rPr>
        <w:t>осуществляется с использованием 100-балльной шкалы оценки.</w:t>
      </w:r>
      <w:r w:rsidRPr="00473601">
        <w:rPr>
          <w:rFonts w:eastAsia="Calibri"/>
          <w:sz w:val="24"/>
          <w:szCs w:val="24"/>
        </w:rPr>
        <w:t xml:space="preserve"> Оценки, выставленные по 100-балльной шкале, </w:t>
      </w:r>
      <w:r w:rsidRPr="00473601">
        <w:rPr>
          <w:rFonts w:eastAsia="Calibri"/>
          <w:sz w:val="24"/>
          <w:szCs w:val="24"/>
          <w:lang w:val="ru-RU"/>
        </w:rPr>
        <w:t>пересчитываются в соответствии с величинами значимости критериев и показателей критериев оценки, указанных в объявлении. Максимальная оценка заявки составляет 100 баллов.</w:t>
      </w:r>
    </w:p>
    <w:tbl>
      <w:tblPr>
        <w:tblStyle w:val="a6"/>
        <w:tblW w:w="9761" w:type="dxa"/>
        <w:jc w:val="center"/>
        <w:tblLook w:val="04A0" w:firstRow="1" w:lastRow="0" w:firstColumn="1" w:lastColumn="0" w:noHBand="0" w:noVBand="1"/>
      </w:tblPr>
      <w:tblGrid>
        <w:gridCol w:w="2910"/>
        <w:gridCol w:w="3748"/>
        <w:gridCol w:w="1441"/>
        <w:gridCol w:w="1662"/>
      </w:tblGrid>
      <w:tr w:rsidR="00AB76F5" w:rsidRPr="00473601" w14:paraId="25D4CA46" w14:textId="77777777" w:rsidTr="000905D0">
        <w:trPr>
          <w:trHeight w:val="667"/>
          <w:jc w:val="center"/>
        </w:trPr>
        <w:tc>
          <w:tcPr>
            <w:tcW w:w="2910" w:type="dxa"/>
            <w:vAlign w:val="center"/>
          </w:tcPr>
          <w:p w14:paraId="749737AD" w14:textId="77777777" w:rsidR="00AB76F5" w:rsidRPr="00473601" w:rsidRDefault="00AB76F5" w:rsidP="000905D0">
            <w:pPr>
              <w:pStyle w:val="Bodytext1"/>
              <w:shd w:val="clear" w:color="auto" w:fill="auto"/>
              <w:tabs>
                <w:tab w:val="left" w:pos="0"/>
                <w:tab w:val="left" w:pos="426"/>
              </w:tabs>
              <w:spacing w:line="240" w:lineRule="auto"/>
              <w:ind w:firstLine="0"/>
              <w:rPr>
                <w:bCs/>
                <w:sz w:val="22"/>
                <w:szCs w:val="22"/>
              </w:rPr>
            </w:pPr>
            <w:r w:rsidRPr="00473601">
              <w:rPr>
                <w:bCs/>
                <w:sz w:val="22"/>
                <w:szCs w:val="22"/>
              </w:rPr>
              <w:t>Критерии и показатели критерия оценки</w:t>
            </w:r>
          </w:p>
        </w:tc>
        <w:tc>
          <w:tcPr>
            <w:tcW w:w="3748" w:type="dxa"/>
            <w:vAlign w:val="center"/>
          </w:tcPr>
          <w:p w14:paraId="683FDA30" w14:textId="77777777" w:rsidR="00AB76F5" w:rsidRPr="00473601" w:rsidRDefault="00AB76F5" w:rsidP="000905D0">
            <w:pPr>
              <w:pStyle w:val="Bodytext1"/>
              <w:shd w:val="clear" w:color="auto" w:fill="auto"/>
              <w:tabs>
                <w:tab w:val="left" w:pos="0"/>
                <w:tab w:val="left" w:pos="426"/>
              </w:tabs>
              <w:spacing w:line="240" w:lineRule="auto"/>
              <w:ind w:firstLine="0"/>
              <w:rPr>
                <w:bCs/>
                <w:sz w:val="22"/>
                <w:szCs w:val="22"/>
              </w:rPr>
            </w:pPr>
            <w:r w:rsidRPr="00473601">
              <w:rPr>
                <w:sz w:val="22"/>
                <w:szCs w:val="22"/>
              </w:rPr>
              <w:t>Содержание показателя критерия оценки</w:t>
            </w:r>
          </w:p>
        </w:tc>
        <w:tc>
          <w:tcPr>
            <w:tcW w:w="1441" w:type="dxa"/>
            <w:vAlign w:val="center"/>
          </w:tcPr>
          <w:p w14:paraId="74A24477" w14:textId="77777777" w:rsidR="00AB76F5" w:rsidRPr="00473601" w:rsidRDefault="00AB76F5" w:rsidP="000905D0">
            <w:pPr>
              <w:pStyle w:val="Bodytext1"/>
              <w:shd w:val="clear" w:color="auto" w:fill="auto"/>
              <w:tabs>
                <w:tab w:val="left" w:pos="0"/>
                <w:tab w:val="left" w:pos="426"/>
              </w:tabs>
              <w:spacing w:line="240" w:lineRule="auto"/>
              <w:ind w:firstLine="0"/>
              <w:rPr>
                <w:bCs/>
                <w:sz w:val="22"/>
                <w:szCs w:val="22"/>
              </w:rPr>
            </w:pPr>
            <w:r w:rsidRPr="00473601">
              <w:rPr>
                <w:bCs/>
                <w:sz w:val="22"/>
                <w:szCs w:val="22"/>
              </w:rPr>
              <w:t xml:space="preserve">Величина значимости </w:t>
            </w:r>
            <w:r w:rsidRPr="00473601">
              <w:rPr>
                <w:sz w:val="22"/>
                <w:szCs w:val="22"/>
              </w:rPr>
              <w:t>показателя критерия оценки</w:t>
            </w:r>
          </w:p>
        </w:tc>
        <w:tc>
          <w:tcPr>
            <w:tcW w:w="1662" w:type="dxa"/>
            <w:vAlign w:val="center"/>
          </w:tcPr>
          <w:p w14:paraId="1029920E" w14:textId="77777777" w:rsidR="00AB76F5" w:rsidRPr="00473601" w:rsidRDefault="00AB76F5" w:rsidP="000905D0">
            <w:pPr>
              <w:jc w:val="center"/>
              <w:rPr>
                <w:rFonts w:ascii="Times New Roman" w:eastAsia="Times New Roman" w:hAnsi="Times New Roman" w:cs="Times New Roman"/>
                <w:bCs/>
                <w:color w:val="auto"/>
                <w:sz w:val="22"/>
                <w:szCs w:val="22"/>
                <w:lang w:eastAsia="en-US"/>
              </w:rPr>
            </w:pPr>
            <w:r w:rsidRPr="00473601">
              <w:rPr>
                <w:rFonts w:ascii="Times New Roman" w:eastAsia="Times New Roman" w:hAnsi="Times New Roman" w:cs="Times New Roman"/>
                <w:bCs/>
                <w:color w:val="auto"/>
                <w:sz w:val="22"/>
                <w:szCs w:val="22"/>
                <w:lang w:eastAsia="en-US"/>
              </w:rPr>
              <w:t>Максимальный балл с учетом величин значимости критерия и показателя</w:t>
            </w:r>
          </w:p>
        </w:tc>
      </w:tr>
      <w:tr w:rsidR="00AB76F5" w:rsidRPr="00473601" w14:paraId="6CAD7DDD" w14:textId="77777777" w:rsidTr="000905D0">
        <w:trPr>
          <w:trHeight w:val="349"/>
          <w:jc w:val="center"/>
        </w:trPr>
        <w:tc>
          <w:tcPr>
            <w:tcW w:w="9761" w:type="dxa"/>
            <w:gridSpan w:val="4"/>
            <w:vAlign w:val="center"/>
          </w:tcPr>
          <w:p w14:paraId="6F60B931"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73601">
              <w:rPr>
                <w:b/>
                <w:bCs/>
                <w:sz w:val="22"/>
                <w:szCs w:val="22"/>
              </w:rPr>
              <w:t>Критерий 1. Научный и научно-технический потенциал и материально-техническая база проекта</w:t>
            </w:r>
            <w:r w:rsidRPr="00473601">
              <w:rPr>
                <w:b/>
                <w:bCs/>
                <w:sz w:val="22"/>
                <w:szCs w:val="22"/>
                <w:lang w:val="ru-RU"/>
              </w:rPr>
              <w:t xml:space="preserve"> (величина значимости критерия </w:t>
            </w:r>
            <w:r w:rsidRPr="00473601">
              <w:rPr>
                <w:b/>
                <w:bCs/>
                <w:sz w:val="22"/>
                <w:szCs w:val="22"/>
              </w:rPr>
              <w:t>20%</w:t>
            </w:r>
            <w:r w:rsidRPr="00473601">
              <w:rPr>
                <w:b/>
                <w:bCs/>
                <w:sz w:val="22"/>
                <w:szCs w:val="22"/>
                <w:lang w:val="ru-RU"/>
              </w:rPr>
              <w:t>)</w:t>
            </w:r>
          </w:p>
        </w:tc>
      </w:tr>
      <w:tr w:rsidR="00AB76F5" w:rsidRPr="00473601" w14:paraId="6E7EA5C9" w14:textId="77777777" w:rsidTr="000905D0">
        <w:trPr>
          <w:jc w:val="center"/>
        </w:trPr>
        <w:tc>
          <w:tcPr>
            <w:tcW w:w="2910" w:type="dxa"/>
          </w:tcPr>
          <w:p w14:paraId="56C28B3C"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006451B2" w14:textId="55D4F398"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sz w:val="22"/>
                <w:szCs w:val="22"/>
              </w:rPr>
              <w:t xml:space="preserve">Наличие у участника отбора </w:t>
            </w:r>
            <w:r w:rsidR="00FE68DF" w:rsidRPr="00473601">
              <w:rPr>
                <w:sz w:val="22"/>
                <w:szCs w:val="22"/>
                <w:lang w:val="ru-RU"/>
              </w:rPr>
              <w:t>получателей субсидий</w:t>
            </w:r>
            <w:r w:rsidR="00FE68DF" w:rsidRPr="00473601">
              <w:rPr>
                <w:sz w:val="22"/>
                <w:szCs w:val="22"/>
              </w:rPr>
              <w:t xml:space="preserve"> </w:t>
            </w:r>
            <w:r w:rsidRPr="00473601">
              <w:rPr>
                <w:sz w:val="22"/>
                <w:szCs w:val="22"/>
              </w:rPr>
              <w:t xml:space="preserve">опыта исполнения </w:t>
            </w:r>
            <w:r w:rsidRPr="00473601">
              <w:rPr>
                <w:sz w:val="22"/>
                <w:szCs w:val="22"/>
                <w:lang w:val="ru-RU"/>
              </w:rPr>
              <w:t xml:space="preserve">научных или </w:t>
            </w:r>
            <w:r w:rsidRPr="00473601">
              <w:rPr>
                <w:sz w:val="22"/>
                <w:szCs w:val="22"/>
              </w:rPr>
              <w:t>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239EC56D"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40%</w:t>
            </w:r>
          </w:p>
        </w:tc>
        <w:tc>
          <w:tcPr>
            <w:tcW w:w="1662" w:type="dxa"/>
            <w:vAlign w:val="center"/>
          </w:tcPr>
          <w:p w14:paraId="1D089D13" w14:textId="77777777" w:rsidR="00AB76F5" w:rsidRPr="00473601" w:rsidRDefault="00AB76F5" w:rsidP="000905D0">
            <w:pPr>
              <w:widowControl/>
              <w:jc w:val="center"/>
              <w:rPr>
                <w:rFonts w:ascii="Times New Roman" w:eastAsia="Times New Roman" w:hAnsi="Times New Roman" w:cs="Times New Roman"/>
                <w:color w:val="auto"/>
                <w:sz w:val="22"/>
                <w:szCs w:val="22"/>
              </w:rPr>
            </w:pPr>
            <w:r w:rsidRPr="00473601">
              <w:rPr>
                <w:rFonts w:ascii="Times New Roman" w:hAnsi="Times New Roman" w:cs="Times New Roman"/>
                <w:sz w:val="22"/>
                <w:szCs w:val="22"/>
              </w:rPr>
              <w:t>8,00</w:t>
            </w:r>
          </w:p>
        </w:tc>
      </w:tr>
      <w:tr w:rsidR="00AB76F5" w:rsidRPr="00473601" w14:paraId="39F50885" w14:textId="77777777" w:rsidTr="000905D0">
        <w:trPr>
          <w:jc w:val="center"/>
        </w:trPr>
        <w:tc>
          <w:tcPr>
            <w:tcW w:w="2910" w:type="dxa"/>
          </w:tcPr>
          <w:p w14:paraId="0BAAFF97"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1.2. Научно-технический потенциал Иностранного партнера</w:t>
            </w:r>
          </w:p>
        </w:tc>
        <w:tc>
          <w:tcPr>
            <w:tcW w:w="3748" w:type="dxa"/>
          </w:tcPr>
          <w:p w14:paraId="3A1C092A" w14:textId="77777777" w:rsidR="00AB76F5" w:rsidRPr="00473601" w:rsidRDefault="00AB76F5" w:rsidP="000905D0">
            <w:pPr>
              <w:pStyle w:val="Bodytext1"/>
              <w:shd w:val="clear" w:color="auto" w:fill="auto"/>
              <w:tabs>
                <w:tab w:val="left" w:pos="0"/>
                <w:tab w:val="left" w:pos="426"/>
              </w:tabs>
              <w:spacing w:line="240" w:lineRule="auto"/>
              <w:ind w:firstLine="0"/>
              <w:jc w:val="left"/>
              <w:rPr>
                <w:sz w:val="22"/>
                <w:szCs w:val="22"/>
              </w:rPr>
            </w:pPr>
            <w:r w:rsidRPr="00473601">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60986AC5"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35%</w:t>
            </w:r>
          </w:p>
        </w:tc>
        <w:tc>
          <w:tcPr>
            <w:tcW w:w="1662" w:type="dxa"/>
            <w:vAlign w:val="center"/>
          </w:tcPr>
          <w:p w14:paraId="5244F197"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7,00</w:t>
            </w:r>
          </w:p>
        </w:tc>
      </w:tr>
      <w:tr w:rsidR="00AB76F5" w:rsidRPr="00473601" w14:paraId="003BACC5" w14:textId="77777777" w:rsidTr="000905D0">
        <w:trPr>
          <w:jc w:val="center"/>
        </w:trPr>
        <w:tc>
          <w:tcPr>
            <w:tcW w:w="2910" w:type="dxa"/>
          </w:tcPr>
          <w:p w14:paraId="0854A7EB"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1.3. Материально-техническая база организации</w:t>
            </w:r>
          </w:p>
        </w:tc>
        <w:tc>
          <w:tcPr>
            <w:tcW w:w="3748" w:type="dxa"/>
          </w:tcPr>
          <w:p w14:paraId="32BA8E6E" w14:textId="7D54C87A"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sz w:val="22"/>
                <w:szCs w:val="22"/>
              </w:rPr>
              <w:t xml:space="preserve">Обеспеченность участника отбора </w:t>
            </w:r>
            <w:r w:rsidR="00FE68DF" w:rsidRPr="00473601">
              <w:rPr>
                <w:sz w:val="22"/>
                <w:szCs w:val="22"/>
                <w:lang w:val="ru-RU"/>
              </w:rPr>
              <w:t>получателей субсидий</w:t>
            </w:r>
            <w:r w:rsidR="00FE68DF" w:rsidRPr="00473601">
              <w:rPr>
                <w:sz w:val="22"/>
                <w:szCs w:val="22"/>
              </w:rPr>
              <w:t xml:space="preserve"> </w:t>
            </w:r>
            <w:r w:rsidRPr="00473601">
              <w:rPr>
                <w:sz w:val="22"/>
                <w:szCs w:val="22"/>
              </w:rPr>
              <w:t>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Pr="00473601">
              <w:rPr>
                <w:sz w:val="22"/>
                <w:szCs w:val="22"/>
                <w:lang w:val="ru-RU"/>
              </w:rPr>
              <w:t xml:space="preserve"> или подтвержденного доступа к ним</w:t>
            </w:r>
            <w:r w:rsidRPr="00473601">
              <w:rPr>
                <w:sz w:val="22"/>
                <w:szCs w:val="22"/>
              </w:rPr>
              <w:t>)</w:t>
            </w:r>
          </w:p>
        </w:tc>
        <w:tc>
          <w:tcPr>
            <w:tcW w:w="1441" w:type="dxa"/>
            <w:vAlign w:val="center"/>
          </w:tcPr>
          <w:p w14:paraId="39F6E44F"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25%</w:t>
            </w:r>
          </w:p>
        </w:tc>
        <w:tc>
          <w:tcPr>
            <w:tcW w:w="1662" w:type="dxa"/>
            <w:vAlign w:val="center"/>
          </w:tcPr>
          <w:p w14:paraId="4FA17614"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5,00</w:t>
            </w:r>
          </w:p>
        </w:tc>
      </w:tr>
      <w:tr w:rsidR="00AB76F5" w:rsidRPr="00473601" w14:paraId="40141AFA" w14:textId="77777777" w:rsidTr="000905D0">
        <w:trPr>
          <w:trHeight w:val="117"/>
          <w:jc w:val="center"/>
        </w:trPr>
        <w:tc>
          <w:tcPr>
            <w:tcW w:w="6658" w:type="dxa"/>
            <w:gridSpan w:val="2"/>
            <w:vAlign w:val="center"/>
          </w:tcPr>
          <w:p w14:paraId="0C5FAA55" w14:textId="77777777" w:rsidR="00AB76F5" w:rsidRPr="00473601" w:rsidRDefault="00AB76F5" w:rsidP="000905D0">
            <w:pPr>
              <w:pStyle w:val="Bodytext1"/>
              <w:shd w:val="clear" w:color="auto" w:fill="auto"/>
              <w:tabs>
                <w:tab w:val="left" w:pos="0"/>
                <w:tab w:val="left" w:pos="426"/>
              </w:tabs>
              <w:spacing w:line="240" w:lineRule="auto"/>
              <w:ind w:firstLine="0"/>
              <w:jc w:val="left"/>
              <w:rPr>
                <w:b/>
                <w:bCs/>
                <w:sz w:val="22"/>
                <w:szCs w:val="22"/>
              </w:rPr>
            </w:pPr>
            <w:r w:rsidRPr="00473601">
              <w:rPr>
                <w:b/>
                <w:bCs/>
                <w:sz w:val="22"/>
                <w:szCs w:val="22"/>
              </w:rPr>
              <w:t>Итого, по критерию 1</w:t>
            </w:r>
          </w:p>
        </w:tc>
        <w:tc>
          <w:tcPr>
            <w:tcW w:w="1441" w:type="dxa"/>
            <w:vAlign w:val="center"/>
          </w:tcPr>
          <w:p w14:paraId="4D162B2A"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73601">
              <w:rPr>
                <w:b/>
                <w:bCs/>
                <w:sz w:val="22"/>
                <w:szCs w:val="22"/>
                <w:lang w:val="ru-RU"/>
              </w:rPr>
              <w:t>100%</w:t>
            </w:r>
          </w:p>
        </w:tc>
        <w:tc>
          <w:tcPr>
            <w:tcW w:w="1662" w:type="dxa"/>
            <w:vAlign w:val="center"/>
          </w:tcPr>
          <w:p w14:paraId="6682B985"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rPr>
            </w:pPr>
            <w:r w:rsidRPr="00473601">
              <w:rPr>
                <w:b/>
                <w:bCs/>
                <w:sz w:val="22"/>
                <w:szCs w:val="22"/>
              </w:rPr>
              <w:t>20</w:t>
            </w:r>
          </w:p>
        </w:tc>
      </w:tr>
      <w:tr w:rsidR="00AB76F5" w:rsidRPr="00473601" w14:paraId="01BD79C5" w14:textId="77777777" w:rsidTr="000905D0">
        <w:trPr>
          <w:trHeight w:val="688"/>
          <w:jc w:val="center"/>
        </w:trPr>
        <w:tc>
          <w:tcPr>
            <w:tcW w:w="9761" w:type="dxa"/>
            <w:gridSpan w:val="4"/>
            <w:vAlign w:val="center"/>
          </w:tcPr>
          <w:p w14:paraId="5E5BC5BB" w14:textId="141714CF" w:rsidR="00AB76F5" w:rsidRPr="00473601"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73601">
              <w:rPr>
                <w:b/>
                <w:bCs/>
                <w:sz w:val="22"/>
                <w:szCs w:val="22"/>
              </w:rPr>
              <w:t xml:space="preserve">Критерий 2. Квалификация, опыт работы и научные достижения привлеченных к реализации проекта работников </w:t>
            </w:r>
            <w:r w:rsidRPr="00473601">
              <w:rPr>
                <w:b/>
                <w:bCs/>
                <w:sz w:val="22"/>
                <w:szCs w:val="22"/>
                <w:lang w:val="ru-RU"/>
              </w:rPr>
              <w:t xml:space="preserve">участника отбора </w:t>
            </w:r>
            <w:r w:rsidR="00FE68DF" w:rsidRPr="00473601">
              <w:rPr>
                <w:b/>
                <w:sz w:val="22"/>
                <w:szCs w:val="22"/>
                <w:lang w:val="ru-RU"/>
              </w:rPr>
              <w:t>получателей субсидий</w:t>
            </w:r>
            <w:r w:rsidR="00FE68DF" w:rsidRPr="00473601">
              <w:rPr>
                <w:b/>
                <w:bCs/>
                <w:sz w:val="22"/>
                <w:szCs w:val="22"/>
                <w:lang w:val="ru-RU"/>
              </w:rPr>
              <w:t xml:space="preserve"> </w:t>
            </w:r>
            <w:r w:rsidRPr="00473601">
              <w:rPr>
                <w:b/>
                <w:bCs/>
                <w:sz w:val="22"/>
                <w:szCs w:val="22"/>
                <w:lang w:val="ru-RU"/>
              </w:rPr>
              <w:t xml:space="preserve">(величина значимости критерия </w:t>
            </w:r>
            <w:r w:rsidRPr="00473601">
              <w:rPr>
                <w:b/>
                <w:bCs/>
                <w:sz w:val="22"/>
                <w:szCs w:val="22"/>
              </w:rPr>
              <w:t>25%</w:t>
            </w:r>
            <w:r w:rsidRPr="00473601">
              <w:rPr>
                <w:b/>
                <w:bCs/>
                <w:sz w:val="22"/>
                <w:szCs w:val="22"/>
                <w:lang w:val="ru-RU"/>
              </w:rPr>
              <w:t>)</w:t>
            </w:r>
          </w:p>
        </w:tc>
      </w:tr>
      <w:tr w:rsidR="00AB76F5" w:rsidRPr="00473601" w14:paraId="33831D84" w14:textId="77777777" w:rsidTr="000905D0">
        <w:trPr>
          <w:jc w:val="center"/>
        </w:trPr>
        <w:tc>
          <w:tcPr>
            <w:tcW w:w="2910" w:type="dxa"/>
          </w:tcPr>
          <w:p w14:paraId="5CF51E15"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 xml:space="preserve">2.1. </w:t>
            </w:r>
            <w:r w:rsidRPr="00473601">
              <w:rPr>
                <w:bCs/>
                <w:sz w:val="22"/>
                <w:szCs w:val="22"/>
                <w:lang w:val="ru-RU"/>
              </w:rPr>
              <w:t>Квалификация</w:t>
            </w:r>
            <w:r w:rsidRPr="00473601">
              <w:rPr>
                <w:bCs/>
                <w:sz w:val="22"/>
                <w:szCs w:val="22"/>
              </w:rPr>
              <w:t xml:space="preserve"> российских ключевых исполнителей проекта</w:t>
            </w:r>
          </w:p>
        </w:tc>
        <w:tc>
          <w:tcPr>
            <w:tcW w:w="3748" w:type="dxa"/>
          </w:tcPr>
          <w:p w14:paraId="428FE938"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25F2CECE"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20%</w:t>
            </w:r>
          </w:p>
        </w:tc>
        <w:tc>
          <w:tcPr>
            <w:tcW w:w="1662" w:type="dxa"/>
            <w:vAlign w:val="center"/>
          </w:tcPr>
          <w:p w14:paraId="6EF476EC" w14:textId="77777777" w:rsidR="00AB76F5" w:rsidRPr="00473601" w:rsidRDefault="00AB76F5" w:rsidP="000905D0">
            <w:pPr>
              <w:widowControl/>
              <w:jc w:val="center"/>
              <w:rPr>
                <w:rFonts w:ascii="Times New Roman" w:eastAsia="Times New Roman" w:hAnsi="Times New Roman" w:cs="Times New Roman"/>
                <w:color w:val="auto"/>
                <w:sz w:val="22"/>
                <w:szCs w:val="22"/>
              </w:rPr>
            </w:pPr>
            <w:r w:rsidRPr="00473601">
              <w:rPr>
                <w:rFonts w:ascii="Times New Roman" w:hAnsi="Times New Roman" w:cs="Times New Roman"/>
                <w:sz w:val="22"/>
                <w:szCs w:val="22"/>
              </w:rPr>
              <w:t>5,00</w:t>
            </w:r>
          </w:p>
        </w:tc>
      </w:tr>
      <w:tr w:rsidR="00AB76F5" w:rsidRPr="00473601" w14:paraId="4F716D8C" w14:textId="77777777" w:rsidTr="000905D0">
        <w:trPr>
          <w:jc w:val="center"/>
        </w:trPr>
        <w:tc>
          <w:tcPr>
            <w:tcW w:w="2910" w:type="dxa"/>
            <w:vAlign w:val="center"/>
          </w:tcPr>
          <w:p w14:paraId="48102C71"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2.2. Наличие у российских ключевых исполнителей проекта научных публикаций по направлению исследований</w:t>
            </w:r>
          </w:p>
        </w:tc>
        <w:tc>
          <w:tcPr>
            <w:tcW w:w="3748" w:type="dxa"/>
          </w:tcPr>
          <w:p w14:paraId="2F85BC93"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14:paraId="38A01EDB"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40%</w:t>
            </w:r>
          </w:p>
        </w:tc>
        <w:tc>
          <w:tcPr>
            <w:tcW w:w="1662" w:type="dxa"/>
            <w:vAlign w:val="center"/>
          </w:tcPr>
          <w:p w14:paraId="71CC8E06"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10,00</w:t>
            </w:r>
          </w:p>
        </w:tc>
      </w:tr>
      <w:tr w:rsidR="00AB76F5" w:rsidRPr="00473601" w14:paraId="34EC0B7F" w14:textId="77777777" w:rsidTr="000905D0">
        <w:trPr>
          <w:jc w:val="center"/>
        </w:trPr>
        <w:tc>
          <w:tcPr>
            <w:tcW w:w="2910" w:type="dxa"/>
            <w:vAlign w:val="center"/>
          </w:tcPr>
          <w:p w14:paraId="4D8466F4"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 xml:space="preserve">2.3. Наличие у российских </w:t>
            </w:r>
            <w:r w:rsidRPr="00473601">
              <w:rPr>
                <w:bCs/>
                <w:sz w:val="22"/>
                <w:szCs w:val="22"/>
              </w:rPr>
              <w:lastRenderedPageBreak/>
              <w:t xml:space="preserve">ключевых исполнителей проекта </w:t>
            </w:r>
            <w:r w:rsidRPr="00473601">
              <w:rPr>
                <w:bCs/>
                <w:sz w:val="22"/>
                <w:szCs w:val="22"/>
                <w:lang w:val="ru-RU"/>
              </w:rPr>
              <w:t>зарегистрированного в установленном законом порядке а</w:t>
            </w:r>
            <w:r w:rsidRPr="00473601">
              <w:rPr>
                <w:bCs/>
                <w:sz w:val="22"/>
                <w:szCs w:val="22"/>
              </w:rPr>
              <w:t>вто</w:t>
            </w:r>
            <w:r w:rsidRPr="00473601">
              <w:rPr>
                <w:bCs/>
                <w:sz w:val="22"/>
                <w:szCs w:val="22"/>
                <w:lang w:val="ru-RU"/>
              </w:rPr>
              <w:t xml:space="preserve">рства на </w:t>
            </w:r>
            <w:r w:rsidRPr="00473601">
              <w:rPr>
                <w:bCs/>
                <w:sz w:val="22"/>
                <w:szCs w:val="22"/>
              </w:rPr>
              <w:t xml:space="preserve"> результаты интеллектуальной деятельности (РИД) по направлению исследований</w:t>
            </w:r>
          </w:p>
        </w:tc>
        <w:tc>
          <w:tcPr>
            <w:tcW w:w="3748" w:type="dxa"/>
          </w:tcPr>
          <w:p w14:paraId="6B6E8956"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lastRenderedPageBreak/>
              <w:t xml:space="preserve">Наличие у ключевых исполнителей </w:t>
            </w:r>
            <w:r w:rsidRPr="00473601">
              <w:rPr>
                <w:bCs/>
                <w:sz w:val="22"/>
                <w:szCs w:val="22"/>
                <w:lang w:val="ru-RU"/>
              </w:rPr>
              <w:lastRenderedPageBreak/>
              <w:t>авторства на</w:t>
            </w:r>
            <w:r w:rsidRPr="00473601">
              <w:rPr>
                <w:bCs/>
                <w:sz w:val="22"/>
                <w:szCs w:val="22"/>
              </w:rPr>
              <w:t xml:space="preserve"> результаты интеллектуальной деятельности по направлению исследований</w:t>
            </w:r>
          </w:p>
        </w:tc>
        <w:tc>
          <w:tcPr>
            <w:tcW w:w="1441" w:type="dxa"/>
            <w:vAlign w:val="center"/>
          </w:tcPr>
          <w:p w14:paraId="0A979B43"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lastRenderedPageBreak/>
              <w:t>40%</w:t>
            </w:r>
          </w:p>
        </w:tc>
        <w:tc>
          <w:tcPr>
            <w:tcW w:w="1662" w:type="dxa"/>
            <w:vAlign w:val="center"/>
          </w:tcPr>
          <w:p w14:paraId="752C05EB"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10,00</w:t>
            </w:r>
          </w:p>
        </w:tc>
      </w:tr>
      <w:tr w:rsidR="00AB76F5" w:rsidRPr="00473601" w14:paraId="7973E381" w14:textId="77777777" w:rsidTr="000905D0">
        <w:trPr>
          <w:trHeight w:val="184"/>
          <w:jc w:val="center"/>
        </w:trPr>
        <w:tc>
          <w:tcPr>
            <w:tcW w:w="6658" w:type="dxa"/>
            <w:gridSpan w:val="2"/>
            <w:vAlign w:val="center"/>
          </w:tcPr>
          <w:p w14:paraId="5E81DC2E" w14:textId="77777777" w:rsidR="00AB76F5" w:rsidRPr="00473601" w:rsidRDefault="00AB76F5" w:rsidP="000905D0">
            <w:pPr>
              <w:pStyle w:val="Bodytext1"/>
              <w:shd w:val="clear" w:color="auto" w:fill="auto"/>
              <w:tabs>
                <w:tab w:val="left" w:pos="0"/>
                <w:tab w:val="left" w:pos="426"/>
              </w:tabs>
              <w:spacing w:line="240" w:lineRule="auto"/>
              <w:ind w:firstLine="0"/>
              <w:jc w:val="left"/>
              <w:rPr>
                <w:b/>
                <w:bCs/>
                <w:sz w:val="22"/>
                <w:szCs w:val="22"/>
              </w:rPr>
            </w:pPr>
            <w:r w:rsidRPr="00473601">
              <w:rPr>
                <w:b/>
                <w:bCs/>
                <w:sz w:val="22"/>
                <w:szCs w:val="22"/>
              </w:rPr>
              <w:lastRenderedPageBreak/>
              <w:t>Итого, по критерию 2</w:t>
            </w:r>
          </w:p>
        </w:tc>
        <w:tc>
          <w:tcPr>
            <w:tcW w:w="1441" w:type="dxa"/>
            <w:vAlign w:val="center"/>
          </w:tcPr>
          <w:p w14:paraId="36E8B0C5"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rPr>
            </w:pPr>
            <w:r w:rsidRPr="00473601">
              <w:rPr>
                <w:b/>
                <w:bCs/>
                <w:sz w:val="22"/>
                <w:szCs w:val="22"/>
                <w:lang w:val="ru-RU"/>
              </w:rPr>
              <w:t>100%</w:t>
            </w:r>
          </w:p>
        </w:tc>
        <w:tc>
          <w:tcPr>
            <w:tcW w:w="1662" w:type="dxa"/>
            <w:vAlign w:val="center"/>
          </w:tcPr>
          <w:p w14:paraId="17D24A2A"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rPr>
            </w:pPr>
            <w:r w:rsidRPr="00473601">
              <w:rPr>
                <w:b/>
                <w:bCs/>
                <w:sz w:val="22"/>
                <w:szCs w:val="22"/>
              </w:rPr>
              <w:t>25</w:t>
            </w:r>
          </w:p>
        </w:tc>
      </w:tr>
      <w:tr w:rsidR="00AB76F5" w:rsidRPr="00473601" w14:paraId="072C1A84" w14:textId="77777777" w:rsidTr="000905D0">
        <w:trPr>
          <w:trHeight w:val="485"/>
          <w:jc w:val="center"/>
        </w:trPr>
        <w:tc>
          <w:tcPr>
            <w:tcW w:w="9761" w:type="dxa"/>
            <w:gridSpan w:val="4"/>
            <w:vAlign w:val="center"/>
          </w:tcPr>
          <w:p w14:paraId="6DEBB92E"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73601">
              <w:rPr>
                <w:b/>
                <w:bCs/>
                <w:sz w:val="22"/>
                <w:szCs w:val="22"/>
              </w:rPr>
              <w:t xml:space="preserve">Критерий 3. </w:t>
            </w:r>
            <w:r w:rsidRPr="00473601">
              <w:rPr>
                <w:b/>
                <w:iCs/>
                <w:sz w:val="22"/>
                <w:szCs w:val="22"/>
              </w:rPr>
              <w:t>К</w:t>
            </w:r>
            <w:r w:rsidRPr="00473601">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473601">
              <w:rPr>
                <w:rFonts w:eastAsia="Calibri"/>
                <w:b/>
                <w:sz w:val="22"/>
                <w:szCs w:val="22"/>
                <w:lang w:val="ru-RU"/>
              </w:rPr>
              <w:t xml:space="preserve"> </w:t>
            </w:r>
            <w:r w:rsidRPr="00473601">
              <w:rPr>
                <w:b/>
                <w:bCs/>
                <w:sz w:val="22"/>
                <w:szCs w:val="22"/>
                <w:lang w:val="ru-RU"/>
              </w:rPr>
              <w:t xml:space="preserve">(величина значимости критерия </w:t>
            </w:r>
            <w:r w:rsidRPr="00473601">
              <w:rPr>
                <w:b/>
                <w:bCs/>
                <w:sz w:val="22"/>
                <w:szCs w:val="22"/>
              </w:rPr>
              <w:t>55%</w:t>
            </w:r>
            <w:r w:rsidRPr="00473601">
              <w:rPr>
                <w:b/>
                <w:bCs/>
                <w:sz w:val="22"/>
                <w:szCs w:val="22"/>
                <w:lang w:val="ru-RU"/>
              </w:rPr>
              <w:t>)</w:t>
            </w:r>
          </w:p>
        </w:tc>
      </w:tr>
      <w:tr w:rsidR="00AB76F5" w:rsidRPr="00473601" w14:paraId="3516B942" w14:textId="77777777" w:rsidTr="000905D0">
        <w:trPr>
          <w:jc w:val="center"/>
        </w:trPr>
        <w:tc>
          <w:tcPr>
            <w:tcW w:w="2910" w:type="dxa"/>
          </w:tcPr>
          <w:p w14:paraId="4201F6B8"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 xml:space="preserve">3.1. Актуальность и научно-технический уровень планируемых к получению результатов </w:t>
            </w:r>
          </w:p>
        </w:tc>
        <w:tc>
          <w:tcPr>
            <w:tcW w:w="3748" w:type="dxa"/>
          </w:tcPr>
          <w:p w14:paraId="6062D698"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sz w:val="22"/>
                <w:szCs w:val="22"/>
              </w:rPr>
              <w:t xml:space="preserve">Актуальность и значимость </w:t>
            </w:r>
            <w:r w:rsidRPr="00473601">
              <w:rPr>
                <w:bCs/>
                <w:sz w:val="22"/>
                <w:szCs w:val="22"/>
              </w:rPr>
              <w:t xml:space="preserve">планируемых к получению результатов </w:t>
            </w:r>
            <w:r w:rsidRPr="00473601">
              <w:rPr>
                <w:sz w:val="22"/>
                <w:szCs w:val="22"/>
              </w:rPr>
              <w:t>проекта для развития исследований в предметной области проекта</w:t>
            </w:r>
            <w:r w:rsidRPr="00473601">
              <w:rPr>
                <w:sz w:val="22"/>
                <w:szCs w:val="22"/>
                <w:lang w:val="ru-RU"/>
              </w:rPr>
              <w:t xml:space="preserve"> и реализации приоритетов Стратегии научно-технологического развития Российской Федерации</w:t>
            </w:r>
            <w:r w:rsidRPr="00473601">
              <w:rPr>
                <w:sz w:val="22"/>
                <w:szCs w:val="22"/>
              </w:rPr>
              <w:t>, соответствие предлагаемых исследований мировым тенденциям и</w:t>
            </w:r>
            <w:r w:rsidRPr="00473601">
              <w:rPr>
                <w:b/>
                <w:sz w:val="22"/>
                <w:szCs w:val="22"/>
              </w:rPr>
              <w:t xml:space="preserve"> </w:t>
            </w:r>
            <w:r w:rsidRPr="00473601">
              <w:rPr>
                <w:sz w:val="22"/>
                <w:szCs w:val="22"/>
              </w:rPr>
              <w:t>мировому уровню развития технологий в предметной области проекта</w:t>
            </w:r>
          </w:p>
        </w:tc>
        <w:tc>
          <w:tcPr>
            <w:tcW w:w="1441" w:type="dxa"/>
            <w:vAlign w:val="center"/>
          </w:tcPr>
          <w:p w14:paraId="4ACF78AF"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20%</w:t>
            </w:r>
          </w:p>
        </w:tc>
        <w:tc>
          <w:tcPr>
            <w:tcW w:w="1662" w:type="dxa"/>
            <w:vAlign w:val="center"/>
          </w:tcPr>
          <w:p w14:paraId="1455A7E5"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11,00</w:t>
            </w:r>
          </w:p>
        </w:tc>
      </w:tr>
      <w:tr w:rsidR="00AB76F5" w:rsidRPr="00473601" w14:paraId="30B99E57" w14:textId="77777777" w:rsidTr="000905D0">
        <w:trPr>
          <w:jc w:val="center"/>
        </w:trPr>
        <w:tc>
          <w:tcPr>
            <w:tcW w:w="2910" w:type="dxa"/>
          </w:tcPr>
          <w:p w14:paraId="43CDF43D"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3.2. Востребованность и конкурентоспособность планируемых к получению результатов</w:t>
            </w:r>
          </w:p>
        </w:tc>
        <w:tc>
          <w:tcPr>
            <w:tcW w:w="3748" w:type="dxa"/>
          </w:tcPr>
          <w:p w14:paraId="4F1FAB24"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0CF55BE6"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20%</w:t>
            </w:r>
          </w:p>
        </w:tc>
        <w:tc>
          <w:tcPr>
            <w:tcW w:w="1662" w:type="dxa"/>
            <w:vAlign w:val="center"/>
          </w:tcPr>
          <w:p w14:paraId="3BD33589"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11,00</w:t>
            </w:r>
          </w:p>
        </w:tc>
      </w:tr>
      <w:tr w:rsidR="00AB76F5" w:rsidRPr="00473601" w14:paraId="4FE809B4" w14:textId="77777777" w:rsidTr="000905D0">
        <w:trPr>
          <w:jc w:val="center"/>
        </w:trPr>
        <w:tc>
          <w:tcPr>
            <w:tcW w:w="2910" w:type="dxa"/>
          </w:tcPr>
          <w:p w14:paraId="5BFC33B7"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3.3. Проработанность плана работ, выполняемых за счет средств гранта</w:t>
            </w:r>
          </w:p>
        </w:tc>
        <w:tc>
          <w:tcPr>
            <w:tcW w:w="3748" w:type="dxa"/>
            <w:vAlign w:val="center"/>
          </w:tcPr>
          <w:p w14:paraId="7558D196" w14:textId="77777777" w:rsidR="00AB76F5" w:rsidRPr="00473601" w:rsidRDefault="00AB76F5" w:rsidP="000905D0">
            <w:pPr>
              <w:pStyle w:val="Bodytext1"/>
              <w:shd w:val="clear" w:color="auto" w:fill="auto"/>
              <w:tabs>
                <w:tab w:val="left" w:pos="0"/>
                <w:tab w:val="left" w:pos="426"/>
              </w:tabs>
              <w:spacing w:line="240" w:lineRule="auto"/>
              <w:ind w:firstLine="0"/>
              <w:jc w:val="left"/>
              <w:rPr>
                <w:sz w:val="22"/>
                <w:szCs w:val="22"/>
              </w:rPr>
            </w:pPr>
            <w:r w:rsidRPr="00473601">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Pr="00473601">
              <w:rPr>
                <w:sz w:val="22"/>
                <w:szCs w:val="22"/>
                <w:lang w:val="ru-RU"/>
              </w:rPr>
              <w:t xml:space="preserve">Соответствие планируемой к разработке </w:t>
            </w:r>
            <w:r w:rsidRPr="00473601">
              <w:rPr>
                <w:sz w:val="22"/>
                <w:szCs w:val="22"/>
              </w:rPr>
              <w:t>научной и научно-технической документации ожидаемым результатам</w:t>
            </w:r>
          </w:p>
        </w:tc>
        <w:tc>
          <w:tcPr>
            <w:tcW w:w="1441" w:type="dxa"/>
            <w:vAlign w:val="center"/>
          </w:tcPr>
          <w:p w14:paraId="6B6D6D16"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15%</w:t>
            </w:r>
          </w:p>
        </w:tc>
        <w:tc>
          <w:tcPr>
            <w:tcW w:w="1662" w:type="dxa"/>
            <w:vAlign w:val="center"/>
          </w:tcPr>
          <w:p w14:paraId="5FFEE019"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8,25</w:t>
            </w:r>
          </w:p>
        </w:tc>
      </w:tr>
      <w:tr w:rsidR="00AB76F5" w:rsidRPr="00473601" w14:paraId="27CD4289" w14:textId="77777777" w:rsidTr="000905D0">
        <w:trPr>
          <w:jc w:val="center"/>
        </w:trPr>
        <w:tc>
          <w:tcPr>
            <w:tcW w:w="2910" w:type="dxa"/>
          </w:tcPr>
          <w:p w14:paraId="13C92A71"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 xml:space="preserve">3.4. Согласованность и целостность совместного проекта </w:t>
            </w:r>
          </w:p>
        </w:tc>
        <w:tc>
          <w:tcPr>
            <w:tcW w:w="3748" w:type="dxa"/>
          </w:tcPr>
          <w:p w14:paraId="276DE1AE" w14:textId="68E5A02E"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sz w:val="22"/>
                <w:szCs w:val="22"/>
              </w:rPr>
              <w:t>Согласованность плана работ научного исследования российского участника отбора</w:t>
            </w:r>
            <w:r w:rsidR="00FE68DF" w:rsidRPr="00473601">
              <w:rPr>
                <w:sz w:val="22"/>
                <w:szCs w:val="22"/>
                <w:lang w:val="ru-RU"/>
              </w:rPr>
              <w:t xml:space="preserve"> получателей субсидий</w:t>
            </w:r>
            <w:r w:rsidRPr="00473601">
              <w:rPr>
                <w:sz w:val="22"/>
                <w:szCs w:val="22"/>
              </w:rPr>
              <w:t xml:space="preserve"> и плана работ иностранных партнеров, указанных в проектах 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3D77A5A1"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20%</w:t>
            </w:r>
          </w:p>
        </w:tc>
        <w:tc>
          <w:tcPr>
            <w:tcW w:w="1662" w:type="dxa"/>
            <w:vAlign w:val="center"/>
          </w:tcPr>
          <w:p w14:paraId="3219EE07"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11,00</w:t>
            </w:r>
          </w:p>
        </w:tc>
      </w:tr>
      <w:tr w:rsidR="00AB76F5" w:rsidRPr="00473601" w14:paraId="212128E2" w14:textId="77777777" w:rsidTr="000905D0">
        <w:trPr>
          <w:jc w:val="center"/>
        </w:trPr>
        <w:tc>
          <w:tcPr>
            <w:tcW w:w="2910" w:type="dxa"/>
          </w:tcPr>
          <w:p w14:paraId="087E39E5"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3.5. Потенциал Индустриального партнера (опыт кооперации и коммерциализации)</w:t>
            </w:r>
          </w:p>
        </w:tc>
        <w:tc>
          <w:tcPr>
            <w:tcW w:w="3748" w:type="dxa"/>
          </w:tcPr>
          <w:p w14:paraId="6D7FBB8A"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sz w:val="22"/>
                <w:szCs w:val="22"/>
              </w:rPr>
              <w:t>Наличие опыта Индустриального партнера в совместной реализации НИОК</w:t>
            </w:r>
            <w:r w:rsidRPr="00473601">
              <w:rPr>
                <w:sz w:val="22"/>
                <w:szCs w:val="22"/>
                <w:lang w:val="ru-RU"/>
              </w:rPr>
              <w:t xml:space="preserve">ТР </w:t>
            </w:r>
            <w:r w:rsidRPr="00473601">
              <w:rPr>
                <w:sz w:val="22"/>
                <w:szCs w:val="22"/>
              </w:rPr>
              <w:t>с российскими научными и образовательными организациями</w:t>
            </w:r>
            <w:r w:rsidRPr="00473601">
              <w:rPr>
                <w:sz w:val="22"/>
                <w:szCs w:val="22"/>
                <w:lang w:val="ru-RU"/>
              </w:rPr>
              <w:t xml:space="preserve"> </w:t>
            </w:r>
            <w:r w:rsidRPr="00473601">
              <w:rPr>
                <w:sz w:val="22"/>
                <w:szCs w:val="22"/>
                <w:lang w:val="ru-RU"/>
              </w:rPr>
              <w:lastRenderedPageBreak/>
              <w:t>высшего образования</w:t>
            </w:r>
            <w:r w:rsidRPr="00473601">
              <w:rPr>
                <w:sz w:val="22"/>
                <w:szCs w:val="22"/>
              </w:rPr>
              <w:t>. Наличие опыта использования и коммерциализации результатов НИОК</w:t>
            </w:r>
            <w:r w:rsidRPr="00473601">
              <w:rPr>
                <w:sz w:val="22"/>
                <w:szCs w:val="22"/>
                <w:lang w:val="ru-RU"/>
              </w:rPr>
              <w:t>ТР</w:t>
            </w:r>
            <w:r w:rsidRPr="00473601">
              <w:rPr>
                <w:sz w:val="22"/>
                <w:szCs w:val="22"/>
              </w:rPr>
              <w:t xml:space="preserve"> в собственном производстве</w:t>
            </w:r>
          </w:p>
        </w:tc>
        <w:tc>
          <w:tcPr>
            <w:tcW w:w="1441" w:type="dxa"/>
            <w:vAlign w:val="center"/>
          </w:tcPr>
          <w:p w14:paraId="584A838F"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lastRenderedPageBreak/>
              <w:t>5%</w:t>
            </w:r>
          </w:p>
        </w:tc>
        <w:tc>
          <w:tcPr>
            <w:tcW w:w="1662" w:type="dxa"/>
            <w:vAlign w:val="center"/>
          </w:tcPr>
          <w:p w14:paraId="3DA5EA7A"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2,75</w:t>
            </w:r>
          </w:p>
        </w:tc>
      </w:tr>
      <w:tr w:rsidR="00AB76F5" w:rsidRPr="00473601" w14:paraId="2DA10212" w14:textId="77777777" w:rsidTr="000905D0">
        <w:trPr>
          <w:jc w:val="center"/>
        </w:trPr>
        <w:tc>
          <w:tcPr>
            <w:tcW w:w="2910" w:type="dxa"/>
          </w:tcPr>
          <w:p w14:paraId="102A226C"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lastRenderedPageBreak/>
              <w:t>3.6. Финансовое обеспечение (средства гранта)</w:t>
            </w:r>
          </w:p>
        </w:tc>
        <w:tc>
          <w:tcPr>
            <w:tcW w:w="3748" w:type="dxa"/>
          </w:tcPr>
          <w:p w14:paraId="3B77452D" w14:textId="77777777" w:rsidR="00AB76F5" w:rsidRPr="00473601" w:rsidRDefault="00AB76F5" w:rsidP="000905D0">
            <w:pPr>
              <w:pStyle w:val="Bodytext1"/>
              <w:shd w:val="clear" w:color="auto" w:fill="auto"/>
              <w:tabs>
                <w:tab w:val="left" w:pos="0"/>
                <w:tab w:val="left" w:pos="426"/>
              </w:tabs>
              <w:spacing w:line="240" w:lineRule="auto"/>
              <w:ind w:firstLine="0"/>
              <w:jc w:val="left"/>
              <w:rPr>
                <w:sz w:val="22"/>
                <w:szCs w:val="22"/>
              </w:rPr>
            </w:pPr>
            <w:r w:rsidRPr="00473601">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69A5B52C"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10%</w:t>
            </w:r>
          </w:p>
        </w:tc>
        <w:tc>
          <w:tcPr>
            <w:tcW w:w="1662" w:type="dxa"/>
            <w:vAlign w:val="center"/>
          </w:tcPr>
          <w:p w14:paraId="1524536C"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5,50</w:t>
            </w:r>
          </w:p>
        </w:tc>
      </w:tr>
      <w:tr w:rsidR="00AB76F5" w:rsidRPr="00473601" w14:paraId="62E63D2D" w14:textId="77777777" w:rsidTr="000905D0">
        <w:trPr>
          <w:jc w:val="center"/>
        </w:trPr>
        <w:tc>
          <w:tcPr>
            <w:tcW w:w="2910" w:type="dxa"/>
          </w:tcPr>
          <w:p w14:paraId="14D929FC"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3.7. Финансовое обеспечение (средства софинансирования)</w:t>
            </w:r>
          </w:p>
        </w:tc>
        <w:tc>
          <w:tcPr>
            <w:tcW w:w="3748" w:type="dxa"/>
          </w:tcPr>
          <w:p w14:paraId="6A2C59EC" w14:textId="77777777" w:rsidR="00AB76F5" w:rsidRPr="00473601" w:rsidRDefault="00AB76F5" w:rsidP="000905D0">
            <w:pPr>
              <w:pStyle w:val="Bodytext1"/>
              <w:shd w:val="clear" w:color="auto" w:fill="auto"/>
              <w:tabs>
                <w:tab w:val="left" w:pos="0"/>
                <w:tab w:val="left" w:pos="426"/>
              </w:tabs>
              <w:spacing w:line="240" w:lineRule="auto"/>
              <w:ind w:firstLine="0"/>
              <w:jc w:val="left"/>
              <w:rPr>
                <w:sz w:val="22"/>
                <w:szCs w:val="22"/>
              </w:rPr>
            </w:pPr>
            <w:r w:rsidRPr="00473601">
              <w:rPr>
                <w:sz w:val="22"/>
                <w:szCs w:val="22"/>
              </w:rPr>
              <w:t>0 баллов</w:t>
            </w:r>
            <w:r w:rsidRPr="00473601">
              <w:rPr>
                <w:bCs/>
                <w:sz w:val="22"/>
                <w:szCs w:val="22"/>
              </w:rPr>
              <w:t xml:space="preserve"> </w:t>
            </w:r>
            <w:r w:rsidRPr="00473601">
              <w:rPr>
                <w:sz w:val="22"/>
                <w:szCs w:val="22"/>
              </w:rPr>
              <w:t xml:space="preserve">– </w:t>
            </w:r>
            <w:r w:rsidRPr="00473601">
              <w:rPr>
                <w:sz w:val="22"/>
                <w:szCs w:val="22"/>
                <w:lang w:val="ru-RU"/>
              </w:rPr>
              <w:t>отсутствие превышения</w:t>
            </w:r>
            <w:r w:rsidRPr="00473601">
              <w:rPr>
                <w:bCs/>
                <w:sz w:val="22"/>
                <w:szCs w:val="22"/>
              </w:rPr>
              <w:t xml:space="preserve"> объема средств, привлеченных иностранной организацией </w:t>
            </w:r>
            <w:r w:rsidRPr="00473601">
              <w:rPr>
                <w:bCs/>
                <w:sz w:val="22"/>
                <w:szCs w:val="22"/>
                <w:lang w:val="ru-RU"/>
              </w:rPr>
              <w:t>для реализации</w:t>
            </w:r>
            <w:r w:rsidRPr="00473601">
              <w:rPr>
                <w:bCs/>
                <w:sz w:val="22"/>
                <w:szCs w:val="22"/>
              </w:rPr>
              <w:t xml:space="preserve"> проекта, </w:t>
            </w:r>
            <w:r w:rsidRPr="00473601">
              <w:rPr>
                <w:bCs/>
                <w:sz w:val="22"/>
                <w:szCs w:val="22"/>
                <w:lang w:val="ru-RU"/>
              </w:rPr>
              <w:t xml:space="preserve">по отношению к </w:t>
            </w:r>
            <w:r w:rsidRPr="00473601">
              <w:rPr>
                <w:bCs/>
                <w:sz w:val="22"/>
                <w:szCs w:val="22"/>
              </w:rPr>
              <w:t>минимальному значению</w:t>
            </w:r>
            <w:r w:rsidRPr="00473601">
              <w:rPr>
                <w:sz w:val="22"/>
                <w:szCs w:val="22"/>
              </w:rPr>
              <w:t>, установленному объявлением;</w:t>
            </w:r>
          </w:p>
          <w:p w14:paraId="4282A779" w14:textId="77777777" w:rsidR="00AB76F5" w:rsidRPr="00473601" w:rsidRDefault="00AB76F5" w:rsidP="000905D0">
            <w:pPr>
              <w:pStyle w:val="Bodytext1"/>
              <w:shd w:val="clear" w:color="auto" w:fill="auto"/>
              <w:tabs>
                <w:tab w:val="left" w:pos="0"/>
                <w:tab w:val="left" w:pos="426"/>
              </w:tabs>
              <w:spacing w:line="240" w:lineRule="auto"/>
              <w:ind w:firstLine="0"/>
              <w:jc w:val="left"/>
              <w:rPr>
                <w:sz w:val="22"/>
                <w:szCs w:val="22"/>
              </w:rPr>
            </w:pPr>
            <w:r w:rsidRPr="00473601">
              <w:rPr>
                <w:sz w:val="22"/>
                <w:szCs w:val="22"/>
                <w:lang w:val="ru-RU"/>
              </w:rPr>
              <w:t xml:space="preserve">далее прибавляется по </w:t>
            </w:r>
            <w:r w:rsidRPr="00473601">
              <w:rPr>
                <w:sz w:val="22"/>
                <w:szCs w:val="22"/>
              </w:rPr>
              <w:t>1 балл</w:t>
            </w:r>
            <w:r w:rsidRPr="00473601">
              <w:rPr>
                <w:sz w:val="22"/>
                <w:szCs w:val="22"/>
                <w:lang w:val="ru-RU"/>
              </w:rPr>
              <w:t>у</w:t>
            </w:r>
            <w:r w:rsidRPr="00473601">
              <w:rPr>
                <w:sz w:val="22"/>
                <w:szCs w:val="22"/>
              </w:rPr>
              <w:t xml:space="preserve"> – </w:t>
            </w:r>
            <w:r w:rsidRPr="00473601">
              <w:rPr>
                <w:sz w:val="22"/>
                <w:szCs w:val="22"/>
                <w:lang w:val="ru-RU"/>
              </w:rPr>
              <w:t xml:space="preserve">за каждое </w:t>
            </w:r>
            <w:r w:rsidRPr="00473601">
              <w:rPr>
                <w:sz w:val="22"/>
                <w:szCs w:val="22"/>
              </w:rPr>
              <w:t xml:space="preserve">превышение на </w:t>
            </w:r>
            <w:r w:rsidRPr="00473601">
              <w:rPr>
                <w:sz w:val="22"/>
                <w:szCs w:val="22"/>
                <w:lang w:val="ru-RU"/>
              </w:rPr>
              <w:t>0,</w:t>
            </w:r>
            <w:r w:rsidRPr="00473601">
              <w:rPr>
                <w:sz w:val="22"/>
                <w:szCs w:val="22"/>
              </w:rPr>
              <w:t xml:space="preserve">1% </w:t>
            </w:r>
            <w:r w:rsidRPr="00473601">
              <w:rPr>
                <w:bCs/>
                <w:sz w:val="22"/>
                <w:szCs w:val="22"/>
              </w:rPr>
              <w:t xml:space="preserve">объема средств, привлеченных иностранной организацией </w:t>
            </w:r>
            <w:r w:rsidRPr="00473601">
              <w:rPr>
                <w:bCs/>
                <w:sz w:val="22"/>
                <w:szCs w:val="22"/>
                <w:lang w:val="ru-RU"/>
              </w:rPr>
              <w:t>для реализации</w:t>
            </w:r>
            <w:r w:rsidRPr="00473601">
              <w:rPr>
                <w:bCs/>
                <w:sz w:val="22"/>
                <w:szCs w:val="22"/>
              </w:rPr>
              <w:t xml:space="preserve"> проекта</w:t>
            </w:r>
            <w:r w:rsidRPr="00473601">
              <w:rPr>
                <w:bCs/>
                <w:sz w:val="22"/>
                <w:szCs w:val="22"/>
                <w:lang w:val="ru-RU"/>
              </w:rPr>
              <w:t xml:space="preserve"> к</w:t>
            </w:r>
            <w:r w:rsidRPr="00473601">
              <w:rPr>
                <w:bCs/>
                <w:sz w:val="22"/>
                <w:szCs w:val="22"/>
              </w:rPr>
              <w:t xml:space="preserve"> минимально</w:t>
            </w:r>
            <w:r w:rsidRPr="00473601">
              <w:rPr>
                <w:bCs/>
                <w:sz w:val="22"/>
                <w:szCs w:val="22"/>
                <w:lang w:val="ru-RU"/>
              </w:rPr>
              <w:t>му</w:t>
            </w:r>
            <w:r w:rsidRPr="00473601">
              <w:rPr>
                <w:bCs/>
                <w:sz w:val="22"/>
                <w:szCs w:val="22"/>
              </w:rPr>
              <w:t xml:space="preserve"> значени</w:t>
            </w:r>
            <w:r w:rsidRPr="00473601">
              <w:rPr>
                <w:bCs/>
                <w:sz w:val="22"/>
                <w:szCs w:val="22"/>
                <w:lang w:val="ru-RU"/>
              </w:rPr>
              <w:t>ю</w:t>
            </w:r>
            <w:r w:rsidRPr="00473601">
              <w:rPr>
                <w:sz w:val="22"/>
                <w:szCs w:val="22"/>
              </w:rPr>
              <w:t>, установленно</w:t>
            </w:r>
            <w:r w:rsidRPr="00473601">
              <w:rPr>
                <w:sz w:val="22"/>
                <w:szCs w:val="22"/>
                <w:lang w:val="ru-RU"/>
              </w:rPr>
              <w:t>му</w:t>
            </w:r>
            <w:r w:rsidRPr="00473601">
              <w:rPr>
                <w:sz w:val="22"/>
                <w:szCs w:val="22"/>
              </w:rPr>
              <w:t xml:space="preserve"> объявлением;</w:t>
            </w:r>
          </w:p>
          <w:p w14:paraId="295FA6A6"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sz w:val="22"/>
                <w:szCs w:val="22"/>
              </w:rPr>
              <w:t xml:space="preserve">100 баллов – превышение на 10% и более </w:t>
            </w:r>
            <w:r w:rsidRPr="00473601">
              <w:rPr>
                <w:bCs/>
                <w:sz w:val="22"/>
                <w:szCs w:val="22"/>
              </w:rPr>
              <w:t xml:space="preserve">объема средств, привлеченных иностранной организацией </w:t>
            </w:r>
            <w:r w:rsidRPr="00473601">
              <w:rPr>
                <w:bCs/>
                <w:sz w:val="22"/>
                <w:szCs w:val="22"/>
                <w:lang w:val="ru-RU"/>
              </w:rPr>
              <w:t>для реализации</w:t>
            </w:r>
            <w:r w:rsidRPr="00473601">
              <w:rPr>
                <w:bCs/>
                <w:sz w:val="22"/>
                <w:szCs w:val="22"/>
              </w:rPr>
              <w:t xml:space="preserve"> проекта, минимального значения</w:t>
            </w:r>
            <w:r w:rsidRPr="00473601">
              <w:rPr>
                <w:sz w:val="22"/>
                <w:szCs w:val="22"/>
              </w:rPr>
              <w:t>, установленного объявлением</w:t>
            </w:r>
          </w:p>
        </w:tc>
        <w:tc>
          <w:tcPr>
            <w:tcW w:w="1441" w:type="dxa"/>
            <w:vAlign w:val="center"/>
          </w:tcPr>
          <w:p w14:paraId="5588F20A"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10%</w:t>
            </w:r>
          </w:p>
        </w:tc>
        <w:tc>
          <w:tcPr>
            <w:tcW w:w="1662" w:type="dxa"/>
            <w:vAlign w:val="center"/>
          </w:tcPr>
          <w:p w14:paraId="01BA4B45"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5,50</w:t>
            </w:r>
          </w:p>
        </w:tc>
      </w:tr>
      <w:tr w:rsidR="00AB76F5" w:rsidRPr="00473601" w14:paraId="7D9372BA" w14:textId="77777777" w:rsidTr="000905D0">
        <w:trPr>
          <w:trHeight w:val="82"/>
          <w:jc w:val="center"/>
        </w:trPr>
        <w:tc>
          <w:tcPr>
            <w:tcW w:w="6658" w:type="dxa"/>
            <w:gridSpan w:val="2"/>
            <w:vAlign w:val="center"/>
          </w:tcPr>
          <w:p w14:paraId="35C5E083" w14:textId="77777777" w:rsidR="00AB76F5" w:rsidRPr="00473601" w:rsidRDefault="00AB76F5" w:rsidP="000905D0">
            <w:pPr>
              <w:pStyle w:val="Bodytext1"/>
              <w:shd w:val="clear" w:color="auto" w:fill="auto"/>
              <w:tabs>
                <w:tab w:val="left" w:pos="0"/>
                <w:tab w:val="left" w:pos="426"/>
              </w:tabs>
              <w:spacing w:line="240" w:lineRule="auto"/>
              <w:ind w:firstLine="0"/>
              <w:jc w:val="left"/>
              <w:rPr>
                <w:b/>
                <w:bCs/>
                <w:sz w:val="22"/>
                <w:szCs w:val="22"/>
              </w:rPr>
            </w:pPr>
            <w:r w:rsidRPr="00473601">
              <w:rPr>
                <w:b/>
                <w:bCs/>
                <w:sz w:val="22"/>
                <w:szCs w:val="22"/>
              </w:rPr>
              <w:t>Итого, по критерию 3</w:t>
            </w:r>
          </w:p>
        </w:tc>
        <w:tc>
          <w:tcPr>
            <w:tcW w:w="1441" w:type="dxa"/>
            <w:vAlign w:val="center"/>
          </w:tcPr>
          <w:p w14:paraId="0342C10F"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rPr>
            </w:pPr>
            <w:r w:rsidRPr="00473601">
              <w:rPr>
                <w:b/>
                <w:bCs/>
                <w:sz w:val="22"/>
                <w:szCs w:val="22"/>
                <w:lang w:val="ru-RU"/>
              </w:rPr>
              <w:t>100%</w:t>
            </w:r>
          </w:p>
        </w:tc>
        <w:tc>
          <w:tcPr>
            <w:tcW w:w="1662" w:type="dxa"/>
            <w:vAlign w:val="center"/>
          </w:tcPr>
          <w:p w14:paraId="32F50A28"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rPr>
            </w:pPr>
            <w:r w:rsidRPr="00473601">
              <w:rPr>
                <w:b/>
                <w:bCs/>
                <w:sz w:val="22"/>
                <w:szCs w:val="22"/>
              </w:rPr>
              <w:t>55</w:t>
            </w:r>
          </w:p>
        </w:tc>
      </w:tr>
      <w:tr w:rsidR="00AB76F5" w:rsidRPr="00473601" w14:paraId="1E0C37C3" w14:textId="77777777" w:rsidTr="000905D0">
        <w:trPr>
          <w:trHeight w:val="85"/>
          <w:jc w:val="center"/>
        </w:trPr>
        <w:tc>
          <w:tcPr>
            <w:tcW w:w="6658" w:type="dxa"/>
            <w:gridSpan w:val="2"/>
            <w:vAlign w:val="center"/>
          </w:tcPr>
          <w:p w14:paraId="1CA54461" w14:textId="77777777" w:rsidR="00AB76F5" w:rsidRPr="00473601" w:rsidRDefault="00AB76F5" w:rsidP="000905D0">
            <w:pPr>
              <w:pStyle w:val="Bodytext1"/>
              <w:shd w:val="clear" w:color="auto" w:fill="auto"/>
              <w:tabs>
                <w:tab w:val="left" w:pos="0"/>
                <w:tab w:val="left" w:pos="426"/>
              </w:tabs>
              <w:spacing w:line="240" w:lineRule="auto"/>
              <w:ind w:firstLine="0"/>
              <w:jc w:val="left"/>
              <w:rPr>
                <w:b/>
                <w:bCs/>
                <w:sz w:val="22"/>
                <w:szCs w:val="22"/>
              </w:rPr>
            </w:pPr>
            <w:r w:rsidRPr="00473601">
              <w:rPr>
                <w:b/>
                <w:bCs/>
                <w:sz w:val="22"/>
                <w:szCs w:val="22"/>
              </w:rPr>
              <w:t>Итого, по заявке</w:t>
            </w:r>
          </w:p>
        </w:tc>
        <w:tc>
          <w:tcPr>
            <w:tcW w:w="1441" w:type="dxa"/>
            <w:vAlign w:val="center"/>
          </w:tcPr>
          <w:p w14:paraId="0B3D0BFE"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rPr>
            </w:pPr>
            <w:r w:rsidRPr="00473601">
              <w:rPr>
                <w:b/>
                <w:bCs/>
                <w:sz w:val="22"/>
                <w:szCs w:val="22"/>
                <w:lang w:val="ru-RU"/>
              </w:rPr>
              <w:t>100%</w:t>
            </w:r>
          </w:p>
        </w:tc>
        <w:tc>
          <w:tcPr>
            <w:tcW w:w="1662" w:type="dxa"/>
            <w:vAlign w:val="center"/>
          </w:tcPr>
          <w:p w14:paraId="4001BF14"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rPr>
            </w:pPr>
            <w:r w:rsidRPr="00473601">
              <w:rPr>
                <w:b/>
                <w:bCs/>
                <w:sz w:val="22"/>
                <w:szCs w:val="22"/>
              </w:rPr>
              <w:t>100</w:t>
            </w:r>
          </w:p>
        </w:tc>
      </w:tr>
    </w:tbl>
    <w:p w14:paraId="0F71FBF7" w14:textId="77777777" w:rsidR="00F8128C" w:rsidRPr="00473601"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22DBE456" w14:textId="0920B513" w:rsidR="0062070A" w:rsidRPr="0047360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73601">
        <w:rPr>
          <w:rFonts w:eastAsia="Calibri"/>
          <w:sz w:val="24"/>
          <w:szCs w:val="24"/>
        </w:rPr>
        <w:t>9.</w:t>
      </w:r>
      <w:r w:rsidR="00C17B63" w:rsidRPr="00473601">
        <w:rPr>
          <w:rFonts w:eastAsia="Calibri"/>
          <w:sz w:val="24"/>
          <w:szCs w:val="24"/>
          <w:lang w:val="ru-RU"/>
        </w:rPr>
        <w:t>6</w:t>
      </w:r>
      <w:r w:rsidRPr="00473601">
        <w:rPr>
          <w:rFonts w:eastAsia="Calibri"/>
          <w:sz w:val="24"/>
          <w:szCs w:val="24"/>
        </w:rPr>
        <w:t xml:space="preserve">. </w:t>
      </w:r>
      <w:r w:rsidR="0061203B" w:rsidRPr="00473601">
        <w:rPr>
          <w:rFonts w:eastAsia="Calibri"/>
          <w:sz w:val="24"/>
          <w:szCs w:val="24"/>
          <w:lang w:val="ru-RU"/>
        </w:rPr>
        <w:t>О</w:t>
      </w:r>
      <w:r w:rsidRPr="00473601">
        <w:rPr>
          <w:rFonts w:eastAsia="Calibri"/>
          <w:sz w:val="24"/>
          <w:szCs w:val="24"/>
        </w:rPr>
        <w:t>ценк</w:t>
      </w:r>
      <w:r w:rsidR="0061203B" w:rsidRPr="00473601">
        <w:rPr>
          <w:rFonts w:eastAsia="Calibri"/>
          <w:sz w:val="24"/>
          <w:szCs w:val="24"/>
          <w:lang w:val="ru-RU"/>
        </w:rPr>
        <w:t>а</w:t>
      </w:r>
      <w:r w:rsidRPr="00473601">
        <w:rPr>
          <w:rFonts w:eastAsia="Calibri"/>
          <w:sz w:val="24"/>
          <w:szCs w:val="24"/>
        </w:rPr>
        <w:t xml:space="preserve"> заявок осуществляется конкурсной комиссией</w:t>
      </w:r>
      <w:r w:rsidR="00A16995" w:rsidRPr="00473601">
        <w:rPr>
          <w:rFonts w:eastAsia="Calibri"/>
          <w:sz w:val="24"/>
          <w:szCs w:val="24"/>
          <w:lang w:val="ru-RU"/>
        </w:rPr>
        <w:t xml:space="preserve"> в сроки</w:t>
      </w:r>
      <w:r w:rsidRPr="00473601">
        <w:rPr>
          <w:rFonts w:eastAsia="Calibri"/>
          <w:sz w:val="24"/>
          <w:szCs w:val="24"/>
        </w:rPr>
        <w:t>, указанн</w:t>
      </w:r>
      <w:r w:rsidR="00A16995" w:rsidRPr="00473601">
        <w:rPr>
          <w:rFonts w:eastAsia="Calibri"/>
          <w:sz w:val="24"/>
          <w:szCs w:val="24"/>
          <w:lang w:val="ru-RU"/>
        </w:rPr>
        <w:t>ые</w:t>
      </w:r>
      <w:r w:rsidRPr="00473601">
        <w:rPr>
          <w:rFonts w:eastAsia="Calibri"/>
          <w:sz w:val="24"/>
          <w:szCs w:val="24"/>
        </w:rPr>
        <w:t xml:space="preserve"> в </w:t>
      </w:r>
      <w:r w:rsidR="00C20E33" w:rsidRPr="00473601">
        <w:rPr>
          <w:rFonts w:eastAsia="Calibri"/>
          <w:sz w:val="24"/>
          <w:szCs w:val="24"/>
        </w:rPr>
        <w:t>объявлен</w:t>
      </w:r>
      <w:r w:rsidR="00C20E33" w:rsidRPr="00473601">
        <w:rPr>
          <w:rFonts w:eastAsia="Calibri"/>
          <w:sz w:val="24"/>
          <w:szCs w:val="24"/>
          <w:lang w:val="ru-RU"/>
        </w:rPr>
        <w:t>ии</w:t>
      </w:r>
      <w:r w:rsidRPr="00473601">
        <w:rPr>
          <w:rFonts w:eastAsia="Calibri"/>
          <w:sz w:val="24"/>
          <w:szCs w:val="24"/>
        </w:rPr>
        <w:t>.</w:t>
      </w:r>
    </w:p>
    <w:p w14:paraId="378D4D91" w14:textId="4B136551" w:rsidR="0062070A" w:rsidRPr="00473601" w:rsidRDefault="0062070A" w:rsidP="00884617">
      <w:pPr>
        <w:pStyle w:val="Bodytext1"/>
        <w:shd w:val="clear" w:color="auto" w:fill="auto"/>
        <w:tabs>
          <w:tab w:val="left" w:pos="0"/>
          <w:tab w:val="left" w:pos="426"/>
        </w:tabs>
        <w:spacing w:line="360" w:lineRule="auto"/>
        <w:ind w:firstLine="709"/>
        <w:jc w:val="both"/>
        <w:rPr>
          <w:rFonts w:eastAsia="Calibri"/>
          <w:sz w:val="24"/>
          <w:szCs w:val="24"/>
        </w:rPr>
      </w:pPr>
      <w:r w:rsidRPr="00473601">
        <w:rPr>
          <w:rFonts w:eastAsia="Calibri"/>
          <w:sz w:val="24"/>
          <w:szCs w:val="24"/>
        </w:rPr>
        <w:t>9.</w:t>
      </w:r>
      <w:r w:rsidR="00C17B63" w:rsidRPr="00473601">
        <w:rPr>
          <w:rFonts w:eastAsia="Calibri"/>
          <w:sz w:val="24"/>
          <w:szCs w:val="24"/>
          <w:lang w:val="ru-RU"/>
        </w:rPr>
        <w:t>7</w:t>
      </w:r>
      <w:r w:rsidRPr="00473601">
        <w:rPr>
          <w:rFonts w:eastAsia="Calibri"/>
          <w:sz w:val="24"/>
          <w:szCs w:val="24"/>
        </w:rPr>
        <w:t xml:space="preserve">. </w:t>
      </w:r>
      <w:r w:rsidR="00FA6F56" w:rsidRPr="00E23B96">
        <w:rPr>
          <w:sz w:val="24"/>
          <w:szCs w:val="24"/>
        </w:rPr>
        <w:t>Конкурсная комиссия</w:t>
      </w:r>
      <w:r w:rsidR="00FA6F56">
        <w:rPr>
          <w:sz w:val="24"/>
          <w:szCs w:val="24"/>
          <w:lang w:val="ru-RU"/>
        </w:rPr>
        <w:t>, в соответствии с п.12 Решения, рассматривает результаты оценки заявок и при</w:t>
      </w:r>
      <w:r w:rsidR="00C632C5">
        <w:rPr>
          <w:sz w:val="24"/>
          <w:szCs w:val="24"/>
          <w:lang w:val="ru-RU"/>
        </w:rPr>
        <w:t>ни</w:t>
      </w:r>
      <w:r w:rsidR="00FA6F56">
        <w:rPr>
          <w:sz w:val="24"/>
          <w:szCs w:val="24"/>
          <w:lang w:val="ru-RU"/>
        </w:rPr>
        <w:t>мает решение об определении победителей отбора.</w:t>
      </w:r>
    </w:p>
    <w:p w14:paraId="42E58ABE" w14:textId="0A94A377" w:rsidR="0062070A" w:rsidRPr="0047360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73601">
        <w:rPr>
          <w:rFonts w:eastAsia="Calibri"/>
          <w:sz w:val="24"/>
          <w:szCs w:val="24"/>
        </w:rPr>
        <w:t>9.</w:t>
      </w:r>
      <w:r w:rsidR="00C17B63" w:rsidRPr="00473601">
        <w:rPr>
          <w:rFonts w:eastAsia="Calibri"/>
          <w:sz w:val="24"/>
          <w:szCs w:val="24"/>
          <w:lang w:val="ru-RU"/>
        </w:rPr>
        <w:t>8</w:t>
      </w:r>
      <w:r w:rsidRPr="00473601">
        <w:rPr>
          <w:rFonts w:eastAsia="Calibri"/>
          <w:sz w:val="24"/>
          <w:szCs w:val="24"/>
        </w:rPr>
        <w:t xml:space="preserve">.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473601">
        <w:rPr>
          <w:sz w:val="24"/>
          <w:szCs w:val="24"/>
        </w:rPr>
        <w:t xml:space="preserve">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w:t>
      </w:r>
      <w:r w:rsidR="00FE68DF" w:rsidRPr="00473601">
        <w:rPr>
          <w:sz w:val="24"/>
          <w:szCs w:val="24"/>
          <w:lang w:val="ru-RU"/>
        </w:rPr>
        <w:t>получателей субсидий</w:t>
      </w:r>
      <w:r w:rsidR="00FE68DF" w:rsidRPr="00473601">
        <w:rPr>
          <w:sz w:val="24"/>
          <w:szCs w:val="24"/>
        </w:rPr>
        <w:t xml:space="preserve"> </w:t>
      </w:r>
      <w:r w:rsidRPr="00473601">
        <w:rPr>
          <w:sz w:val="24"/>
          <w:szCs w:val="24"/>
        </w:rPr>
        <w:t>при соответствии его и его заявки требованиям, установленным настоящими приложением к объявлению.</w:t>
      </w:r>
    </w:p>
    <w:p w14:paraId="7B087768" w14:textId="5E20B168" w:rsidR="0062070A" w:rsidRPr="0047360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73601">
        <w:rPr>
          <w:rFonts w:eastAsia="Calibri"/>
          <w:sz w:val="24"/>
          <w:szCs w:val="24"/>
        </w:rPr>
        <w:t>9.</w:t>
      </w:r>
      <w:r w:rsidR="00C17B63" w:rsidRPr="00473601">
        <w:rPr>
          <w:rFonts w:eastAsia="Calibri"/>
          <w:sz w:val="24"/>
          <w:szCs w:val="24"/>
          <w:lang w:val="ru-RU"/>
        </w:rPr>
        <w:t>9</w:t>
      </w:r>
      <w:r w:rsidRPr="00473601">
        <w:rPr>
          <w:rFonts w:eastAsia="Calibri"/>
          <w:sz w:val="24"/>
          <w:szCs w:val="24"/>
        </w:rPr>
        <w:t>.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w:t>
      </w:r>
      <w:r w:rsidR="00FE68DF" w:rsidRPr="00473601">
        <w:rPr>
          <w:sz w:val="24"/>
          <w:szCs w:val="24"/>
          <w:lang w:val="ru-RU"/>
        </w:rPr>
        <w:t xml:space="preserve"> получателей субсидий</w:t>
      </w:r>
      <w:r w:rsidRPr="00473601">
        <w:rPr>
          <w:rFonts w:eastAsia="Calibri"/>
          <w:sz w:val="24"/>
          <w:szCs w:val="24"/>
        </w:rPr>
        <w:t xml:space="preserve"> сумм гранта и лимитов бюджетных обязательств, доведенных до организатора отбора как получателя средств федерального бюджета.</w:t>
      </w:r>
    </w:p>
    <w:p w14:paraId="0ED9CF90" w14:textId="1FB39F03" w:rsidR="0062070A" w:rsidRPr="0047360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73601">
        <w:rPr>
          <w:rFonts w:eastAsia="Calibri"/>
          <w:sz w:val="24"/>
          <w:szCs w:val="24"/>
        </w:rPr>
        <w:t>9.1</w:t>
      </w:r>
      <w:r w:rsidR="00C17B63" w:rsidRPr="00473601">
        <w:rPr>
          <w:rFonts w:eastAsia="Calibri"/>
          <w:sz w:val="24"/>
          <w:szCs w:val="24"/>
          <w:lang w:val="ru-RU"/>
        </w:rPr>
        <w:t>0</w:t>
      </w:r>
      <w:r w:rsidRPr="00473601">
        <w:rPr>
          <w:rFonts w:eastAsia="Calibri"/>
          <w:sz w:val="24"/>
          <w:szCs w:val="24"/>
        </w:rPr>
        <w:t>. Конкурсная комиссия определяет победителей отбора из числа участников отбора</w:t>
      </w:r>
      <w:r w:rsidR="00FE68DF" w:rsidRPr="00473601">
        <w:rPr>
          <w:sz w:val="24"/>
          <w:szCs w:val="24"/>
          <w:lang w:val="ru-RU"/>
        </w:rPr>
        <w:t xml:space="preserve"> </w:t>
      </w:r>
      <w:r w:rsidR="00FE68DF" w:rsidRPr="00473601">
        <w:rPr>
          <w:sz w:val="24"/>
          <w:szCs w:val="24"/>
          <w:lang w:val="ru-RU"/>
        </w:rPr>
        <w:lastRenderedPageBreak/>
        <w:t>получателей субсидий</w:t>
      </w:r>
      <w:r w:rsidRPr="00473601">
        <w:rPr>
          <w:rFonts w:eastAsia="Calibri"/>
          <w:sz w:val="24"/>
          <w:szCs w:val="24"/>
        </w:rPr>
        <w:t xml:space="preserve">, заявки которых по результатам оценки получили более 50 процентов (включительно) </w:t>
      </w:r>
      <w:r w:rsidR="008F6500" w:rsidRPr="00473601">
        <w:rPr>
          <w:rFonts w:eastAsia="Calibri"/>
          <w:sz w:val="24"/>
          <w:szCs w:val="24"/>
          <w:lang w:val="ru-RU"/>
        </w:rPr>
        <w:t xml:space="preserve">от </w:t>
      </w:r>
      <w:r w:rsidRPr="00473601">
        <w:rPr>
          <w:rFonts w:eastAsia="Calibri"/>
          <w:sz w:val="24"/>
          <w:szCs w:val="24"/>
        </w:rPr>
        <w:t xml:space="preserve">максимального количества баллов </w:t>
      </w:r>
      <w:r w:rsidR="00A10ADE" w:rsidRPr="00473601">
        <w:rPr>
          <w:rFonts w:eastAsia="Calibri"/>
          <w:sz w:val="24"/>
          <w:szCs w:val="24"/>
          <w:lang w:val="ru-RU"/>
        </w:rPr>
        <w:t xml:space="preserve">итоговых </w:t>
      </w:r>
      <w:r w:rsidRPr="00473601">
        <w:rPr>
          <w:rFonts w:eastAsia="Calibri"/>
          <w:sz w:val="24"/>
          <w:szCs w:val="24"/>
        </w:rPr>
        <w:t>оцен</w:t>
      </w:r>
      <w:r w:rsidR="00A10ADE" w:rsidRPr="00473601">
        <w:rPr>
          <w:rFonts w:eastAsia="Calibri"/>
          <w:sz w:val="24"/>
          <w:szCs w:val="24"/>
          <w:lang w:val="ru-RU"/>
        </w:rPr>
        <w:t>о</w:t>
      </w:r>
      <w:r w:rsidRPr="00473601">
        <w:rPr>
          <w:rFonts w:eastAsia="Calibri"/>
          <w:sz w:val="24"/>
          <w:szCs w:val="24"/>
        </w:rPr>
        <w:t>к заяв</w:t>
      </w:r>
      <w:r w:rsidR="00A10ADE" w:rsidRPr="00473601">
        <w:rPr>
          <w:rFonts w:eastAsia="Calibri"/>
          <w:sz w:val="24"/>
          <w:szCs w:val="24"/>
          <w:lang w:val="ru-RU"/>
        </w:rPr>
        <w:t>о</w:t>
      </w:r>
      <w:r w:rsidRPr="00473601">
        <w:rPr>
          <w:rFonts w:eastAsia="Calibri"/>
          <w:sz w:val="24"/>
          <w:szCs w:val="24"/>
        </w:rPr>
        <w:t xml:space="preserve">к, предусмотренных настоящим приложением к объявлению. </w:t>
      </w:r>
    </w:p>
    <w:p w14:paraId="54FC87AD" w14:textId="63E65767" w:rsidR="0062070A" w:rsidRPr="0047360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73601">
        <w:rPr>
          <w:rFonts w:eastAsia="Calibri"/>
          <w:sz w:val="24"/>
          <w:szCs w:val="24"/>
        </w:rPr>
        <w:t>9.1</w:t>
      </w:r>
      <w:r w:rsidR="00C17B63" w:rsidRPr="00473601">
        <w:rPr>
          <w:rFonts w:eastAsia="Calibri"/>
          <w:sz w:val="24"/>
          <w:szCs w:val="24"/>
          <w:lang w:val="ru-RU"/>
        </w:rPr>
        <w:t>1</w:t>
      </w:r>
      <w:r w:rsidRPr="00473601">
        <w:rPr>
          <w:rFonts w:eastAsia="Calibri"/>
          <w:sz w:val="24"/>
          <w:szCs w:val="24"/>
        </w:rPr>
        <w:t xml:space="preserve">. Конкурсная комиссия вправе не определять победителя отбора в случае, если по результатам оценки заявок на участие в </w:t>
      </w:r>
      <w:r w:rsidRPr="00473601">
        <w:rPr>
          <w:rFonts w:eastAsia="Calibri"/>
          <w:color w:val="000000"/>
          <w:sz w:val="24"/>
          <w:szCs w:val="24"/>
        </w:rPr>
        <w:t>отборе</w:t>
      </w:r>
      <w:r w:rsidRPr="00473601">
        <w:rPr>
          <w:rFonts w:eastAsia="Calibri"/>
          <w:sz w:val="24"/>
          <w:szCs w:val="24"/>
        </w:rPr>
        <w:t xml:space="preserve"> будет определено, что все заявки на участие в </w:t>
      </w:r>
      <w:r w:rsidRPr="00473601">
        <w:rPr>
          <w:rFonts w:eastAsia="Calibri"/>
          <w:color w:val="000000"/>
          <w:sz w:val="24"/>
          <w:szCs w:val="24"/>
        </w:rPr>
        <w:t xml:space="preserve">отборе </w:t>
      </w:r>
      <w:r w:rsidRPr="00473601">
        <w:rPr>
          <w:rFonts w:eastAsia="Calibri"/>
          <w:sz w:val="24"/>
          <w:szCs w:val="24"/>
        </w:rPr>
        <w:t xml:space="preserve">получили менее 50 процентов </w:t>
      </w:r>
      <w:r w:rsidR="008F6500" w:rsidRPr="00473601">
        <w:rPr>
          <w:rFonts w:eastAsia="Calibri"/>
          <w:sz w:val="24"/>
          <w:szCs w:val="24"/>
          <w:lang w:val="ru-RU"/>
        </w:rPr>
        <w:t xml:space="preserve">от </w:t>
      </w:r>
      <w:r w:rsidRPr="00473601">
        <w:rPr>
          <w:rFonts w:eastAsia="Calibri"/>
          <w:sz w:val="24"/>
          <w:szCs w:val="24"/>
        </w:rPr>
        <w:t xml:space="preserve">максимального количества баллов </w:t>
      </w:r>
      <w:r w:rsidR="00A10ADE" w:rsidRPr="00473601">
        <w:rPr>
          <w:rFonts w:eastAsia="Calibri"/>
          <w:sz w:val="24"/>
          <w:szCs w:val="24"/>
          <w:lang w:val="ru-RU"/>
        </w:rPr>
        <w:t xml:space="preserve">итоговых </w:t>
      </w:r>
      <w:r w:rsidRPr="00473601">
        <w:rPr>
          <w:rFonts w:eastAsia="Calibri"/>
          <w:sz w:val="24"/>
          <w:szCs w:val="24"/>
        </w:rPr>
        <w:t>оцен</w:t>
      </w:r>
      <w:r w:rsidR="00A10ADE" w:rsidRPr="00473601">
        <w:rPr>
          <w:rFonts w:eastAsia="Calibri"/>
          <w:sz w:val="24"/>
          <w:szCs w:val="24"/>
          <w:lang w:val="ru-RU"/>
        </w:rPr>
        <w:t>о</w:t>
      </w:r>
      <w:r w:rsidRPr="00473601">
        <w:rPr>
          <w:rFonts w:eastAsia="Calibri"/>
          <w:sz w:val="24"/>
          <w:szCs w:val="24"/>
        </w:rPr>
        <w:t>к заявок, предусмотренных настоящим приложением к объявлению. В этом случае в протокол оценки заявок на участие в отборе вносится информация о признании отбора несостоявшимся.</w:t>
      </w:r>
    </w:p>
    <w:p w14:paraId="3A9A8A1E" w14:textId="1618F3A0" w:rsidR="00C17B63" w:rsidRPr="00473601" w:rsidRDefault="0062070A" w:rsidP="00C17B63">
      <w:pPr>
        <w:spacing w:line="360" w:lineRule="auto"/>
        <w:ind w:firstLine="709"/>
        <w:jc w:val="both"/>
        <w:rPr>
          <w:rFonts w:ascii="Times New Roman" w:hAnsi="Times New Roman" w:cs="Times New Roman"/>
        </w:rPr>
      </w:pPr>
      <w:r w:rsidRPr="00473601">
        <w:rPr>
          <w:rFonts w:ascii="Times New Roman" w:eastAsia="Calibri" w:hAnsi="Times New Roman" w:cs="Times New Roman"/>
        </w:rPr>
        <w:t>9.1</w:t>
      </w:r>
      <w:r w:rsidR="00C17B63" w:rsidRPr="00473601">
        <w:rPr>
          <w:rFonts w:ascii="Times New Roman" w:eastAsia="Calibri" w:hAnsi="Times New Roman" w:cs="Times New Roman"/>
        </w:rPr>
        <w:t>2</w:t>
      </w:r>
      <w:r w:rsidRPr="00473601">
        <w:rPr>
          <w:rFonts w:ascii="Times New Roman" w:eastAsia="Calibri" w:hAnsi="Times New Roman" w:cs="Times New Roman"/>
        </w:rPr>
        <w:t xml:space="preserve">. </w:t>
      </w:r>
      <w:r w:rsidR="00C17B63" w:rsidRPr="00473601">
        <w:rPr>
          <w:rFonts w:ascii="Times New Roman" w:hAnsi="Times New Roman" w:cs="Times New Roman"/>
        </w:rPr>
        <w:t xml:space="preserve">По результатам оценки заявок не позднее одного рабочего дня со дня окончания срока оценки заявок подготавливается протокол подведения итогов отбора, включающий информацию о количестве набранных участником отбора </w:t>
      </w:r>
      <w:r w:rsidR="00FE68DF" w:rsidRPr="00473601">
        <w:rPr>
          <w:rFonts w:ascii="Times New Roman" w:hAnsi="Times New Roman" w:cs="Times New Roman"/>
          <w:color w:val="auto"/>
        </w:rPr>
        <w:t>получателей субсидий</w:t>
      </w:r>
      <w:r w:rsidR="00FE68DF" w:rsidRPr="00473601">
        <w:rPr>
          <w:rFonts w:ascii="Times New Roman" w:hAnsi="Times New Roman" w:cs="Times New Roman"/>
        </w:rPr>
        <w:t xml:space="preserve"> </w:t>
      </w:r>
      <w:r w:rsidR="00C17B63" w:rsidRPr="00473601">
        <w:rPr>
          <w:rFonts w:ascii="Times New Roman" w:hAnsi="Times New Roman" w:cs="Times New Roman"/>
        </w:rPr>
        <w:t>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14:paraId="76EDD2CF" w14:textId="737F9F8A" w:rsidR="0062070A" w:rsidRPr="00473601" w:rsidRDefault="00C17B63" w:rsidP="00C17B63">
      <w:pPr>
        <w:pStyle w:val="Bodytext1"/>
        <w:shd w:val="clear" w:color="auto" w:fill="auto"/>
        <w:tabs>
          <w:tab w:val="left" w:pos="0"/>
          <w:tab w:val="left" w:pos="426"/>
        </w:tabs>
        <w:spacing w:line="360" w:lineRule="auto"/>
        <w:ind w:firstLine="709"/>
        <w:jc w:val="both"/>
        <w:rPr>
          <w:rFonts w:eastAsia="Calibri"/>
          <w:sz w:val="24"/>
          <w:szCs w:val="24"/>
        </w:rPr>
      </w:pPr>
      <w:r w:rsidRPr="00473601">
        <w:rPr>
          <w:sz w:val="24"/>
          <w:szCs w:val="24"/>
        </w:rPr>
        <w:t>Протокол подведения итогов формируется на портале автоматически на основании результатов определения победителей отбора получателей субсидий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r w:rsidRPr="00473601">
        <w:rPr>
          <w:sz w:val="24"/>
          <w:szCs w:val="24"/>
          <w:lang w:val="ru-RU"/>
        </w:rPr>
        <w:t>.</w:t>
      </w:r>
    </w:p>
    <w:p w14:paraId="1CBD3CAC" w14:textId="77777777" w:rsidR="00170943" w:rsidRPr="00473601" w:rsidRDefault="00BC2D18" w:rsidP="00BC2D18">
      <w:pPr>
        <w:pStyle w:val="Heading10"/>
        <w:keepNext/>
        <w:shd w:val="clear" w:color="auto" w:fill="auto"/>
        <w:spacing w:line="360" w:lineRule="auto"/>
        <w:ind w:left="709" w:firstLine="0"/>
        <w:jc w:val="both"/>
        <w:rPr>
          <w:sz w:val="24"/>
          <w:szCs w:val="24"/>
          <w:lang w:val="ru-RU"/>
        </w:rPr>
      </w:pPr>
      <w:bookmarkStart w:id="84" w:name="_Toc68818937"/>
      <w:bookmarkStart w:id="85" w:name="_Toc73388680"/>
      <w:bookmarkStart w:id="86" w:name="_Toc73388745"/>
      <w:bookmarkStart w:id="87" w:name="_Toc220053148"/>
      <w:bookmarkStart w:id="88" w:name="_Toc65681576"/>
      <w:r w:rsidRPr="00473601">
        <w:rPr>
          <w:sz w:val="24"/>
          <w:szCs w:val="24"/>
          <w:lang w:val="ru-RU"/>
        </w:rPr>
        <w:t xml:space="preserve">10. </w:t>
      </w:r>
      <w:r w:rsidR="00472AD0" w:rsidRPr="00473601">
        <w:rPr>
          <w:sz w:val="24"/>
          <w:szCs w:val="24"/>
          <w:lang w:val="ru-RU"/>
        </w:rPr>
        <w:t>Порядок заключения соглашения о предоставлении гранта</w:t>
      </w:r>
      <w:bookmarkEnd w:id="84"/>
      <w:bookmarkEnd w:id="85"/>
      <w:bookmarkEnd w:id="86"/>
      <w:bookmarkEnd w:id="87"/>
      <w:r w:rsidR="00472AD0" w:rsidRPr="00473601">
        <w:rPr>
          <w:sz w:val="24"/>
          <w:szCs w:val="24"/>
          <w:lang w:val="ru-RU"/>
        </w:rPr>
        <w:t xml:space="preserve"> </w:t>
      </w:r>
      <w:bookmarkEnd w:id="88"/>
    </w:p>
    <w:p w14:paraId="22CD5480" w14:textId="22CA27AF" w:rsidR="003131CD" w:rsidRPr="00473601" w:rsidRDefault="00AB76F5" w:rsidP="005A49E9">
      <w:pPr>
        <w:pStyle w:val="Bodytext1"/>
        <w:shd w:val="clear" w:color="auto" w:fill="auto"/>
        <w:tabs>
          <w:tab w:val="left" w:pos="0"/>
          <w:tab w:val="left" w:pos="426"/>
        </w:tabs>
        <w:spacing w:line="360" w:lineRule="auto"/>
        <w:ind w:firstLine="709"/>
        <w:jc w:val="both"/>
        <w:rPr>
          <w:sz w:val="24"/>
          <w:szCs w:val="24"/>
          <w:lang w:val="ru-RU" w:eastAsia="en-US"/>
        </w:rPr>
      </w:pPr>
      <w:r w:rsidRPr="00473601">
        <w:rPr>
          <w:sz w:val="24"/>
          <w:szCs w:val="24"/>
          <w:lang w:val="ru-RU" w:eastAsia="en-US"/>
        </w:rPr>
        <w:t xml:space="preserve">10.1. </w:t>
      </w:r>
      <w:r w:rsidRPr="00473601">
        <w:rPr>
          <w:sz w:val="24"/>
          <w:szCs w:val="24"/>
        </w:rPr>
        <w:t xml:space="preserve">По результатам отбора </w:t>
      </w:r>
      <w:r w:rsidRPr="00473601">
        <w:rPr>
          <w:sz w:val="24"/>
          <w:szCs w:val="24"/>
          <w:lang w:val="ru-RU"/>
        </w:rPr>
        <w:t xml:space="preserve">получателей субсидии </w:t>
      </w:r>
      <w:r w:rsidRPr="00473601">
        <w:rPr>
          <w:sz w:val="24"/>
          <w:szCs w:val="24"/>
        </w:rPr>
        <w:t xml:space="preserve">с победителем отбора заключается соглашение </w:t>
      </w:r>
      <w:r w:rsidRPr="00473601">
        <w:rPr>
          <w:sz w:val="24"/>
          <w:szCs w:val="24"/>
          <w:lang w:val="ru-RU"/>
        </w:rPr>
        <w:t xml:space="preserve">о предоставлении субсидии </w:t>
      </w:r>
      <w:r w:rsidRPr="00473601">
        <w:rPr>
          <w:sz w:val="24"/>
          <w:szCs w:val="24"/>
        </w:rPr>
        <w:t>в соответствии с Правилами</w:t>
      </w:r>
      <w:r w:rsidRPr="00473601">
        <w:rPr>
          <w:sz w:val="24"/>
          <w:szCs w:val="24"/>
          <w:lang w:val="ru-RU"/>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 1780</w:t>
      </w:r>
      <w:r w:rsidR="0054509E" w:rsidRPr="00473601">
        <w:rPr>
          <w:sz w:val="24"/>
          <w:szCs w:val="24"/>
          <w:lang w:val="ru-RU" w:eastAsia="en-US"/>
        </w:rPr>
        <w:t xml:space="preserve"> и Решением о порядке предоставления субсидии </w:t>
      </w:r>
      <w:r w:rsidR="00A94F78" w:rsidRPr="00473601">
        <w:rPr>
          <w:sz w:val="24"/>
          <w:szCs w:val="24"/>
          <w:lang w:val="ru-RU" w:eastAsia="en-US"/>
        </w:rPr>
        <w:t>№ 24-61691-01540-Р от 12 декабря 2025 года.</w:t>
      </w:r>
    </w:p>
    <w:p w14:paraId="05EBB10B" w14:textId="34DAD2AD" w:rsidR="005A49E9" w:rsidRPr="00473601" w:rsidRDefault="005A49E9" w:rsidP="0061203B">
      <w:pPr>
        <w:pStyle w:val="Bodytext1"/>
        <w:shd w:val="clear" w:color="auto" w:fill="auto"/>
        <w:tabs>
          <w:tab w:val="left" w:pos="0"/>
          <w:tab w:val="left" w:pos="426"/>
        </w:tabs>
        <w:spacing w:line="360" w:lineRule="auto"/>
        <w:ind w:firstLine="709"/>
        <w:jc w:val="both"/>
      </w:pPr>
      <w:r w:rsidRPr="00473601">
        <w:rPr>
          <w:sz w:val="24"/>
          <w:szCs w:val="24"/>
          <w:lang w:val="ru-RU"/>
        </w:rPr>
        <w:t>С</w:t>
      </w:r>
      <w:r w:rsidRPr="00473601">
        <w:rPr>
          <w:sz w:val="24"/>
          <w:szCs w:val="24"/>
        </w:rPr>
        <w:t>рок, в течение которого победитель отбора должен подписать соглашение, не может быть ранее 10-го календарного дня со дня подписания протокола подведения итогов отбора</w:t>
      </w:r>
      <w:r w:rsidRPr="00473601">
        <w:rPr>
          <w:sz w:val="24"/>
          <w:szCs w:val="24"/>
          <w:lang w:val="ru-RU"/>
        </w:rPr>
        <w:t>.</w:t>
      </w:r>
    </w:p>
    <w:p w14:paraId="5CA1E6FC" w14:textId="784DC789" w:rsidR="005A49E9" w:rsidRPr="00473601" w:rsidRDefault="005A49E9" w:rsidP="005A49E9">
      <w:pPr>
        <w:pStyle w:val="Bodytext1"/>
        <w:shd w:val="clear" w:color="auto" w:fill="auto"/>
        <w:tabs>
          <w:tab w:val="left" w:pos="0"/>
          <w:tab w:val="left" w:pos="426"/>
        </w:tabs>
        <w:spacing w:line="360" w:lineRule="auto"/>
        <w:ind w:firstLine="709"/>
        <w:jc w:val="both"/>
        <w:rPr>
          <w:sz w:val="24"/>
          <w:szCs w:val="24"/>
        </w:rPr>
      </w:pPr>
      <w:r w:rsidRPr="00473601">
        <w:rPr>
          <w:sz w:val="24"/>
          <w:szCs w:val="24"/>
          <w:lang w:val="ru-RU"/>
        </w:rPr>
        <w:t xml:space="preserve">10.2. </w:t>
      </w:r>
      <w:r w:rsidRPr="00473601">
        <w:rPr>
          <w:sz w:val="24"/>
          <w:szCs w:val="24"/>
        </w:rPr>
        <w:t xml:space="preserve">Минобрнауки России не позднее 20-го рабочего дня после определения победителя по результатам проведения отбора </w:t>
      </w:r>
      <w:r w:rsidRPr="00473601">
        <w:rPr>
          <w:rFonts w:eastAsia="Calibri"/>
          <w:sz w:val="24"/>
          <w:szCs w:val="24"/>
        </w:rPr>
        <w:t>заключает с победителем отбора в системе «Электронный бюджет» соглашение о предоставлении субсидии.</w:t>
      </w:r>
    </w:p>
    <w:p w14:paraId="478D57D0" w14:textId="5D3894C4" w:rsidR="001328F7" w:rsidRPr="00473601" w:rsidRDefault="005A49E9" w:rsidP="005A49E9">
      <w:pPr>
        <w:pStyle w:val="Bodytext1"/>
        <w:shd w:val="clear" w:color="auto" w:fill="auto"/>
        <w:tabs>
          <w:tab w:val="left" w:pos="0"/>
          <w:tab w:val="left" w:pos="426"/>
        </w:tabs>
        <w:spacing w:line="360" w:lineRule="auto"/>
        <w:ind w:firstLine="709"/>
        <w:jc w:val="both"/>
        <w:rPr>
          <w:sz w:val="24"/>
          <w:szCs w:val="24"/>
          <w:lang w:val="ru-RU"/>
        </w:rPr>
      </w:pPr>
      <w:r w:rsidRPr="00473601">
        <w:rPr>
          <w:rFonts w:eastAsia="Calibri"/>
          <w:sz w:val="24"/>
          <w:szCs w:val="24"/>
        </w:rPr>
        <w:t xml:space="preserve">Соглашение о предоставлении субсидии заключается в соответствии с типовой формой, утвержденной </w:t>
      </w:r>
      <w:r w:rsidRPr="00473601">
        <w:rPr>
          <w:sz w:val="24"/>
          <w:szCs w:val="24"/>
        </w:rPr>
        <w:t>Министерством финансов Российской Федерации</w:t>
      </w:r>
      <w:r w:rsidRPr="00473601">
        <w:rPr>
          <w:w w:val="102"/>
          <w:sz w:val="24"/>
          <w:szCs w:val="24"/>
        </w:rPr>
        <w:t>.</w:t>
      </w:r>
    </w:p>
    <w:p w14:paraId="146E90BF" w14:textId="453E0B6A" w:rsidR="00F45476" w:rsidRPr="0047360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473601">
        <w:rPr>
          <w:rFonts w:eastAsia="Calibri"/>
          <w:sz w:val="24"/>
          <w:szCs w:val="24"/>
          <w:lang w:val="ru-RU" w:eastAsia="en-US"/>
        </w:rPr>
        <w:t>1</w:t>
      </w:r>
      <w:r w:rsidR="00BC2D18" w:rsidRPr="00473601">
        <w:rPr>
          <w:rFonts w:eastAsia="Calibri"/>
          <w:sz w:val="24"/>
          <w:szCs w:val="24"/>
          <w:lang w:val="ru-RU" w:eastAsia="en-US"/>
        </w:rPr>
        <w:t>0</w:t>
      </w:r>
      <w:r w:rsidRPr="00473601">
        <w:rPr>
          <w:rFonts w:eastAsia="Calibri"/>
          <w:sz w:val="24"/>
          <w:szCs w:val="24"/>
          <w:lang w:val="ru-RU" w:eastAsia="en-US"/>
        </w:rPr>
        <w:t xml:space="preserve">.3. </w:t>
      </w:r>
      <w:r w:rsidR="00F45476" w:rsidRPr="00473601">
        <w:rPr>
          <w:rFonts w:eastAsia="Calibri"/>
          <w:sz w:val="24"/>
          <w:szCs w:val="24"/>
          <w:lang w:val="ru-RU" w:eastAsia="en-US"/>
        </w:rPr>
        <w:t xml:space="preserve">Получатель </w:t>
      </w:r>
      <w:r w:rsidR="00B519A1" w:rsidRPr="00473601">
        <w:rPr>
          <w:rFonts w:eastAsia="Calibri"/>
          <w:sz w:val="24"/>
          <w:szCs w:val="24"/>
          <w:lang w:val="ru-RU" w:eastAsia="en-US"/>
        </w:rPr>
        <w:t xml:space="preserve">субсидии </w:t>
      </w:r>
      <w:r w:rsidR="003236C5" w:rsidRPr="00473601">
        <w:rPr>
          <w:sz w:val="24"/>
          <w:szCs w:val="24"/>
          <w:lang w:val="ru-RU"/>
        </w:rPr>
        <w:t>на дату заключения</w:t>
      </w:r>
      <w:r w:rsidR="00F45476" w:rsidRPr="00473601">
        <w:rPr>
          <w:rFonts w:eastAsia="Calibri"/>
          <w:sz w:val="24"/>
          <w:szCs w:val="24"/>
          <w:lang w:val="ru-RU" w:eastAsia="en-US"/>
        </w:rPr>
        <w:t xml:space="preserve"> соглашения о предоставлении </w:t>
      </w:r>
      <w:r w:rsidR="00A64617" w:rsidRPr="00473601">
        <w:rPr>
          <w:rFonts w:eastAsia="Calibri"/>
          <w:sz w:val="24"/>
          <w:szCs w:val="24"/>
          <w:lang w:val="ru-RU" w:eastAsia="en-US"/>
        </w:rPr>
        <w:t>субсидии</w:t>
      </w:r>
      <w:r w:rsidR="00F45476" w:rsidRPr="00473601">
        <w:rPr>
          <w:rFonts w:eastAsia="Calibri"/>
          <w:sz w:val="24"/>
          <w:szCs w:val="24"/>
          <w:lang w:val="ru-RU" w:eastAsia="en-US"/>
        </w:rPr>
        <w:t>, должен соответствовать следующим требованиям:</w:t>
      </w:r>
    </w:p>
    <w:p w14:paraId="17347D53" w14:textId="1AF4CA34" w:rsidR="00A64617" w:rsidRPr="00473601"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lastRenderedPageBreak/>
        <w:t xml:space="preserve">а) </w:t>
      </w:r>
      <w:r w:rsidRPr="00473601">
        <w:rPr>
          <w:rFonts w:ascii="Times New Roman" w:hAnsi="Times New Roman" w:cs="Times New Roman"/>
        </w:rPr>
        <w:t xml:space="preserve">победитель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473601">
        <w:rPr>
          <w:rFonts w:ascii="Times New Roman" w:hAnsi="Times New Roman" w:cs="Times New Roman"/>
          <w:color w:val="auto"/>
        </w:rPr>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Pr="00473601">
        <w:rPr>
          <w:rFonts w:ascii="Times New Roman" w:eastAsia="Times New Roman" w:hAnsi="Times New Roman" w:cs="Times New Roman"/>
          <w:color w:val="auto"/>
          <w:lang w:eastAsia="x-none"/>
        </w:rPr>
        <w:t>;</w:t>
      </w:r>
    </w:p>
    <w:p w14:paraId="53B89C83" w14:textId="6EFFC71E" w:rsidR="00A64617" w:rsidRPr="00473601" w:rsidRDefault="00A64617" w:rsidP="00A64617">
      <w:pPr>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б) </w:t>
      </w:r>
      <w:r w:rsidRPr="00473601">
        <w:rPr>
          <w:rFonts w:ascii="Times New Roman" w:hAnsi="Times New Roman" w:cs="Times New Roman"/>
          <w:color w:val="auto"/>
        </w:rPr>
        <w:t>победитель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473601">
        <w:rPr>
          <w:rFonts w:ascii="Times New Roman" w:eastAsia="Times New Roman" w:hAnsi="Times New Roman" w:cs="Times New Roman"/>
          <w:color w:val="auto"/>
          <w:lang w:eastAsia="x-none"/>
        </w:rPr>
        <w:t>;</w:t>
      </w:r>
    </w:p>
    <w:p w14:paraId="6C5932BE" w14:textId="01265F27" w:rsidR="00A64617" w:rsidRPr="00473601" w:rsidRDefault="00A64617" w:rsidP="00A64617">
      <w:pPr>
        <w:tabs>
          <w:tab w:val="left" w:pos="8789"/>
        </w:tabs>
        <w:spacing w:line="360" w:lineRule="auto"/>
        <w:ind w:firstLine="709"/>
        <w:jc w:val="both"/>
        <w:rPr>
          <w:rFonts w:ascii="Times New Roman" w:eastAsia="Calibri" w:hAnsi="Times New Roman" w:cs="Times New Roman"/>
          <w:color w:val="auto"/>
          <w:lang w:eastAsia="en-US"/>
        </w:rPr>
      </w:pPr>
      <w:r w:rsidRPr="00473601">
        <w:rPr>
          <w:rFonts w:ascii="Times New Roman" w:eastAsia="Times New Roman" w:hAnsi="Times New Roman" w:cs="Times New Roman"/>
          <w:color w:val="auto"/>
          <w:lang w:eastAsia="x-none"/>
        </w:rPr>
        <w:t xml:space="preserve">в) </w:t>
      </w:r>
      <w:r w:rsidRPr="00473601">
        <w:rPr>
          <w:rFonts w:ascii="Times New Roman" w:hAnsi="Times New Roman" w:cs="Times New Roman"/>
          <w:color w:val="auto"/>
        </w:rPr>
        <w:t>победитель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Pr="00473601">
        <w:rPr>
          <w:rFonts w:ascii="Times New Roman" w:eastAsia="Calibri" w:hAnsi="Times New Roman" w:cs="Times New Roman"/>
          <w:color w:val="auto"/>
          <w:lang w:eastAsia="en-US"/>
        </w:rPr>
        <w:t>;</w:t>
      </w:r>
    </w:p>
    <w:p w14:paraId="34FC851B" w14:textId="5D5139E5" w:rsidR="00A64617" w:rsidRPr="00473601"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г)</w:t>
      </w:r>
      <w:r w:rsidRPr="00473601">
        <w:rPr>
          <w:rFonts w:ascii="Times New Roman" w:eastAsia="Times New Roman" w:hAnsi="Times New Roman" w:cs="Times New Roman"/>
          <w:color w:val="auto"/>
          <w:lang w:eastAsia="x-none"/>
        </w:rPr>
        <w:tab/>
      </w:r>
      <w:r w:rsidRPr="00473601">
        <w:rPr>
          <w:rFonts w:ascii="Times New Roman" w:hAnsi="Times New Roman" w:cs="Times New Roman"/>
          <w:color w:val="auto"/>
        </w:rPr>
        <w:t>победитель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r w:rsidRPr="00473601">
        <w:rPr>
          <w:rFonts w:ascii="Times New Roman" w:eastAsia="Times New Roman" w:hAnsi="Times New Roman" w:cs="Times New Roman"/>
          <w:color w:val="auto"/>
          <w:lang w:eastAsia="x-none"/>
        </w:rPr>
        <w:t>;</w:t>
      </w:r>
    </w:p>
    <w:p w14:paraId="568B2DCE" w14:textId="1E2BB157" w:rsidR="00A64617" w:rsidRPr="00473601" w:rsidRDefault="00A64617" w:rsidP="00A64617">
      <w:pPr>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д) </w:t>
      </w:r>
      <w:r w:rsidRPr="00473601">
        <w:rPr>
          <w:rFonts w:ascii="Times New Roman" w:hAnsi="Times New Roman" w:cs="Times New Roman"/>
          <w:color w:val="auto"/>
        </w:rPr>
        <w:t xml:space="preserve">победитель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w:t>
      </w:r>
      <w:r w:rsidRPr="00473601">
        <w:rPr>
          <w:rFonts w:ascii="Times New Roman" w:hAnsi="Times New Roman" w:cs="Times New Roman"/>
        </w:rPr>
        <w:t>и физических лиц, связанных с террористическими организациями и террористами или с распространением оружия массового уничтожения</w:t>
      </w:r>
      <w:r w:rsidRPr="00473601">
        <w:rPr>
          <w:rFonts w:ascii="Times New Roman" w:eastAsia="Times New Roman" w:hAnsi="Times New Roman" w:cs="Times New Roman"/>
          <w:color w:val="auto"/>
          <w:lang w:eastAsia="x-none"/>
        </w:rPr>
        <w:t>;</w:t>
      </w:r>
    </w:p>
    <w:p w14:paraId="34691F3D" w14:textId="544E3C23" w:rsidR="00A64617" w:rsidRPr="00473601" w:rsidRDefault="00A64617" w:rsidP="00A64617">
      <w:pPr>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е) </w:t>
      </w:r>
      <w:r w:rsidRPr="00473601">
        <w:rPr>
          <w:rFonts w:ascii="Times New Roman" w:hAnsi="Times New Roman" w:cs="Times New Roman"/>
        </w:rPr>
        <w:t>у победителя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Pr="00473601">
        <w:rPr>
          <w:rFonts w:ascii="Times New Roman" w:eastAsia="Times New Roman" w:hAnsi="Times New Roman" w:cs="Times New Roman"/>
          <w:color w:val="auto"/>
          <w:lang w:eastAsia="x-none"/>
        </w:rPr>
        <w:t>;</w:t>
      </w:r>
    </w:p>
    <w:p w14:paraId="3FE0341D" w14:textId="43FF8D29" w:rsidR="00A64617" w:rsidRPr="00473601" w:rsidRDefault="00A64617" w:rsidP="00A64617">
      <w:pPr>
        <w:spacing w:line="360" w:lineRule="auto"/>
        <w:ind w:firstLine="709"/>
        <w:jc w:val="both"/>
        <w:rPr>
          <w:rFonts w:ascii="Times New Roman" w:hAnsi="Times New Roman" w:cs="Times New Roman"/>
        </w:rPr>
      </w:pPr>
      <w:r w:rsidRPr="00473601">
        <w:rPr>
          <w:rFonts w:ascii="Times New Roman" w:eastAsia="Times New Roman" w:hAnsi="Times New Roman" w:cs="Times New Roman"/>
          <w:color w:val="auto"/>
          <w:lang w:eastAsia="x-none"/>
        </w:rPr>
        <w:t xml:space="preserve">ж) </w:t>
      </w:r>
      <w:r w:rsidRPr="00473601">
        <w:rPr>
          <w:rFonts w:ascii="Times New Roman" w:hAnsi="Times New Roman" w:cs="Times New Roman"/>
        </w:rPr>
        <w:t xml:space="preserve">у победителя отбора получателей субсидий на едином налоговом счете должна отсутствовать или не превышать размер, определенный </w:t>
      </w:r>
      <w:hyperlink r:id="rId13">
        <w:r w:rsidRPr="00473601">
          <w:rPr>
            <w:rFonts w:ascii="Times New Roman" w:hAnsi="Times New Roman" w:cs="Times New Roman"/>
          </w:rPr>
          <w:t>пунктом 3 статьи 47</w:t>
        </w:r>
      </w:hyperlink>
      <w:r w:rsidRPr="00473601">
        <w:rPr>
          <w:rFonts w:ascii="Times New Roman" w:hAnsi="Times New Roman" w:cs="Times New Roman"/>
        </w:rPr>
        <w:t xml:space="preserve"> Налогового </w:t>
      </w:r>
      <w:r w:rsidRPr="00473601">
        <w:rPr>
          <w:rFonts w:ascii="Times New Roman" w:hAnsi="Times New Roman" w:cs="Times New Roman"/>
        </w:rPr>
        <w:lastRenderedPageBreak/>
        <w:t>кодекса Российской Федерации,</w:t>
      </w:r>
      <w:r w:rsidRPr="00473601">
        <w:t xml:space="preserve"> </w:t>
      </w:r>
      <w:r w:rsidRPr="00473601">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173C04EB" w14:textId="53F1D82E" w:rsidR="00A64617" w:rsidRPr="00473601" w:rsidRDefault="00A64617" w:rsidP="00A64617">
      <w:pPr>
        <w:spacing w:line="360" w:lineRule="auto"/>
        <w:ind w:firstLine="709"/>
        <w:jc w:val="both"/>
      </w:pPr>
      <w:r w:rsidRPr="00473601">
        <w:rPr>
          <w:rFonts w:ascii="Times New Roman" w:hAnsi="Times New Roman" w:cs="Times New Roman"/>
        </w:rPr>
        <w:t>з) победитель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7A868D7C" w14:textId="61BB039F" w:rsidR="00F45476" w:rsidRPr="00473601" w:rsidRDefault="00A64617" w:rsidP="0050393D">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rPr>
        <w:t>и)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победителя отбора, являющегося юридическим лицом.</w:t>
      </w:r>
    </w:p>
    <w:p w14:paraId="16EEBE24" w14:textId="7ECED059" w:rsidR="00941172" w:rsidRPr="0047360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473601">
        <w:rPr>
          <w:rFonts w:eastAsia="Calibri"/>
          <w:sz w:val="24"/>
          <w:szCs w:val="24"/>
          <w:lang w:val="ru-RU" w:eastAsia="en-US"/>
        </w:rPr>
        <w:t>1</w:t>
      </w:r>
      <w:r w:rsidR="003236C5" w:rsidRPr="00473601">
        <w:rPr>
          <w:rFonts w:eastAsia="Calibri"/>
          <w:sz w:val="24"/>
          <w:szCs w:val="24"/>
          <w:lang w:val="ru-RU" w:eastAsia="en-US"/>
        </w:rPr>
        <w:t>0</w:t>
      </w:r>
      <w:r w:rsidRPr="00473601">
        <w:rPr>
          <w:rFonts w:eastAsia="Calibri"/>
          <w:sz w:val="24"/>
          <w:szCs w:val="24"/>
          <w:lang w:val="ru-RU" w:eastAsia="en-US"/>
        </w:rPr>
        <w:t xml:space="preserve">.4. </w:t>
      </w:r>
      <w:r w:rsidR="00910325" w:rsidRPr="00473601">
        <w:rPr>
          <w:rFonts w:eastAsia="Calibri"/>
          <w:sz w:val="24"/>
          <w:szCs w:val="24"/>
          <w:lang w:val="ru-RU" w:eastAsia="en-US"/>
        </w:rPr>
        <w:t xml:space="preserve">Для заключения соглашения о предоставлении </w:t>
      </w:r>
      <w:r w:rsidR="00A64617" w:rsidRPr="00473601">
        <w:rPr>
          <w:rFonts w:eastAsia="Calibri"/>
          <w:sz w:val="24"/>
          <w:szCs w:val="24"/>
          <w:lang w:val="ru-RU" w:eastAsia="en-US"/>
        </w:rPr>
        <w:t>субсидии победитель отбора</w:t>
      </w:r>
      <w:r w:rsidR="00910325" w:rsidRPr="00473601">
        <w:rPr>
          <w:rFonts w:eastAsia="Calibri"/>
          <w:sz w:val="24"/>
          <w:szCs w:val="24"/>
          <w:lang w:val="ru-RU" w:eastAsia="en-US"/>
        </w:rPr>
        <w:t xml:space="preserve"> </w:t>
      </w:r>
      <w:r w:rsidR="00824F41" w:rsidRPr="00473601">
        <w:rPr>
          <w:rFonts w:eastAsia="Calibri"/>
          <w:sz w:val="24"/>
          <w:szCs w:val="24"/>
          <w:lang w:val="ru-RU" w:eastAsia="en-US"/>
        </w:rPr>
        <w:t>в течение 5</w:t>
      </w:r>
      <w:r w:rsidR="008E790A" w:rsidRPr="00473601">
        <w:rPr>
          <w:rFonts w:eastAsia="Calibri"/>
          <w:sz w:val="24"/>
          <w:szCs w:val="24"/>
          <w:lang w:val="ru-RU" w:eastAsia="en-US"/>
        </w:rPr>
        <w:t xml:space="preserve"> рабочих дней после признания его победителем</w:t>
      </w:r>
      <w:r w:rsidR="00910325" w:rsidRPr="00473601">
        <w:rPr>
          <w:rFonts w:eastAsia="Calibri"/>
          <w:sz w:val="24"/>
          <w:szCs w:val="24"/>
          <w:lang w:val="ru-RU" w:eastAsia="en-US"/>
        </w:rPr>
        <w:t xml:space="preserve"> представляет </w:t>
      </w:r>
      <w:r w:rsidR="00D67EF8" w:rsidRPr="00473601">
        <w:rPr>
          <w:rFonts w:eastAsia="Calibri"/>
          <w:sz w:val="24"/>
          <w:szCs w:val="24"/>
          <w:lang w:val="ru-RU" w:eastAsia="en-US"/>
        </w:rPr>
        <w:t xml:space="preserve">в Минобрнауки России </w:t>
      </w:r>
      <w:r w:rsidR="00910325" w:rsidRPr="00473601">
        <w:rPr>
          <w:rFonts w:eastAsia="Calibri"/>
          <w:sz w:val="24"/>
          <w:szCs w:val="24"/>
          <w:lang w:val="ru-RU" w:eastAsia="en-US"/>
        </w:rPr>
        <w:t xml:space="preserve">документы, подтверждающие соответствие получателя </w:t>
      </w:r>
      <w:r w:rsidR="00B519A1" w:rsidRPr="00473601">
        <w:rPr>
          <w:rFonts w:eastAsia="Calibri"/>
          <w:sz w:val="24"/>
          <w:szCs w:val="24"/>
          <w:lang w:val="ru-RU" w:eastAsia="en-US"/>
        </w:rPr>
        <w:t xml:space="preserve">субсидии </w:t>
      </w:r>
      <w:r w:rsidR="00910325" w:rsidRPr="00473601">
        <w:rPr>
          <w:rFonts w:eastAsia="Calibri"/>
          <w:sz w:val="24"/>
          <w:szCs w:val="24"/>
          <w:lang w:val="ru-RU" w:eastAsia="en-US"/>
        </w:rPr>
        <w:t xml:space="preserve">требованиям, указанным в </w:t>
      </w:r>
      <w:r w:rsidR="00576BFC" w:rsidRPr="00473601">
        <w:rPr>
          <w:rFonts w:eastAsia="Calibri"/>
          <w:sz w:val="24"/>
          <w:szCs w:val="24"/>
          <w:lang w:val="ru-RU" w:eastAsia="en-US"/>
        </w:rPr>
        <w:t>пункте 1</w:t>
      </w:r>
      <w:r w:rsidR="003236C5" w:rsidRPr="00473601">
        <w:rPr>
          <w:rFonts w:eastAsia="Calibri"/>
          <w:sz w:val="24"/>
          <w:szCs w:val="24"/>
          <w:lang w:val="ru-RU" w:eastAsia="en-US"/>
        </w:rPr>
        <w:t>0</w:t>
      </w:r>
      <w:r w:rsidR="00576BFC" w:rsidRPr="00473601">
        <w:rPr>
          <w:rFonts w:eastAsia="Calibri"/>
          <w:sz w:val="24"/>
          <w:szCs w:val="24"/>
          <w:lang w:val="ru-RU" w:eastAsia="en-US"/>
        </w:rPr>
        <w:t xml:space="preserve">.3. настоящего </w:t>
      </w:r>
      <w:r w:rsidR="008E790A" w:rsidRPr="00473601">
        <w:rPr>
          <w:rFonts w:eastAsia="Calibri"/>
          <w:sz w:val="24"/>
          <w:szCs w:val="24"/>
          <w:lang w:val="ru-RU" w:eastAsia="en-US"/>
        </w:rPr>
        <w:t xml:space="preserve">приложения к </w:t>
      </w:r>
      <w:r w:rsidR="00576BFC" w:rsidRPr="00473601">
        <w:rPr>
          <w:rFonts w:eastAsia="Calibri"/>
          <w:sz w:val="24"/>
          <w:szCs w:val="24"/>
          <w:lang w:val="ru-RU" w:eastAsia="en-US"/>
        </w:rPr>
        <w:t>объявлени</w:t>
      </w:r>
      <w:r w:rsidR="008E790A" w:rsidRPr="00473601">
        <w:rPr>
          <w:rFonts w:eastAsia="Calibri"/>
          <w:sz w:val="24"/>
          <w:szCs w:val="24"/>
          <w:lang w:val="ru-RU" w:eastAsia="en-US"/>
        </w:rPr>
        <w:t>ю</w:t>
      </w:r>
      <w:r w:rsidR="00576BFC" w:rsidRPr="00473601">
        <w:rPr>
          <w:rFonts w:eastAsia="Calibri"/>
          <w:sz w:val="24"/>
          <w:szCs w:val="24"/>
          <w:lang w:val="ru-RU" w:eastAsia="en-US"/>
        </w:rPr>
        <w:t>.</w:t>
      </w:r>
      <w:r w:rsidR="00941172" w:rsidRPr="00473601">
        <w:rPr>
          <w:rFonts w:eastAsia="Calibri"/>
          <w:sz w:val="24"/>
          <w:szCs w:val="24"/>
          <w:lang w:val="ru-RU" w:eastAsia="en-US"/>
        </w:rPr>
        <w:t xml:space="preserve"> </w:t>
      </w:r>
    </w:p>
    <w:p w14:paraId="60013ABA" w14:textId="5AF24DF2" w:rsidR="00576BFC" w:rsidRPr="00473601"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473601">
        <w:rPr>
          <w:rFonts w:eastAsia="Calibri"/>
          <w:sz w:val="24"/>
          <w:szCs w:val="24"/>
          <w:lang w:val="ru-RU" w:eastAsia="en-US"/>
        </w:rPr>
        <w:t>1</w:t>
      </w:r>
      <w:r w:rsidR="003236C5" w:rsidRPr="00473601">
        <w:rPr>
          <w:rFonts w:eastAsia="Calibri"/>
          <w:sz w:val="24"/>
          <w:szCs w:val="24"/>
          <w:lang w:val="ru-RU" w:eastAsia="en-US"/>
        </w:rPr>
        <w:t>0</w:t>
      </w:r>
      <w:r w:rsidRPr="00473601">
        <w:rPr>
          <w:rFonts w:eastAsia="Calibri"/>
          <w:sz w:val="24"/>
          <w:szCs w:val="24"/>
          <w:lang w:val="ru-RU" w:eastAsia="en-US"/>
        </w:rPr>
        <w:t xml:space="preserve">.5. </w:t>
      </w:r>
      <w:r w:rsidR="00FC3EE2" w:rsidRPr="00473601">
        <w:rPr>
          <w:rFonts w:eastAsia="Calibri"/>
          <w:sz w:val="24"/>
          <w:szCs w:val="24"/>
          <w:lang w:val="ru-RU" w:eastAsia="en-US"/>
        </w:rPr>
        <w:t>До</w:t>
      </w:r>
      <w:r w:rsidR="00941172" w:rsidRPr="00473601">
        <w:rPr>
          <w:rFonts w:eastAsia="Calibri"/>
          <w:sz w:val="24"/>
          <w:szCs w:val="24"/>
          <w:lang w:val="ru-RU" w:eastAsia="en-US"/>
        </w:rPr>
        <w:t xml:space="preserve"> заключения соглашения о предоставлении </w:t>
      </w:r>
      <w:r w:rsidR="00A64617" w:rsidRPr="00473601">
        <w:rPr>
          <w:rFonts w:eastAsia="Calibri"/>
          <w:sz w:val="24"/>
          <w:szCs w:val="24"/>
          <w:lang w:val="ru-RU" w:eastAsia="en-US"/>
        </w:rPr>
        <w:t xml:space="preserve">субсидии </w:t>
      </w:r>
      <w:r w:rsidR="00A64617" w:rsidRPr="00473601">
        <w:rPr>
          <w:sz w:val="24"/>
          <w:szCs w:val="24"/>
        </w:rPr>
        <w:t>по</w:t>
      </w:r>
      <w:r w:rsidR="00A64617" w:rsidRPr="00473601">
        <w:rPr>
          <w:sz w:val="24"/>
          <w:szCs w:val="24"/>
          <w:lang w:val="ru-RU"/>
        </w:rPr>
        <w:t>бедитель отбора</w:t>
      </w:r>
      <w:r w:rsidR="00A64617" w:rsidRPr="00473601">
        <w:rPr>
          <w:sz w:val="24"/>
          <w:szCs w:val="24"/>
        </w:rPr>
        <w:t xml:space="preserve"> </w:t>
      </w:r>
      <w:r w:rsidR="00941172" w:rsidRPr="00473601">
        <w:rPr>
          <w:rFonts w:eastAsia="Calibri"/>
          <w:sz w:val="24"/>
          <w:szCs w:val="24"/>
          <w:lang w:val="ru-RU" w:eastAsia="en-US"/>
        </w:rPr>
        <w:t xml:space="preserve">также предоставляет в Минобрнауки России копию соглашения с иностранной организацией о сотрудничестве в рамках выполнения проекта, </w:t>
      </w:r>
      <w:r w:rsidR="000A33BF" w:rsidRPr="00473601">
        <w:rPr>
          <w:rFonts w:eastAsia="Calibri"/>
          <w:sz w:val="24"/>
          <w:szCs w:val="24"/>
          <w:lang w:val="ru-RU" w:eastAsia="en-US"/>
        </w:rPr>
        <w:t>указанного в подпункте «</w:t>
      </w:r>
      <w:r w:rsidR="00EC2793" w:rsidRPr="00473601">
        <w:rPr>
          <w:rFonts w:eastAsia="Calibri"/>
          <w:sz w:val="24"/>
          <w:szCs w:val="24"/>
          <w:lang w:val="ru-RU" w:eastAsia="en-US"/>
        </w:rPr>
        <w:t>б</w:t>
      </w:r>
      <w:r w:rsidR="000A33BF" w:rsidRPr="00473601">
        <w:rPr>
          <w:rFonts w:eastAsia="Calibri"/>
          <w:sz w:val="24"/>
          <w:szCs w:val="24"/>
          <w:lang w:val="ru-RU" w:eastAsia="en-US"/>
        </w:rPr>
        <w:t xml:space="preserve">» п. </w:t>
      </w:r>
      <w:r w:rsidR="003236C5" w:rsidRPr="00473601">
        <w:rPr>
          <w:rFonts w:eastAsia="Calibri"/>
          <w:sz w:val="24"/>
          <w:szCs w:val="24"/>
          <w:lang w:val="ru-RU" w:eastAsia="en-US"/>
        </w:rPr>
        <w:t>5</w:t>
      </w:r>
      <w:r w:rsidR="000A33BF" w:rsidRPr="00473601">
        <w:rPr>
          <w:rFonts w:eastAsia="Calibri"/>
          <w:sz w:val="24"/>
          <w:szCs w:val="24"/>
          <w:lang w:val="ru-RU" w:eastAsia="en-US"/>
        </w:rPr>
        <w:t>.</w:t>
      </w:r>
      <w:r w:rsidR="00EC2793" w:rsidRPr="00473601">
        <w:rPr>
          <w:rFonts w:eastAsia="Calibri"/>
          <w:sz w:val="24"/>
          <w:szCs w:val="24"/>
          <w:lang w:val="ru-RU" w:eastAsia="en-US"/>
        </w:rPr>
        <w:t>5</w:t>
      </w:r>
      <w:r w:rsidR="00C23700" w:rsidRPr="00473601">
        <w:rPr>
          <w:rFonts w:eastAsia="Calibri"/>
          <w:sz w:val="24"/>
          <w:szCs w:val="24"/>
          <w:lang w:val="ru-RU" w:eastAsia="en-US"/>
        </w:rPr>
        <w:t>.</w:t>
      </w:r>
      <w:r w:rsidR="000A33BF" w:rsidRPr="00473601">
        <w:rPr>
          <w:rFonts w:eastAsia="Calibri"/>
          <w:sz w:val="24"/>
          <w:szCs w:val="24"/>
          <w:lang w:val="ru-RU" w:eastAsia="en-US"/>
        </w:rPr>
        <w:t xml:space="preserve"> настоящего </w:t>
      </w:r>
      <w:r w:rsidR="00EC3FBD" w:rsidRPr="00473601">
        <w:rPr>
          <w:rFonts w:eastAsia="Calibri"/>
          <w:sz w:val="24"/>
          <w:szCs w:val="24"/>
          <w:lang w:val="ru-RU" w:eastAsia="en-US"/>
        </w:rPr>
        <w:t>приложения к объявлению</w:t>
      </w:r>
      <w:r w:rsidR="000A33BF" w:rsidRPr="00473601">
        <w:rPr>
          <w:rFonts w:eastAsia="Calibri"/>
          <w:sz w:val="24"/>
          <w:szCs w:val="24"/>
          <w:lang w:val="ru-RU" w:eastAsia="en-US"/>
        </w:rPr>
        <w:t xml:space="preserve">, </w:t>
      </w:r>
      <w:r w:rsidR="00941172" w:rsidRPr="00473601">
        <w:rPr>
          <w:rFonts w:eastAsia="Calibri"/>
          <w:sz w:val="24"/>
          <w:szCs w:val="24"/>
          <w:lang w:val="ru-RU" w:eastAsia="en-US"/>
        </w:rPr>
        <w:t>подписанного руководителем участника отбора</w:t>
      </w:r>
      <w:r w:rsidR="00FE68DF" w:rsidRPr="00473601">
        <w:rPr>
          <w:rFonts w:eastAsia="Calibri"/>
          <w:sz w:val="24"/>
          <w:szCs w:val="24"/>
          <w:lang w:val="ru-RU" w:eastAsia="en-US"/>
        </w:rPr>
        <w:t xml:space="preserve"> </w:t>
      </w:r>
      <w:r w:rsidR="00FE68DF" w:rsidRPr="00473601">
        <w:rPr>
          <w:sz w:val="24"/>
          <w:szCs w:val="24"/>
          <w:lang w:val="ru-RU"/>
        </w:rPr>
        <w:t>получателей субсидий</w:t>
      </w:r>
      <w:r w:rsidR="00941172" w:rsidRPr="00473601">
        <w:rPr>
          <w:rFonts w:eastAsia="Calibri"/>
          <w:sz w:val="24"/>
          <w:szCs w:val="24"/>
          <w:lang w:val="ru-RU" w:eastAsia="en-US"/>
        </w:rPr>
        <w:t xml:space="preserve"> или иным уполномоченным лицом, содержащего план</w:t>
      </w:r>
      <w:r w:rsidR="00F24B8A" w:rsidRPr="00473601">
        <w:rPr>
          <w:rFonts w:eastAsia="Calibri"/>
          <w:sz w:val="24"/>
          <w:szCs w:val="24"/>
          <w:lang w:val="ru-RU" w:eastAsia="en-US"/>
        </w:rPr>
        <w:t xml:space="preserve"> работ научного исследования</w:t>
      </w:r>
      <w:r w:rsidR="00941172" w:rsidRPr="00473601">
        <w:rPr>
          <w:rFonts w:eastAsia="Calibri"/>
          <w:sz w:val="24"/>
          <w:szCs w:val="24"/>
          <w:lang w:val="ru-RU" w:eastAsia="en-US"/>
        </w:rPr>
        <w:t xml:space="preserve">, сроки выполнения работ, объемы финансирования, </w:t>
      </w:r>
      <w:r w:rsidR="000A33BF" w:rsidRPr="00473601">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473601">
        <w:rPr>
          <w:rStyle w:val="ad"/>
          <w:rFonts w:eastAsia="Calibri"/>
          <w:sz w:val="22"/>
          <w:szCs w:val="22"/>
          <w:lang w:val="ru-RU" w:eastAsia="en-US"/>
        </w:rPr>
        <w:footnoteReference w:id="8"/>
      </w:r>
      <w:r w:rsidR="000D7B53" w:rsidRPr="00473601">
        <w:rPr>
          <w:rFonts w:eastAsia="Calibri"/>
          <w:color w:val="000000"/>
          <w:sz w:val="24"/>
          <w:szCs w:val="24"/>
          <w:lang w:val="ru-RU" w:eastAsia="en-US"/>
        </w:rPr>
        <w:t>.</w:t>
      </w:r>
    </w:p>
    <w:p w14:paraId="2A36CEA2" w14:textId="62480272" w:rsidR="00910325" w:rsidRPr="0047360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lang w:val="ru-RU"/>
        </w:rPr>
        <w:t>1</w:t>
      </w:r>
      <w:r w:rsidR="003236C5" w:rsidRPr="00473601">
        <w:rPr>
          <w:sz w:val="24"/>
          <w:szCs w:val="24"/>
          <w:lang w:val="ru-RU"/>
        </w:rPr>
        <w:t>0</w:t>
      </w:r>
      <w:r w:rsidRPr="00473601">
        <w:rPr>
          <w:sz w:val="24"/>
          <w:szCs w:val="24"/>
          <w:lang w:val="ru-RU"/>
        </w:rPr>
        <w:t xml:space="preserve">.6. </w:t>
      </w:r>
      <w:r w:rsidR="00C33A5C" w:rsidRPr="00473601">
        <w:rPr>
          <w:sz w:val="24"/>
          <w:szCs w:val="24"/>
          <w:lang w:val="ru-RU"/>
        </w:rPr>
        <w:t xml:space="preserve">Минобрнауки России </w:t>
      </w:r>
      <w:r w:rsidR="00752FB0" w:rsidRPr="00473601">
        <w:rPr>
          <w:sz w:val="24"/>
          <w:szCs w:val="24"/>
          <w:lang w:val="ru-RU"/>
        </w:rPr>
        <w:t>в срок, не превышающий 5</w:t>
      </w:r>
      <w:r w:rsidR="00910325" w:rsidRPr="00473601">
        <w:rPr>
          <w:sz w:val="24"/>
          <w:szCs w:val="24"/>
          <w:lang w:val="ru-RU"/>
        </w:rPr>
        <w:t xml:space="preserve"> рабочих дней, рассматривает документы, указанные в</w:t>
      </w:r>
      <w:r w:rsidR="00EC3FBD" w:rsidRPr="00473601">
        <w:rPr>
          <w:sz w:val="24"/>
          <w:szCs w:val="24"/>
          <w:lang w:val="ru-RU"/>
        </w:rPr>
        <w:t xml:space="preserve"> пункте 1</w:t>
      </w:r>
      <w:r w:rsidR="003236C5" w:rsidRPr="00473601">
        <w:rPr>
          <w:sz w:val="24"/>
          <w:szCs w:val="24"/>
          <w:lang w:val="ru-RU"/>
        </w:rPr>
        <w:t>0</w:t>
      </w:r>
      <w:r w:rsidR="00EC3FBD" w:rsidRPr="00473601">
        <w:rPr>
          <w:sz w:val="24"/>
          <w:szCs w:val="24"/>
          <w:lang w:val="ru-RU"/>
        </w:rPr>
        <w:t>.4</w:t>
      </w:r>
      <w:r w:rsidR="00D67EF8" w:rsidRPr="00473601">
        <w:rPr>
          <w:sz w:val="24"/>
          <w:szCs w:val="24"/>
          <w:lang w:val="ru-RU"/>
        </w:rPr>
        <w:t>.</w:t>
      </w:r>
      <w:r w:rsidR="00D67EF8" w:rsidRPr="00473601">
        <w:rPr>
          <w:rFonts w:eastAsia="Calibri"/>
          <w:sz w:val="24"/>
          <w:szCs w:val="24"/>
          <w:lang w:val="ru-RU"/>
        </w:rPr>
        <w:t xml:space="preserve"> </w:t>
      </w:r>
    </w:p>
    <w:p w14:paraId="1985B55F" w14:textId="1AF961EB" w:rsidR="00D67EF8" w:rsidRPr="00473601" w:rsidRDefault="009338B9" w:rsidP="00CF758C">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lang w:val="ru-RU"/>
        </w:rPr>
        <w:t>1</w:t>
      </w:r>
      <w:r w:rsidR="003236C5" w:rsidRPr="00473601">
        <w:rPr>
          <w:sz w:val="24"/>
          <w:szCs w:val="24"/>
          <w:lang w:val="ru-RU"/>
        </w:rPr>
        <w:t>0</w:t>
      </w:r>
      <w:r w:rsidRPr="00473601">
        <w:rPr>
          <w:sz w:val="24"/>
          <w:szCs w:val="24"/>
          <w:lang w:val="ru-RU"/>
        </w:rPr>
        <w:t>.7</w:t>
      </w:r>
      <w:r w:rsidR="00CF758C" w:rsidRPr="00473601">
        <w:rPr>
          <w:sz w:val="24"/>
          <w:szCs w:val="24"/>
          <w:lang w:val="ru-RU"/>
        </w:rPr>
        <w:t xml:space="preserve">. Минобрнауки России может отказаться </w:t>
      </w:r>
      <w:r w:rsidR="00CF758C" w:rsidRPr="00473601">
        <w:rPr>
          <w:sz w:val="24"/>
          <w:szCs w:val="24"/>
        </w:rPr>
        <w:t xml:space="preserve">от заключения соглашения с победителем отбора в случае обнаружения факта несоответствия победителя отбора требованиям, </w:t>
      </w:r>
      <w:r w:rsidR="00CF758C" w:rsidRPr="00473601">
        <w:rPr>
          <w:sz w:val="24"/>
          <w:szCs w:val="24"/>
          <w:lang w:val="ru-RU"/>
        </w:rPr>
        <w:t>установленных пунктом 10.3</w:t>
      </w:r>
      <w:r w:rsidR="00CF758C" w:rsidRPr="00473601">
        <w:rPr>
          <w:sz w:val="24"/>
          <w:szCs w:val="24"/>
        </w:rPr>
        <w:t xml:space="preserve"> </w:t>
      </w:r>
      <w:r w:rsidR="00CF758C" w:rsidRPr="00473601">
        <w:rPr>
          <w:sz w:val="24"/>
          <w:szCs w:val="24"/>
          <w:lang w:val="ru-RU"/>
        </w:rPr>
        <w:t xml:space="preserve">настоящего приложения к </w:t>
      </w:r>
      <w:r w:rsidR="00CF758C" w:rsidRPr="00473601">
        <w:rPr>
          <w:sz w:val="24"/>
          <w:szCs w:val="24"/>
        </w:rPr>
        <w:t>объявлению, или представления победителем отбора недостоверной информации</w:t>
      </w:r>
      <w:r w:rsidR="00AF7023" w:rsidRPr="00473601">
        <w:rPr>
          <w:sz w:val="24"/>
          <w:szCs w:val="24"/>
          <w:lang w:val="ru-RU"/>
        </w:rPr>
        <w:t>.</w:t>
      </w:r>
      <w:r w:rsidR="00D67EF8" w:rsidRPr="00473601">
        <w:rPr>
          <w:sz w:val="24"/>
          <w:szCs w:val="24"/>
          <w:lang w:val="ru-RU"/>
        </w:rPr>
        <w:t xml:space="preserve"> </w:t>
      </w:r>
    </w:p>
    <w:p w14:paraId="398BCB4A" w14:textId="7816AFD3" w:rsidR="00B03128" w:rsidRPr="00473601"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lang w:val="ru-RU"/>
        </w:rPr>
        <w:t>1</w:t>
      </w:r>
      <w:r w:rsidR="00C05B1B" w:rsidRPr="00473601">
        <w:rPr>
          <w:sz w:val="24"/>
          <w:szCs w:val="24"/>
          <w:lang w:val="ru-RU"/>
        </w:rPr>
        <w:t>0</w:t>
      </w:r>
      <w:r w:rsidR="00D67EF8" w:rsidRPr="00473601">
        <w:rPr>
          <w:sz w:val="24"/>
          <w:szCs w:val="24"/>
          <w:lang w:val="ru-RU"/>
        </w:rPr>
        <w:t>.</w:t>
      </w:r>
      <w:r w:rsidR="00EE4116" w:rsidRPr="00473601">
        <w:rPr>
          <w:sz w:val="24"/>
          <w:szCs w:val="24"/>
          <w:lang w:val="ru-RU"/>
        </w:rPr>
        <w:t>8</w:t>
      </w:r>
      <w:r w:rsidR="00D67EF8" w:rsidRPr="00473601">
        <w:rPr>
          <w:sz w:val="24"/>
          <w:szCs w:val="24"/>
          <w:lang w:val="ru-RU"/>
        </w:rPr>
        <w:t xml:space="preserve">. </w:t>
      </w:r>
      <w:r w:rsidR="00B03128" w:rsidRPr="00473601">
        <w:rPr>
          <w:sz w:val="24"/>
          <w:szCs w:val="24"/>
          <w:lang w:val="ru-RU"/>
        </w:rPr>
        <w:t>Срок, в теч</w:t>
      </w:r>
      <w:r w:rsidR="00C33A5C" w:rsidRPr="00473601">
        <w:rPr>
          <w:sz w:val="24"/>
          <w:szCs w:val="24"/>
          <w:lang w:val="ru-RU"/>
        </w:rPr>
        <w:t xml:space="preserve">ение которого </w:t>
      </w:r>
      <w:r w:rsidR="00846A21" w:rsidRPr="00473601">
        <w:rPr>
          <w:sz w:val="24"/>
          <w:szCs w:val="24"/>
          <w:lang w:val="ru-RU"/>
        </w:rPr>
        <w:t>победитель отбора</w:t>
      </w:r>
      <w:r w:rsidR="00B03128" w:rsidRPr="00473601">
        <w:rPr>
          <w:sz w:val="24"/>
          <w:szCs w:val="24"/>
          <w:lang w:val="ru-RU"/>
        </w:rPr>
        <w:t xml:space="preserve"> должен подписать соглашение, составляет 5 рабочих дней с даты направления </w:t>
      </w:r>
      <w:r w:rsidR="00D67EF8" w:rsidRPr="00473601">
        <w:rPr>
          <w:sz w:val="24"/>
          <w:szCs w:val="24"/>
          <w:lang w:val="ru-RU"/>
        </w:rPr>
        <w:t xml:space="preserve">Минобрнауки России </w:t>
      </w:r>
      <w:r w:rsidR="00B03128" w:rsidRPr="00473601">
        <w:rPr>
          <w:sz w:val="24"/>
          <w:szCs w:val="24"/>
          <w:lang w:val="ru-RU"/>
        </w:rPr>
        <w:t xml:space="preserve">проекта соглашения через </w:t>
      </w:r>
      <w:r w:rsidR="00C05B1B" w:rsidRPr="00473601">
        <w:rPr>
          <w:sz w:val="24"/>
          <w:szCs w:val="24"/>
          <w:lang w:val="ru-RU"/>
        </w:rPr>
        <w:t xml:space="preserve">систему </w:t>
      </w:r>
      <w:r w:rsidR="00B03128" w:rsidRPr="00473601">
        <w:rPr>
          <w:sz w:val="24"/>
          <w:szCs w:val="24"/>
          <w:lang w:val="ru-RU"/>
        </w:rPr>
        <w:t xml:space="preserve">«Электронный бюджет». В случае </w:t>
      </w:r>
      <w:r w:rsidR="00A30925" w:rsidRPr="00473601">
        <w:rPr>
          <w:sz w:val="24"/>
          <w:szCs w:val="24"/>
          <w:lang w:val="ru-RU"/>
        </w:rPr>
        <w:t>не подписания</w:t>
      </w:r>
      <w:r w:rsidR="00B03128" w:rsidRPr="00473601">
        <w:rPr>
          <w:sz w:val="24"/>
          <w:szCs w:val="24"/>
          <w:lang w:val="ru-RU"/>
        </w:rPr>
        <w:t xml:space="preserve"> </w:t>
      </w:r>
      <w:r w:rsidR="005F0B8D" w:rsidRPr="00473601">
        <w:rPr>
          <w:sz w:val="24"/>
          <w:szCs w:val="24"/>
          <w:lang w:val="ru-RU"/>
        </w:rPr>
        <w:t>победителем отбора</w:t>
      </w:r>
      <w:r w:rsidR="00EF0A80" w:rsidRPr="00473601">
        <w:rPr>
          <w:sz w:val="24"/>
          <w:szCs w:val="24"/>
          <w:lang w:val="ru-RU"/>
        </w:rPr>
        <w:t xml:space="preserve"> </w:t>
      </w:r>
      <w:r w:rsidR="00B03128" w:rsidRPr="00473601">
        <w:rPr>
          <w:sz w:val="24"/>
          <w:szCs w:val="24"/>
          <w:lang w:val="ru-RU"/>
        </w:rPr>
        <w:t xml:space="preserve">соглашения в указанный срок, </w:t>
      </w:r>
      <w:r w:rsidR="005F0B8D" w:rsidRPr="00473601">
        <w:rPr>
          <w:sz w:val="24"/>
          <w:szCs w:val="24"/>
          <w:lang w:val="ru-RU"/>
        </w:rPr>
        <w:t>победитель отбора</w:t>
      </w:r>
      <w:r w:rsidR="00EF0A80" w:rsidRPr="00473601">
        <w:rPr>
          <w:sz w:val="24"/>
          <w:szCs w:val="24"/>
          <w:lang w:val="ru-RU"/>
        </w:rPr>
        <w:t xml:space="preserve"> </w:t>
      </w:r>
      <w:r w:rsidR="00393E95" w:rsidRPr="00473601">
        <w:rPr>
          <w:sz w:val="24"/>
          <w:szCs w:val="24"/>
          <w:lang w:val="ru-RU"/>
        </w:rPr>
        <w:t>признается</w:t>
      </w:r>
      <w:r w:rsidR="00B03128" w:rsidRPr="00473601">
        <w:rPr>
          <w:sz w:val="24"/>
          <w:szCs w:val="24"/>
          <w:lang w:val="ru-RU"/>
        </w:rPr>
        <w:t xml:space="preserve"> уклонившимся от заключения соглашения.</w:t>
      </w:r>
    </w:p>
    <w:p w14:paraId="43029E30" w14:textId="46C3174E" w:rsidR="00823D1E" w:rsidRPr="0047360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lang w:val="ru-RU"/>
        </w:rPr>
        <w:t>1</w:t>
      </w:r>
      <w:r w:rsidR="00BC2D18" w:rsidRPr="00473601">
        <w:rPr>
          <w:sz w:val="24"/>
          <w:szCs w:val="24"/>
          <w:lang w:val="ru-RU"/>
        </w:rPr>
        <w:t>0</w:t>
      </w:r>
      <w:r w:rsidRPr="00473601">
        <w:rPr>
          <w:sz w:val="24"/>
          <w:szCs w:val="24"/>
          <w:lang w:val="ru-RU"/>
        </w:rPr>
        <w:t xml:space="preserve">.9. </w:t>
      </w:r>
      <w:r w:rsidR="005F0B8D" w:rsidRPr="00473601">
        <w:rPr>
          <w:sz w:val="24"/>
          <w:szCs w:val="24"/>
        </w:rPr>
        <w:t xml:space="preserve">В случае отказа  Минобрнауки России от заключения соглашения с победителем </w:t>
      </w:r>
      <w:r w:rsidR="005F0B8D" w:rsidRPr="00473601">
        <w:rPr>
          <w:sz w:val="24"/>
          <w:szCs w:val="24"/>
        </w:rPr>
        <w:lastRenderedPageBreak/>
        <w:t>отбора по основаниям, установленным пунктом 10.7 настоящего приложения к объявлению, отказа победителя отбора от заключения соглашения, неподписания победителем отбора соглашения в срок, установленным пунктом 10.8 настоящего приложения к объявлению, Минобрнауки России заключает соглашение с участником отбора</w:t>
      </w:r>
      <w:r w:rsidR="00FE68DF" w:rsidRPr="00473601">
        <w:rPr>
          <w:sz w:val="24"/>
          <w:szCs w:val="24"/>
          <w:lang w:val="ru-RU"/>
        </w:rPr>
        <w:t xml:space="preserve"> получателей субсидий</w:t>
      </w:r>
      <w:r w:rsidR="005F0B8D" w:rsidRPr="00473601">
        <w:rPr>
          <w:sz w:val="24"/>
          <w:szCs w:val="24"/>
        </w:rPr>
        <w:t>, заявка которого имеет следующий в порядке убывания рейтинг заявки после последнего участника отбора</w:t>
      </w:r>
      <w:r w:rsidR="00FE68DF" w:rsidRPr="00473601">
        <w:rPr>
          <w:sz w:val="24"/>
          <w:szCs w:val="24"/>
          <w:lang w:val="ru-RU"/>
        </w:rPr>
        <w:t xml:space="preserve"> получателей субсидий</w:t>
      </w:r>
      <w:r w:rsidR="005F0B8D" w:rsidRPr="00473601">
        <w:rPr>
          <w:sz w:val="24"/>
          <w:szCs w:val="24"/>
        </w:rPr>
        <w:t>, признанного победителем.</w:t>
      </w:r>
    </w:p>
    <w:p w14:paraId="567B7C24" w14:textId="0268A4EA" w:rsidR="00472AD0" w:rsidRPr="00473601" w:rsidRDefault="00C05B1B" w:rsidP="00C05B1B">
      <w:pPr>
        <w:pStyle w:val="Heading10"/>
        <w:keepNext/>
        <w:shd w:val="clear" w:color="auto" w:fill="auto"/>
        <w:spacing w:line="360" w:lineRule="auto"/>
        <w:ind w:left="709" w:firstLine="0"/>
        <w:jc w:val="both"/>
        <w:rPr>
          <w:sz w:val="24"/>
          <w:szCs w:val="24"/>
          <w:lang w:val="ru-RU"/>
        </w:rPr>
      </w:pPr>
      <w:bookmarkStart w:id="89" w:name="_Toc73388681"/>
      <w:bookmarkStart w:id="90" w:name="_Toc73388746"/>
      <w:bookmarkStart w:id="91" w:name="_Toc220053149"/>
      <w:r w:rsidRPr="00473601">
        <w:rPr>
          <w:sz w:val="24"/>
          <w:szCs w:val="24"/>
          <w:lang w:val="ru-RU"/>
        </w:rPr>
        <w:t xml:space="preserve">11. </w:t>
      </w:r>
      <w:r w:rsidR="00472AD0" w:rsidRPr="00473601">
        <w:rPr>
          <w:sz w:val="24"/>
          <w:szCs w:val="24"/>
          <w:lang w:val="ru-RU"/>
        </w:rPr>
        <w:t xml:space="preserve">Порядок </w:t>
      </w:r>
      <w:bookmarkEnd w:id="89"/>
      <w:bookmarkEnd w:id="90"/>
      <w:r w:rsidR="005F0B8D" w:rsidRPr="00473601">
        <w:rPr>
          <w:sz w:val="24"/>
          <w:szCs w:val="24"/>
          <w:lang w:val="ru-RU"/>
        </w:rPr>
        <w:t>отмены проведения отбора</w:t>
      </w:r>
      <w:bookmarkEnd w:id="91"/>
    </w:p>
    <w:p w14:paraId="1C01DD2C" w14:textId="2B0FF8CA" w:rsidR="001E4E28" w:rsidRPr="00473601" w:rsidRDefault="00AA0946" w:rsidP="005F0B8D">
      <w:pPr>
        <w:pStyle w:val="Bodytext1"/>
        <w:shd w:val="clear" w:color="auto" w:fill="auto"/>
        <w:tabs>
          <w:tab w:val="left" w:pos="0"/>
          <w:tab w:val="left" w:pos="426"/>
        </w:tabs>
        <w:spacing w:line="360" w:lineRule="auto"/>
        <w:ind w:firstLine="709"/>
        <w:jc w:val="both"/>
      </w:pPr>
      <w:r w:rsidRPr="00473601">
        <w:rPr>
          <w:sz w:val="24"/>
          <w:szCs w:val="24"/>
          <w:lang w:val="ru-RU"/>
        </w:rPr>
        <w:t>1</w:t>
      </w:r>
      <w:r w:rsidR="00C05B1B" w:rsidRPr="00473601">
        <w:rPr>
          <w:sz w:val="24"/>
          <w:szCs w:val="24"/>
          <w:lang w:val="ru-RU"/>
        </w:rPr>
        <w:t>1</w:t>
      </w:r>
      <w:r w:rsidRPr="00473601">
        <w:rPr>
          <w:sz w:val="24"/>
          <w:szCs w:val="24"/>
          <w:lang w:val="ru-RU"/>
        </w:rPr>
        <w:t xml:space="preserve">.1. </w:t>
      </w:r>
      <w:r w:rsidR="00472AD0" w:rsidRPr="00473601">
        <w:rPr>
          <w:sz w:val="24"/>
          <w:szCs w:val="24"/>
          <w:lang w:val="ru-RU"/>
        </w:rPr>
        <w:t xml:space="preserve">Минобрнауки России вправе </w:t>
      </w:r>
      <w:r w:rsidR="001E4E28" w:rsidRPr="00473601">
        <w:rPr>
          <w:sz w:val="24"/>
          <w:szCs w:val="24"/>
          <w:lang w:val="ru-RU"/>
        </w:rPr>
        <w:t>отказаться от проведения отбора</w:t>
      </w:r>
      <w:r w:rsidR="005F0B8D" w:rsidRPr="00473601">
        <w:rPr>
          <w:sz w:val="24"/>
          <w:szCs w:val="24"/>
          <w:lang w:val="ru-RU"/>
        </w:rPr>
        <w:t xml:space="preserve">. </w:t>
      </w:r>
      <w:r w:rsidR="005F0B8D" w:rsidRPr="00473601">
        <w:rPr>
          <w:sz w:val="24"/>
          <w:szCs w:val="24"/>
        </w:rPr>
        <w:t>При принятии Минобрнауки России решения об отказе от проведения отбора соответствующее объявление об отмене отбора размещается на портале не позднее чем за один рабочий день до даты окончания срока подачи заявок участниками отбора</w:t>
      </w:r>
      <w:r w:rsidR="00FE68DF" w:rsidRPr="00473601">
        <w:rPr>
          <w:sz w:val="24"/>
          <w:szCs w:val="24"/>
          <w:lang w:val="ru-RU"/>
        </w:rPr>
        <w:t xml:space="preserve"> получателей субсидий</w:t>
      </w:r>
      <w:r w:rsidR="005F0B8D" w:rsidRPr="00473601">
        <w:rPr>
          <w:sz w:val="24"/>
          <w:szCs w:val="24"/>
        </w:rPr>
        <w:t>.</w:t>
      </w:r>
    </w:p>
    <w:p w14:paraId="0E8E9E94" w14:textId="7B10D2BB" w:rsidR="00225750" w:rsidRPr="00473601"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lang w:val="ru-RU"/>
        </w:rPr>
        <w:t>1</w:t>
      </w:r>
      <w:r w:rsidR="00C05B1B" w:rsidRPr="00473601">
        <w:rPr>
          <w:sz w:val="24"/>
          <w:szCs w:val="24"/>
          <w:lang w:val="ru-RU"/>
        </w:rPr>
        <w:t>1</w:t>
      </w:r>
      <w:r w:rsidR="001E4E28" w:rsidRPr="00473601">
        <w:rPr>
          <w:sz w:val="24"/>
          <w:szCs w:val="24"/>
          <w:lang w:val="ru-RU"/>
        </w:rPr>
        <w:t>.2</w:t>
      </w:r>
      <w:r w:rsidRPr="00473601">
        <w:rPr>
          <w:sz w:val="24"/>
          <w:szCs w:val="24"/>
          <w:lang w:val="ru-RU"/>
        </w:rPr>
        <w:t xml:space="preserve">. </w:t>
      </w:r>
      <w:r w:rsidR="005F0B8D" w:rsidRPr="00473601">
        <w:rPr>
          <w:sz w:val="24"/>
          <w:szCs w:val="24"/>
        </w:rPr>
        <w:t>Отбор получателей субсидий считается отмененным со дня размещения объявления о его отмене на портале.</w:t>
      </w:r>
      <w:r w:rsidR="005F0B8D" w:rsidRPr="00473601">
        <w:rPr>
          <w:sz w:val="24"/>
          <w:szCs w:val="24"/>
          <w:lang w:val="ru-RU"/>
        </w:rPr>
        <w:t xml:space="preserve"> </w:t>
      </w:r>
      <w:r w:rsidR="005F0B8D" w:rsidRPr="00473601">
        <w:rPr>
          <w:sz w:val="24"/>
          <w:szCs w:val="24"/>
        </w:rPr>
        <w:t>Участники отбора</w:t>
      </w:r>
      <w:r w:rsidR="00FE68DF" w:rsidRPr="00473601">
        <w:rPr>
          <w:sz w:val="24"/>
          <w:szCs w:val="24"/>
          <w:lang w:val="ru-RU"/>
        </w:rPr>
        <w:t xml:space="preserve"> получателей субсидий</w:t>
      </w:r>
      <w:r w:rsidR="005F0B8D" w:rsidRPr="00473601">
        <w:rPr>
          <w:sz w:val="24"/>
          <w:szCs w:val="24"/>
        </w:rPr>
        <w:t xml:space="preserve">, подавшие заявки, </w:t>
      </w:r>
      <w:r w:rsidR="005F0B8D" w:rsidRPr="00473601">
        <w:rPr>
          <w:sz w:val="24"/>
          <w:szCs w:val="24"/>
          <w:lang w:val="ru-RU"/>
        </w:rPr>
        <w:t xml:space="preserve">самостоятельно </w:t>
      </w:r>
      <w:r w:rsidR="005F0B8D" w:rsidRPr="00473601">
        <w:rPr>
          <w:sz w:val="24"/>
          <w:szCs w:val="24"/>
        </w:rPr>
        <w:t xml:space="preserve">информируются об отмене проведения отбора получателей субсидий </w:t>
      </w:r>
      <w:r w:rsidR="005F0B8D" w:rsidRPr="00473601">
        <w:rPr>
          <w:sz w:val="24"/>
          <w:szCs w:val="24"/>
          <w:lang w:val="ru-RU"/>
        </w:rPr>
        <w:t>на портале</w:t>
      </w:r>
      <w:r w:rsidR="005F0B8D" w:rsidRPr="00473601">
        <w:rPr>
          <w:sz w:val="24"/>
          <w:szCs w:val="24"/>
        </w:rPr>
        <w:t>.</w:t>
      </w:r>
    </w:p>
    <w:p w14:paraId="408E12C3" w14:textId="3C9E8EA6" w:rsidR="00225750" w:rsidRPr="00473601" w:rsidRDefault="00C05B1B" w:rsidP="00C05B1B">
      <w:pPr>
        <w:pStyle w:val="Heading10"/>
        <w:keepNext/>
        <w:shd w:val="clear" w:color="auto" w:fill="auto"/>
        <w:spacing w:line="360" w:lineRule="auto"/>
        <w:ind w:left="709" w:firstLine="0"/>
        <w:jc w:val="both"/>
        <w:rPr>
          <w:sz w:val="24"/>
          <w:szCs w:val="24"/>
          <w:lang w:val="ru-RU"/>
        </w:rPr>
      </w:pPr>
      <w:bookmarkStart w:id="92" w:name="_Toc68818938"/>
      <w:bookmarkStart w:id="93" w:name="_Toc73388682"/>
      <w:bookmarkStart w:id="94" w:name="_Toc73388747"/>
      <w:bookmarkStart w:id="95" w:name="_Toc220053150"/>
      <w:r w:rsidRPr="00473601">
        <w:rPr>
          <w:sz w:val="24"/>
          <w:szCs w:val="24"/>
          <w:lang w:val="ru-RU"/>
        </w:rPr>
        <w:t xml:space="preserve">12. </w:t>
      </w:r>
      <w:r w:rsidR="00225750" w:rsidRPr="00473601">
        <w:rPr>
          <w:sz w:val="24"/>
          <w:szCs w:val="24"/>
          <w:lang w:val="ru-RU"/>
        </w:rPr>
        <w:t xml:space="preserve">Порядок </w:t>
      </w:r>
      <w:r w:rsidR="005F0B8D" w:rsidRPr="00473601">
        <w:rPr>
          <w:sz w:val="24"/>
          <w:szCs w:val="24"/>
          <w:lang w:val="ru-RU"/>
        </w:rPr>
        <w:t xml:space="preserve">предоставления </w:t>
      </w:r>
      <w:r w:rsidR="00225750" w:rsidRPr="00473601">
        <w:rPr>
          <w:sz w:val="24"/>
          <w:szCs w:val="24"/>
          <w:lang w:val="ru-RU"/>
        </w:rPr>
        <w:t>разъяснени</w:t>
      </w:r>
      <w:r w:rsidR="005F0B8D" w:rsidRPr="00473601">
        <w:rPr>
          <w:sz w:val="24"/>
          <w:szCs w:val="24"/>
          <w:lang w:val="ru-RU"/>
        </w:rPr>
        <w:t>й</w:t>
      </w:r>
      <w:r w:rsidR="00225750" w:rsidRPr="00473601">
        <w:rPr>
          <w:sz w:val="24"/>
          <w:szCs w:val="24"/>
          <w:lang w:val="ru-RU"/>
        </w:rPr>
        <w:t xml:space="preserve"> положений объявления</w:t>
      </w:r>
      <w:bookmarkEnd w:id="92"/>
      <w:bookmarkEnd w:id="93"/>
      <w:bookmarkEnd w:id="94"/>
      <w:bookmarkEnd w:id="95"/>
      <w:r w:rsidR="00225750" w:rsidRPr="00473601">
        <w:rPr>
          <w:sz w:val="24"/>
          <w:szCs w:val="24"/>
          <w:lang w:val="ru-RU"/>
        </w:rPr>
        <w:t xml:space="preserve"> </w:t>
      </w:r>
    </w:p>
    <w:p w14:paraId="59E5ED47" w14:textId="4F5FB4DD" w:rsidR="00225750" w:rsidRPr="00473601" w:rsidRDefault="00AA0946" w:rsidP="005F0B8D">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lang w:val="ru-RU"/>
        </w:rPr>
        <w:t>1</w:t>
      </w:r>
      <w:r w:rsidR="00C05B1B" w:rsidRPr="00473601">
        <w:rPr>
          <w:sz w:val="24"/>
          <w:szCs w:val="24"/>
          <w:lang w:val="ru-RU"/>
        </w:rPr>
        <w:t>2</w:t>
      </w:r>
      <w:r w:rsidRPr="00473601">
        <w:rPr>
          <w:sz w:val="24"/>
          <w:szCs w:val="24"/>
          <w:lang w:val="ru-RU"/>
        </w:rPr>
        <w:t xml:space="preserve">.1. </w:t>
      </w:r>
      <w:r w:rsidR="005F0B8D" w:rsidRPr="00473601">
        <w:rPr>
          <w:sz w:val="24"/>
          <w:szCs w:val="24"/>
        </w:rPr>
        <w:t>Любой участник отбора</w:t>
      </w:r>
      <w:r w:rsidR="00FE68DF" w:rsidRPr="00473601">
        <w:rPr>
          <w:sz w:val="24"/>
          <w:szCs w:val="24"/>
          <w:lang w:val="ru-RU"/>
        </w:rPr>
        <w:t xml:space="preserve"> получателей субсидий</w:t>
      </w:r>
      <w:r w:rsidR="005F0B8D" w:rsidRPr="00473601">
        <w:rPr>
          <w:sz w:val="24"/>
          <w:szCs w:val="24"/>
        </w:rPr>
        <w:t xml:space="preserve"> со дня размещения объявления о проведении отбора на портале и не позднее 3-го рабочего дня до дня завершения подачи заявок вправе направить Минобрнауки России не более 5 запросов о разъяснении положений объявления о проведении отбора путем формирования соответствующего запроса на портале, а также на адрес электронной почты, указанный в объявлении о проведении отбора.</w:t>
      </w:r>
    </w:p>
    <w:p w14:paraId="64CC9582" w14:textId="174AE606" w:rsidR="00225750" w:rsidRPr="00473601"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lang w:val="ru-RU"/>
        </w:rPr>
        <w:t>1</w:t>
      </w:r>
      <w:r w:rsidR="00C05B1B" w:rsidRPr="00473601">
        <w:rPr>
          <w:sz w:val="24"/>
          <w:szCs w:val="24"/>
          <w:lang w:val="ru-RU"/>
        </w:rPr>
        <w:t>2</w:t>
      </w:r>
      <w:r w:rsidRPr="00473601">
        <w:rPr>
          <w:sz w:val="24"/>
          <w:szCs w:val="24"/>
          <w:lang w:val="ru-RU"/>
        </w:rPr>
        <w:t>.</w:t>
      </w:r>
      <w:r w:rsidR="005F0B8D" w:rsidRPr="00473601">
        <w:rPr>
          <w:sz w:val="24"/>
          <w:szCs w:val="24"/>
          <w:lang w:val="ru-RU"/>
        </w:rPr>
        <w:t>2</w:t>
      </w:r>
      <w:r w:rsidRPr="00473601">
        <w:rPr>
          <w:sz w:val="24"/>
          <w:szCs w:val="24"/>
          <w:lang w:val="ru-RU"/>
        </w:rPr>
        <w:t xml:space="preserve">. </w:t>
      </w:r>
      <w:r w:rsidR="00225750" w:rsidRPr="00473601">
        <w:rPr>
          <w:sz w:val="24"/>
          <w:szCs w:val="24"/>
          <w:lang w:val="ru-RU"/>
        </w:rPr>
        <w:t xml:space="preserve">В течение 5 рабочих дней со дня поступления запроса Минобрнауки России </w:t>
      </w:r>
      <w:r w:rsidR="005F0B8D" w:rsidRPr="00473601">
        <w:rPr>
          <w:sz w:val="24"/>
          <w:szCs w:val="24"/>
        </w:rPr>
        <w:t xml:space="preserve">направляет участнику отбора </w:t>
      </w:r>
      <w:r w:rsidR="00FE68DF" w:rsidRPr="00473601">
        <w:rPr>
          <w:sz w:val="24"/>
          <w:szCs w:val="24"/>
          <w:lang w:val="ru-RU"/>
        </w:rPr>
        <w:t>получателей субсидий</w:t>
      </w:r>
      <w:r w:rsidR="00FE68DF" w:rsidRPr="00473601">
        <w:rPr>
          <w:sz w:val="24"/>
          <w:szCs w:val="24"/>
        </w:rPr>
        <w:t xml:space="preserve"> </w:t>
      </w:r>
      <w:r w:rsidR="005F0B8D" w:rsidRPr="00473601">
        <w:rPr>
          <w:sz w:val="24"/>
          <w:szCs w:val="24"/>
        </w:rPr>
        <w:t>разъяснение положений объявления о проведении отбора, путем формирования на портале соответствующего разъяснения, или по электронной почте</w:t>
      </w:r>
      <w:r w:rsidR="00225750" w:rsidRPr="00473601">
        <w:rPr>
          <w:sz w:val="24"/>
          <w:szCs w:val="24"/>
          <w:lang w:val="ru-RU"/>
        </w:rPr>
        <w:t xml:space="preserve">. </w:t>
      </w:r>
    </w:p>
    <w:p w14:paraId="17907877" w14:textId="002BE9CC" w:rsidR="00225750" w:rsidRPr="00473601"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lang w:val="ru-RU"/>
        </w:rPr>
        <w:t>1</w:t>
      </w:r>
      <w:r w:rsidR="00873C3C" w:rsidRPr="00473601">
        <w:rPr>
          <w:sz w:val="24"/>
          <w:szCs w:val="24"/>
          <w:lang w:val="ru-RU"/>
        </w:rPr>
        <w:t>2</w:t>
      </w:r>
      <w:r w:rsidR="00035008" w:rsidRPr="00473601">
        <w:rPr>
          <w:sz w:val="24"/>
          <w:szCs w:val="24"/>
          <w:lang w:val="ru-RU"/>
        </w:rPr>
        <w:t>.3</w:t>
      </w:r>
      <w:r w:rsidRPr="00473601">
        <w:rPr>
          <w:sz w:val="24"/>
          <w:szCs w:val="24"/>
          <w:lang w:val="ru-RU"/>
        </w:rPr>
        <w:t xml:space="preserve">. </w:t>
      </w:r>
      <w:r w:rsidR="00225750" w:rsidRPr="00473601">
        <w:rPr>
          <w:sz w:val="24"/>
          <w:szCs w:val="24"/>
          <w:lang w:val="ru-RU"/>
        </w:rPr>
        <w:t>Начало срока предоставления участникам отбора</w:t>
      </w:r>
      <w:r w:rsidR="00FE68DF" w:rsidRPr="00473601">
        <w:rPr>
          <w:sz w:val="24"/>
          <w:szCs w:val="24"/>
          <w:lang w:val="ru-RU"/>
        </w:rPr>
        <w:t xml:space="preserve"> получателей субсидий</w:t>
      </w:r>
      <w:r w:rsidR="00225750" w:rsidRPr="00473601">
        <w:rPr>
          <w:sz w:val="24"/>
          <w:szCs w:val="24"/>
          <w:lang w:val="ru-RU"/>
        </w:rPr>
        <w:t xml:space="preserve"> разъяснений положений</w:t>
      </w:r>
      <w:r w:rsidR="00C33A5C" w:rsidRPr="00473601">
        <w:rPr>
          <w:sz w:val="24"/>
          <w:szCs w:val="24"/>
          <w:lang w:val="ru-RU"/>
        </w:rPr>
        <w:t xml:space="preserve"> объявления</w:t>
      </w:r>
      <w:r w:rsidR="00E90975" w:rsidRPr="00473601">
        <w:rPr>
          <w:sz w:val="24"/>
          <w:szCs w:val="24"/>
          <w:lang w:val="ru-RU"/>
        </w:rPr>
        <w:t xml:space="preserve"> </w:t>
      </w:r>
      <w:r w:rsidR="00225750" w:rsidRPr="00473601">
        <w:rPr>
          <w:sz w:val="24"/>
          <w:szCs w:val="24"/>
          <w:lang w:val="ru-RU"/>
        </w:rPr>
        <w:t xml:space="preserve">– с даты размещения объявления на </w:t>
      </w:r>
      <w:r w:rsidR="00873C3C" w:rsidRPr="00473601">
        <w:rPr>
          <w:sz w:val="24"/>
          <w:szCs w:val="24"/>
          <w:lang w:val="ru-RU"/>
        </w:rPr>
        <w:t>п</w:t>
      </w:r>
      <w:r w:rsidR="00225750" w:rsidRPr="00473601">
        <w:rPr>
          <w:sz w:val="24"/>
          <w:szCs w:val="24"/>
          <w:lang w:val="ru-RU"/>
        </w:rPr>
        <w:t>ортале</w:t>
      </w:r>
      <w:r w:rsidR="00A84457" w:rsidRPr="00473601">
        <w:rPr>
          <w:sz w:val="24"/>
          <w:szCs w:val="24"/>
          <w:lang w:val="ru-RU"/>
        </w:rPr>
        <w:t>.</w:t>
      </w:r>
    </w:p>
    <w:p w14:paraId="1C6A37B6" w14:textId="2C8F0350" w:rsidR="00225750" w:rsidRPr="00473601"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473601">
        <w:rPr>
          <w:sz w:val="24"/>
          <w:szCs w:val="24"/>
          <w:lang w:val="ru-RU"/>
        </w:rPr>
        <w:t>1</w:t>
      </w:r>
      <w:r w:rsidR="00873C3C" w:rsidRPr="00473601">
        <w:rPr>
          <w:sz w:val="24"/>
          <w:szCs w:val="24"/>
          <w:lang w:val="ru-RU"/>
        </w:rPr>
        <w:t>2</w:t>
      </w:r>
      <w:r w:rsidRPr="00473601">
        <w:rPr>
          <w:sz w:val="24"/>
          <w:szCs w:val="24"/>
          <w:lang w:val="ru-RU"/>
        </w:rPr>
        <w:t>.</w:t>
      </w:r>
      <w:r w:rsidR="00035008" w:rsidRPr="00473601">
        <w:rPr>
          <w:sz w:val="24"/>
          <w:szCs w:val="24"/>
          <w:lang w:val="ru-RU"/>
        </w:rPr>
        <w:t>4</w:t>
      </w:r>
      <w:r w:rsidRPr="00473601">
        <w:rPr>
          <w:sz w:val="24"/>
          <w:szCs w:val="24"/>
          <w:lang w:val="ru-RU"/>
        </w:rPr>
        <w:t xml:space="preserve">. </w:t>
      </w:r>
      <w:r w:rsidR="00225750" w:rsidRPr="00473601">
        <w:rPr>
          <w:sz w:val="24"/>
          <w:szCs w:val="24"/>
          <w:lang w:val="ru-RU"/>
        </w:rPr>
        <w:t xml:space="preserve">Окончание срока предоставления участникам отбора </w:t>
      </w:r>
      <w:r w:rsidR="00FE68DF" w:rsidRPr="00473601">
        <w:rPr>
          <w:sz w:val="24"/>
          <w:szCs w:val="24"/>
          <w:lang w:val="ru-RU"/>
        </w:rPr>
        <w:t xml:space="preserve">получателей субсидий </w:t>
      </w:r>
      <w:r w:rsidR="00225750" w:rsidRPr="00473601">
        <w:rPr>
          <w:sz w:val="24"/>
          <w:szCs w:val="24"/>
          <w:lang w:val="ru-RU"/>
        </w:rPr>
        <w:t xml:space="preserve">разъяснений положений объявления - </w:t>
      </w:r>
      <w:r w:rsidR="005F0B8D" w:rsidRPr="00473601">
        <w:rPr>
          <w:sz w:val="24"/>
          <w:szCs w:val="24"/>
        </w:rPr>
        <w:t>не позднее одного рабочего дня до дня завершения подачи заявок, указанного в объявлении</w:t>
      </w:r>
      <w:r w:rsidR="007C2864" w:rsidRPr="00473601">
        <w:rPr>
          <w:rFonts w:eastAsia="Calibri"/>
          <w:b/>
          <w:sz w:val="24"/>
          <w:szCs w:val="24"/>
          <w:lang w:val="ru-RU" w:eastAsia="en-US"/>
        </w:rPr>
        <w:t>.</w:t>
      </w:r>
    </w:p>
    <w:p w14:paraId="31E809B9" w14:textId="040F8563" w:rsidR="005770C5" w:rsidRPr="00473601" w:rsidRDefault="005770C5" w:rsidP="005770C5">
      <w:pPr>
        <w:spacing w:line="360" w:lineRule="auto"/>
        <w:ind w:firstLine="709"/>
        <w:jc w:val="both"/>
        <w:rPr>
          <w:rFonts w:ascii="Times New Roman" w:eastAsia="Times New Roman" w:hAnsi="Times New Roman" w:cs="Times New Roman"/>
          <w:bCs/>
          <w:color w:val="auto"/>
        </w:rPr>
      </w:pPr>
      <w:r w:rsidRPr="00473601">
        <w:rPr>
          <w:rFonts w:ascii="Times New Roman" w:hAnsi="Times New Roman" w:cs="Times New Roman"/>
        </w:rPr>
        <w:t>1</w:t>
      </w:r>
      <w:r w:rsidR="00873C3C" w:rsidRPr="00473601">
        <w:rPr>
          <w:rFonts w:ascii="Times New Roman" w:hAnsi="Times New Roman" w:cs="Times New Roman"/>
        </w:rPr>
        <w:t>2</w:t>
      </w:r>
      <w:r w:rsidRPr="00473601">
        <w:rPr>
          <w:rFonts w:ascii="Times New Roman" w:hAnsi="Times New Roman" w:cs="Times New Roman"/>
        </w:rPr>
        <w:t>.</w:t>
      </w:r>
      <w:r w:rsidR="00035008" w:rsidRPr="00473601">
        <w:rPr>
          <w:rFonts w:ascii="Times New Roman" w:hAnsi="Times New Roman" w:cs="Times New Roman"/>
        </w:rPr>
        <w:t>5</w:t>
      </w:r>
      <w:r w:rsidRPr="00473601">
        <w:rPr>
          <w:rFonts w:ascii="Times New Roman" w:hAnsi="Times New Roman" w:cs="Times New Roman"/>
        </w:rPr>
        <w:t>.</w:t>
      </w:r>
      <w:r w:rsidRPr="00473601">
        <w:rPr>
          <w:rFonts w:ascii="Times New Roman" w:eastAsia="Times New Roman" w:hAnsi="Times New Roman" w:cs="Times New Roman"/>
          <w:bCs/>
          <w:color w:val="auto"/>
        </w:rPr>
        <w:t xml:space="preserve"> </w:t>
      </w:r>
      <w:r w:rsidRPr="00473601">
        <w:rPr>
          <w:rFonts w:ascii="Times New Roman" w:eastAsia="Times New Roman" w:hAnsi="Times New Roman" w:cs="Times New Roman"/>
          <w:b/>
          <w:bCs/>
          <w:color w:val="auto"/>
        </w:rPr>
        <w:t xml:space="preserve">По техническим вопросам при работе с </w:t>
      </w:r>
      <w:r w:rsidR="00873C3C" w:rsidRPr="00473601">
        <w:rPr>
          <w:rFonts w:ascii="Times New Roman" w:eastAsia="Times New Roman" w:hAnsi="Times New Roman" w:cs="Times New Roman"/>
          <w:b/>
          <w:bCs/>
          <w:color w:val="auto"/>
        </w:rPr>
        <w:t>п</w:t>
      </w:r>
      <w:r w:rsidRPr="00473601">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473601">
        <w:rPr>
          <w:rFonts w:ascii="Times New Roman" w:eastAsia="Times New Roman" w:hAnsi="Times New Roman" w:cs="Times New Roman"/>
          <w:bCs/>
          <w:color w:val="auto"/>
        </w:rPr>
        <w:t xml:space="preserve"> </w:t>
      </w:r>
    </w:p>
    <w:p w14:paraId="2DC9D86C" w14:textId="77777777" w:rsidR="005770C5" w:rsidRPr="00473601" w:rsidRDefault="005770C5" w:rsidP="005770C5">
      <w:pPr>
        <w:spacing w:line="360" w:lineRule="auto"/>
        <w:ind w:firstLine="709"/>
        <w:jc w:val="both"/>
        <w:rPr>
          <w:rFonts w:ascii="Times New Roman" w:eastAsia="Times New Roman" w:hAnsi="Times New Roman" w:cs="Times New Roman"/>
          <w:bCs/>
          <w:color w:val="auto"/>
        </w:rPr>
      </w:pPr>
      <w:r w:rsidRPr="00473601">
        <w:rPr>
          <w:rFonts w:ascii="Times New Roman" w:eastAsia="Times New Roman" w:hAnsi="Times New Roman" w:cs="Times New Roman"/>
          <w:bCs/>
          <w:color w:val="auto"/>
        </w:rPr>
        <w:t xml:space="preserve">1) по телефону горячей линии </w:t>
      </w:r>
      <w:r w:rsidR="008F6500" w:rsidRPr="00473601">
        <w:rPr>
          <w:rFonts w:ascii="Times New Roman" w:eastAsia="Times New Roman" w:hAnsi="Times New Roman" w:cs="Times New Roman"/>
          <w:bCs/>
          <w:color w:val="auto"/>
        </w:rPr>
        <w:t>+7</w:t>
      </w:r>
      <w:r w:rsidRPr="00473601">
        <w:rPr>
          <w:rFonts w:ascii="Times New Roman" w:eastAsia="Times New Roman" w:hAnsi="Times New Roman" w:cs="Times New Roman"/>
          <w:bCs/>
          <w:color w:val="auto"/>
        </w:rPr>
        <w:t xml:space="preserve"> (800) 700-27-31;</w:t>
      </w:r>
    </w:p>
    <w:p w14:paraId="33807563" w14:textId="77777777" w:rsidR="005770C5" w:rsidRPr="00473601"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473601">
        <w:rPr>
          <w:bCs/>
          <w:sz w:val="24"/>
          <w:szCs w:val="24"/>
          <w:lang w:val="ru-RU"/>
        </w:rPr>
        <w:t xml:space="preserve">2) через форму обратной связи в разделе «Техническая поддержка» на </w:t>
      </w:r>
      <w:r w:rsidR="00873C3C" w:rsidRPr="00473601">
        <w:rPr>
          <w:bCs/>
          <w:sz w:val="24"/>
          <w:szCs w:val="24"/>
          <w:lang w:val="ru-RU"/>
        </w:rPr>
        <w:t>п</w:t>
      </w:r>
      <w:r w:rsidRPr="00473601">
        <w:rPr>
          <w:bCs/>
          <w:sz w:val="24"/>
          <w:szCs w:val="24"/>
          <w:lang w:val="ru-RU"/>
        </w:rPr>
        <w:t>ортале (</w:t>
      </w:r>
      <w:hyperlink r:id="rId14" w:history="1">
        <w:r w:rsidRPr="00473601">
          <w:rPr>
            <w:bCs/>
            <w:sz w:val="24"/>
            <w:szCs w:val="24"/>
            <w:lang w:val="ru-RU"/>
          </w:rPr>
          <w:t>https://promote.budget.gov.ru/</w:t>
        </w:r>
      </w:hyperlink>
      <w:r w:rsidRPr="00473601">
        <w:rPr>
          <w:bCs/>
          <w:sz w:val="24"/>
          <w:szCs w:val="24"/>
          <w:lang w:val="ru-RU"/>
        </w:rPr>
        <w:t>).</w:t>
      </w:r>
    </w:p>
    <w:p w14:paraId="62241BBF" w14:textId="3B209E74" w:rsidR="00D7553E" w:rsidRPr="00473601" w:rsidRDefault="00873C3C" w:rsidP="00873C3C">
      <w:pPr>
        <w:pStyle w:val="Heading10"/>
        <w:keepNext/>
        <w:shd w:val="clear" w:color="auto" w:fill="auto"/>
        <w:spacing w:line="360" w:lineRule="auto"/>
        <w:ind w:firstLine="709"/>
        <w:jc w:val="both"/>
        <w:rPr>
          <w:sz w:val="24"/>
          <w:szCs w:val="24"/>
          <w:lang w:val="ru-RU"/>
        </w:rPr>
      </w:pPr>
      <w:bookmarkStart w:id="96" w:name="_Toc73388683"/>
      <w:bookmarkStart w:id="97" w:name="_Toc73388748"/>
      <w:bookmarkStart w:id="98" w:name="_Toc220053151"/>
      <w:r w:rsidRPr="00473601">
        <w:rPr>
          <w:sz w:val="24"/>
          <w:szCs w:val="24"/>
          <w:lang w:val="ru-RU"/>
        </w:rPr>
        <w:lastRenderedPageBreak/>
        <w:t xml:space="preserve">13. </w:t>
      </w:r>
      <w:r w:rsidR="00D7553E" w:rsidRPr="00473601">
        <w:rPr>
          <w:sz w:val="24"/>
          <w:szCs w:val="24"/>
          <w:lang w:val="ru-RU"/>
        </w:rPr>
        <w:t xml:space="preserve">Требования к </w:t>
      </w:r>
      <w:r w:rsidR="00752FB0" w:rsidRPr="00473601">
        <w:rPr>
          <w:sz w:val="24"/>
          <w:szCs w:val="24"/>
          <w:lang w:val="ru-RU"/>
        </w:rPr>
        <w:t xml:space="preserve">характеристикам </w:t>
      </w:r>
      <w:r w:rsidR="00D7553E" w:rsidRPr="00473601">
        <w:rPr>
          <w:sz w:val="24"/>
          <w:szCs w:val="24"/>
          <w:lang w:val="ru-RU"/>
        </w:rPr>
        <w:t xml:space="preserve">результата предоставления </w:t>
      </w:r>
      <w:bookmarkEnd w:id="96"/>
      <w:bookmarkEnd w:id="97"/>
      <w:r w:rsidR="009A2CBB" w:rsidRPr="00473601">
        <w:rPr>
          <w:sz w:val="24"/>
          <w:szCs w:val="24"/>
          <w:lang w:val="ru-RU"/>
        </w:rPr>
        <w:t>субсидии</w:t>
      </w:r>
      <w:bookmarkEnd w:id="98"/>
      <w:r w:rsidR="00D7553E" w:rsidRPr="00473601">
        <w:rPr>
          <w:sz w:val="24"/>
          <w:szCs w:val="24"/>
          <w:lang w:val="ru-RU"/>
        </w:rPr>
        <w:t xml:space="preserve"> </w:t>
      </w:r>
    </w:p>
    <w:p w14:paraId="1E4964DA" w14:textId="77777777" w:rsidR="00D7553E" w:rsidRPr="00473601" w:rsidRDefault="00D7553E" w:rsidP="0050393D">
      <w:pPr>
        <w:spacing w:line="360" w:lineRule="auto"/>
        <w:ind w:firstLine="709"/>
        <w:jc w:val="both"/>
        <w:rPr>
          <w:rFonts w:ascii="Times New Roman" w:hAnsi="Times New Roman" w:cs="Times New Roman"/>
          <w:bCs/>
          <w:color w:val="auto"/>
        </w:rPr>
      </w:pPr>
      <w:r w:rsidRPr="00473601">
        <w:rPr>
          <w:rFonts w:ascii="Times New Roman" w:hAnsi="Times New Roman" w:cs="Times New Roman"/>
          <w:bCs/>
          <w:color w:val="auto"/>
        </w:rPr>
        <w:t>1</w:t>
      </w:r>
      <w:r w:rsidR="00873C3C" w:rsidRPr="00473601">
        <w:rPr>
          <w:rFonts w:ascii="Times New Roman" w:hAnsi="Times New Roman" w:cs="Times New Roman"/>
          <w:bCs/>
          <w:color w:val="auto"/>
        </w:rPr>
        <w:t>3</w:t>
      </w:r>
      <w:r w:rsidRPr="00473601">
        <w:rPr>
          <w:rFonts w:ascii="Times New Roman" w:hAnsi="Times New Roman" w:cs="Times New Roman"/>
          <w:bCs/>
          <w:color w:val="auto"/>
        </w:rPr>
        <w:t>.1. Общие требования</w:t>
      </w:r>
    </w:p>
    <w:p w14:paraId="00AEB958" w14:textId="3B4A9CDA" w:rsidR="00D7553E" w:rsidRPr="00473601" w:rsidRDefault="00D7553E" w:rsidP="0050393D">
      <w:pPr>
        <w:pStyle w:val="Bodytext1"/>
        <w:shd w:val="clear" w:color="auto" w:fill="auto"/>
        <w:spacing w:line="360" w:lineRule="auto"/>
        <w:ind w:firstLine="709"/>
        <w:jc w:val="both"/>
        <w:rPr>
          <w:bCs/>
          <w:sz w:val="24"/>
          <w:szCs w:val="24"/>
          <w:lang w:val="ru-RU"/>
        </w:rPr>
      </w:pPr>
      <w:r w:rsidRPr="00473601">
        <w:rPr>
          <w:bCs/>
          <w:sz w:val="24"/>
          <w:szCs w:val="24"/>
          <w:lang w:val="ru-RU"/>
        </w:rPr>
        <w:t>1</w:t>
      </w:r>
      <w:r w:rsidR="00873C3C" w:rsidRPr="00473601">
        <w:rPr>
          <w:bCs/>
          <w:sz w:val="24"/>
          <w:szCs w:val="24"/>
          <w:lang w:val="ru-RU"/>
        </w:rPr>
        <w:t>3</w:t>
      </w:r>
      <w:r w:rsidRPr="00473601">
        <w:rPr>
          <w:bCs/>
          <w:sz w:val="24"/>
          <w:szCs w:val="24"/>
          <w:lang w:val="ru-RU"/>
        </w:rPr>
        <w:t>.1.1</w:t>
      </w:r>
      <w:r w:rsidR="0042441D" w:rsidRPr="00473601">
        <w:rPr>
          <w:bCs/>
          <w:sz w:val="24"/>
          <w:szCs w:val="24"/>
          <w:lang w:val="ru-RU"/>
        </w:rPr>
        <w:t>.</w:t>
      </w:r>
      <w:r w:rsidRPr="00473601">
        <w:rPr>
          <w:bCs/>
          <w:sz w:val="24"/>
          <w:szCs w:val="24"/>
          <w:lang w:val="ru-RU"/>
        </w:rPr>
        <w:t xml:space="preserve"> Участник отбора </w:t>
      </w:r>
      <w:r w:rsidR="00FE68DF" w:rsidRPr="00473601">
        <w:rPr>
          <w:sz w:val="24"/>
          <w:szCs w:val="24"/>
          <w:lang w:val="ru-RU"/>
        </w:rPr>
        <w:t>получателей субсидий</w:t>
      </w:r>
      <w:r w:rsidR="00FE68DF" w:rsidRPr="00473601">
        <w:rPr>
          <w:bCs/>
          <w:sz w:val="24"/>
          <w:szCs w:val="24"/>
          <w:lang w:val="ru-RU"/>
        </w:rPr>
        <w:t xml:space="preserve"> </w:t>
      </w:r>
      <w:r w:rsidRPr="00473601">
        <w:rPr>
          <w:bCs/>
          <w:sz w:val="24"/>
          <w:szCs w:val="24"/>
          <w:lang w:val="ru-RU"/>
        </w:rPr>
        <w:t xml:space="preserve">принимает на себя обязательства по выполнению требований к </w:t>
      </w:r>
      <w:r w:rsidR="008F6500" w:rsidRPr="00473601">
        <w:rPr>
          <w:bCs/>
          <w:sz w:val="24"/>
          <w:szCs w:val="24"/>
          <w:lang w:val="ru-RU"/>
        </w:rPr>
        <w:t xml:space="preserve">значениям </w:t>
      </w:r>
      <w:r w:rsidR="00873C3C" w:rsidRPr="00473601">
        <w:rPr>
          <w:bCs/>
          <w:sz w:val="24"/>
          <w:szCs w:val="24"/>
          <w:lang w:val="ru-RU"/>
        </w:rPr>
        <w:t>характеристик</w:t>
      </w:r>
      <w:r w:rsidRPr="00473601">
        <w:rPr>
          <w:bCs/>
          <w:sz w:val="24"/>
          <w:szCs w:val="24"/>
          <w:lang w:val="ru-RU"/>
        </w:rPr>
        <w:t xml:space="preserve"> при выполнении проекта, указанны</w:t>
      </w:r>
      <w:r w:rsidR="009923F5" w:rsidRPr="00473601">
        <w:rPr>
          <w:bCs/>
          <w:sz w:val="24"/>
          <w:szCs w:val="24"/>
          <w:lang w:val="ru-RU"/>
        </w:rPr>
        <w:t>м</w:t>
      </w:r>
      <w:r w:rsidRPr="00473601">
        <w:rPr>
          <w:bCs/>
          <w:sz w:val="24"/>
          <w:szCs w:val="24"/>
          <w:lang w:val="ru-RU"/>
        </w:rPr>
        <w:t xml:space="preserve"> в настоящем разделе</w:t>
      </w:r>
      <w:r w:rsidR="001A0B03" w:rsidRPr="00473601">
        <w:rPr>
          <w:bCs/>
          <w:sz w:val="24"/>
          <w:szCs w:val="24"/>
          <w:lang w:val="ru-RU"/>
        </w:rPr>
        <w:t xml:space="preserve">. </w:t>
      </w:r>
    </w:p>
    <w:p w14:paraId="61D63E87" w14:textId="660EE840" w:rsidR="00AB76F5" w:rsidRPr="00473601" w:rsidRDefault="00AB76F5" w:rsidP="00AB76F5">
      <w:pPr>
        <w:pStyle w:val="Bodytext1"/>
        <w:shd w:val="clear" w:color="auto" w:fill="auto"/>
        <w:spacing w:line="360" w:lineRule="auto"/>
        <w:ind w:firstLine="709"/>
        <w:jc w:val="both"/>
        <w:rPr>
          <w:bCs/>
          <w:sz w:val="24"/>
          <w:szCs w:val="24"/>
          <w:lang w:val="ru-RU"/>
        </w:rPr>
      </w:pPr>
      <w:r w:rsidRPr="00473601">
        <w:rPr>
          <w:bCs/>
          <w:sz w:val="24"/>
          <w:szCs w:val="24"/>
          <w:lang w:val="ru-RU"/>
        </w:rPr>
        <w:t xml:space="preserve">13.1.2. Представленные участником отбора </w:t>
      </w:r>
      <w:r w:rsidR="00FE68DF" w:rsidRPr="00473601">
        <w:rPr>
          <w:sz w:val="24"/>
          <w:szCs w:val="24"/>
          <w:lang w:val="ru-RU"/>
        </w:rPr>
        <w:t>получателей субсидий</w:t>
      </w:r>
      <w:r w:rsidR="00FE68DF" w:rsidRPr="00473601">
        <w:rPr>
          <w:bCs/>
          <w:sz w:val="24"/>
          <w:szCs w:val="24"/>
          <w:lang w:val="ru-RU"/>
        </w:rPr>
        <w:t xml:space="preserve"> </w:t>
      </w:r>
      <w:r w:rsidRPr="00473601">
        <w:rPr>
          <w:bCs/>
          <w:sz w:val="24"/>
          <w:szCs w:val="24"/>
          <w:lang w:val="ru-RU"/>
        </w:rPr>
        <w:t xml:space="preserve">значения характеристик могут превышать значения характеристик, заданные в п. 13.2, но не должны быть ниже последних. </w:t>
      </w:r>
    </w:p>
    <w:p w14:paraId="59B6A231" w14:textId="603090D1" w:rsidR="00D7553E" w:rsidRPr="00473601" w:rsidRDefault="00AB76F5" w:rsidP="00AB76F5">
      <w:pPr>
        <w:pStyle w:val="Bodytext1"/>
        <w:shd w:val="clear" w:color="auto" w:fill="auto"/>
        <w:spacing w:line="360" w:lineRule="auto"/>
        <w:ind w:firstLine="709"/>
        <w:jc w:val="both"/>
        <w:rPr>
          <w:bCs/>
          <w:sz w:val="24"/>
          <w:szCs w:val="24"/>
          <w:lang w:val="ru-RU"/>
        </w:rPr>
      </w:pPr>
      <w:r w:rsidRPr="00473601">
        <w:rPr>
          <w:bCs/>
          <w:sz w:val="24"/>
          <w:szCs w:val="24"/>
          <w:lang w:val="ru-RU"/>
        </w:rPr>
        <w:t xml:space="preserve">13.1.3. Планируемые значения характеристик при выполнении проекта должны быть заданы участником отбора </w:t>
      </w:r>
      <w:r w:rsidR="00FE68DF" w:rsidRPr="00473601">
        <w:rPr>
          <w:sz w:val="24"/>
          <w:szCs w:val="24"/>
          <w:lang w:val="ru-RU"/>
        </w:rPr>
        <w:t>получателей субсидий</w:t>
      </w:r>
      <w:r w:rsidR="00FE68DF" w:rsidRPr="00473601">
        <w:rPr>
          <w:bCs/>
          <w:sz w:val="24"/>
          <w:szCs w:val="24"/>
          <w:lang w:val="ru-RU"/>
        </w:rPr>
        <w:t xml:space="preserve"> </w:t>
      </w:r>
      <w:r w:rsidRPr="00473601">
        <w:rPr>
          <w:bCs/>
          <w:sz w:val="24"/>
          <w:szCs w:val="24"/>
          <w:lang w:val="ru-RU"/>
        </w:rPr>
        <w:t>для каждого года (не нарастающим итогом) реализации проекта в соответствии с требованиями, определенными в п. 13.2 настоящего приложения к объявлению.</w:t>
      </w:r>
    </w:p>
    <w:p w14:paraId="4E790678" w14:textId="534CCBB3" w:rsidR="004A4AD2" w:rsidRPr="00473601" w:rsidRDefault="00D7553E" w:rsidP="0050393D">
      <w:pPr>
        <w:spacing w:line="360" w:lineRule="auto"/>
        <w:ind w:firstLine="709"/>
        <w:jc w:val="both"/>
        <w:rPr>
          <w:rFonts w:ascii="Times New Roman" w:hAnsi="Times New Roman" w:cs="Times New Roman"/>
          <w:bCs/>
          <w:color w:val="auto"/>
        </w:rPr>
      </w:pPr>
      <w:r w:rsidRPr="00473601">
        <w:rPr>
          <w:rFonts w:ascii="Times New Roman" w:hAnsi="Times New Roman" w:cs="Times New Roman"/>
          <w:bCs/>
          <w:color w:val="auto"/>
        </w:rPr>
        <w:t>1</w:t>
      </w:r>
      <w:r w:rsidR="00263BB1" w:rsidRPr="00473601">
        <w:rPr>
          <w:rFonts w:ascii="Times New Roman" w:hAnsi="Times New Roman" w:cs="Times New Roman"/>
          <w:bCs/>
          <w:color w:val="auto"/>
        </w:rPr>
        <w:t>3</w:t>
      </w:r>
      <w:r w:rsidRPr="00473601">
        <w:rPr>
          <w:rFonts w:ascii="Times New Roman" w:hAnsi="Times New Roman" w:cs="Times New Roman"/>
          <w:bCs/>
          <w:color w:val="auto"/>
        </w:rPr>
        <w:t xml:space="preserve">.2. Получатель </w:t>
      </w:r>
      <w:r w:rsidR="009A2CBB" w:rsidRPr="00473601">
        <w:rPr>
          <w:rFonts w:ascii="Times New Roman" w:hAnsi="Times New Roman" w:cs="Times New Roman"/>
          <w:bCs/>
          <w:color w:val="auto"/>
        </w:rPr>
        <w:t xml:space="preserve">субсидии </w:t>
      </w:r>
      <w:r w:rsidRPr="00473601">
        <w:rPr>
          <w:rFonts w:ascii="Times New Roman" w:hAnsi="Times New Roman" w:cs="Times New Roman"/>
          <w:bCs/>
          <w:color w:val="auto"/>
        </w:rPr>
        <w:t xml:space="preserve">при выполнении проекта должен выполнить следующие требования к значениям </w:t>
      </w:r>
      <w:r w:rsidR="00263BB1" w:rsidRPr="00473601">
        <w:rPr>
          <w:rFonts w:ascii="Times New Roman" w:hAnsi="Times New Roman" w:cs="Times New Roman"/>
          <w:bCs/>
          <w:color w:val="auto"/>
        </w:rPr>
        <w:t>характеристик</w:t>
      </w:r>
      <w:r w:rsidR="004A4AD2" w:rsidRPr="00473601">
        <w:rPr>
          <w:rFonts w:ascii="Times New Roman" w:hAnsi="Times New Roman" w:cs="Times New Roman"/>
          <w:bCs/>
          <w:color w:val="auto"/>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5669"/>
        <w:gridCol w:w="1276"/>
        <w:gridCol w:w="992"/>
        <w:gridCol w:w="992"/>
      </w:tblGrid>
      <w:tr w:rsidR="00E26243" w:rsidRPr="00473601" w14:paraId="3DE1A82A" w14:textId="364A09A0" w:rsidTr="00035008">
        <w:trPr>
          <w:cantSplit/>
        </w:trPr>
        <w:tc>
          <w:tcPr>
            <w:tcW w:w="852" w:type="dxa"/>
            <w:vMerge w:val="restart"/>
            <w:vAlign w:val="center"/>
          </w:tcPr>
          <w:p w14:paraId="6248235D"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 п/п</w:t>
            </w:r>
          </w:p>
        </w:tc>
        <w:tc>
          <w:tcPr>
            <w:tcW w:w="5669" w:type="dxa"/>
            <w:vMerge w:val="restart"/>
            <w:vAlign w:val="center"/>
          </w:tcPr>
          <w:p w14:paraId="04818FEA" w14:textId="77777777" w:rsidR="00E26243" w:rsidRPr="00473601" w:rsidRDefault="00E26243" w:rsidP="000905D0">
            <w:pPr>
              <w:keepNext/>
              <w:tabs>
                <w:tab w:val="num" w:pos="0"/>
                <w:tab w:val="left" w:pos="709"/>
              </w:tabs>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Наименование характеристик</w:t>
            </w:r>
          </w:p>
        </w:tc>
        <w:tc>
          <w:tcPr>
            <w:tcW w:w="1276" w:type="dxa"/>
            <w:vMerge w:val="restart"/>
            <w:vAlign w:val="center"/>
          </w:tcPr>
          <w:p w14:paraId="797AB169" w14:textId="77777777" w:rsidR="00E26243" w:rsidRPr="00473601" w:rsidRDefault="00E26243" w:rsidP="000905D0">
            <w:pPr>
              <w:keepNext/>
              <w:tabs>
                <w:tab w:val="left" w:pos="7404"/>
              </w:tabs>
              <w:ind w:left="-108" w:right="-108"/>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Единица измерения</w:t>
            </w:r>
          </w:p>
        </w:tc>
        <w:tc>
          <w:tcPr>
            <w:tcW w:w="1984" w:type="dxa"/>
            <w:gridSpan w:val="2"/>
            <w:vAlign w:val="center"/>
          </w:tcPr>
          <w:p w14:paraId="51601E0F" w14:textId="5A4018D6" w:rsidR="00E26243" w:rsidRPr="00473601" w:rsidRDefault="00E26243" w:rsidP="000905D0">
            <w:pPr>
              <w:keepNext/>
              <w:tabs>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Значение, не менее</w:t>
            </w:r>
          </w:p>
        </w:tc>
      </w:tr>
      <w:tr w:rsidR="00E26243" w:rsidRPr="00473601" w14:paraId="3B3B16EC" w14:textId="6F6E049B" w:rsidTr="00035008">
        <w:trPr>
          <w:cantSplit/>
        </w:trPr>
        <w:tc>
          <w:tcPr>
            <w:tcW w:w="852" w:type="dxa"/>
            <w:vMerge/>
          </w:tcPr>
          <w:p w14:paraId="14FD308C" w14:textId="77777777" w:rsidR="00E26243" w:rsidRPr="00473601" w:rsidRDefault="00E26243" w:rsidP="000905D0">
            <w:pPr>
              <w:keepNext/>
              <w:tabs>
                <w:tab w:val="num" w:pos="-32"/>
                <w:tab w:val="left" w:pos="709"/>
              </w:tabs>
              <w:ind w:right="-62" w:hanging="104"/>
              <w:jc w:val="center"/>
              <w:rPr>
                <w:rFonts w:ascii="Times New Roman" w:hAnsi="Times New Roman" w:cs="Times New Roman"/>
                <w:color w:val="auto"/>
                <w:sz w:val="22"/>
                <w:szCs w:val="22"/>
              </w:rPr>
            </w:pPr>
          </w:p>
        </w:tc>
        <w:tc>
          <w:tcPr>
            <w:tcW w:w="5669" w:type="dxa"/>
            <w:vMerge/>
          </w:tcPr>
          <w:p w14:paraId="503C23CE" w14:textId="77777777" w:rsidR="00E26243" w:rsidRPr="00473601" w:rsidRDefault="00E26243" w:rsidP="000905D0">
            <w:pPr>
              <w:keepNext/>
              <w:tabs>
                <w:tab w:val="num" w:pos="0"/>
                <w:tab w:val="left" w:pos="709"/>
              </w:tabs>
              <w:jc w:val="center"/>
              <w:rPr>
                <w:rFonts w:ascii="Times New Roman" w:hAnsi="Times New Roman" w:cs="Times New Roman"/>
                <w:color w:val="auto"/>
                <w:sz w:val="22"/>
                <w:szCs w:val="22"/>
              </w:rPr>
            </w:pPr>
          </w:p>
        </w:tc>
        <w:tc>
          <w:tcPr>
            <w:tcW w:w="1276" w:type="dxa"/>
            <w:vMerge/>
          </w:tcPr>
          <w:p w14:paraId="2E36717A" w14:textId="77777777" w:rsidR="00E26243" w:rsidRPr="00473601" w:rsidRDefault="00E26243" w:rsidP="000905D0">
            <w:pPr>
              <w:keepNext/>
              <w:tabs>
                <w:tab w:val="num" w:pos="0"/>
                <w:tab w:val="left" w:pos="709"/>
              </w:tabs>
              <w:jc w:val="center"/>
              <w:rPr>
                <w:rFonts w:ascii="Times New Roman" w:hAnsi="Times New Roman" w:cs="Times New Roman"/>
                <w:color w:val="auto"/>
                <w:sz w:val="22"/>
                <w:szCs w:val="22"/>
              </w:rPr>
            </w:pPr>
          </w:p>
        </w:tc>
        <w:tc>
          <w:tcPr>
            <w:tcW w:w="992" w:type="dxa"/>
          </w:tcPr>
          <w:p w14:paraId="58B1E215" w14:textId="312D9523" w:rsidR="00E26243" w:rsidRPr="00473601" w:rsidRDefault="00E26243" w:rsidP="00A13423">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2026 год</w:t>
            </w:r>
          </w:p>
        </w:tc>
        <w:tc>
          <w:tcPr>
            <w:tcW w:w="992" w:type="dxa"/>
          </w:tcPr>
          <w:p w14:paraId="6AB3A25F" w14:textId="2BBFAC60" w:rsidR="00E26243" w:rsidRPr="00473601" w:rsidRDefault="00E26243" w:rsidP="00A13423">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2027 год</w:t>
            </w:r>
          </w:p>
        </w:tc>
      </w:tr>
      <w:tr w:rsidR="00E26243" w:rsidRPr="00473601" w14:paraId="7BE07FB6" w14:textId="0868FE4B" w:rsidTr="00035008">
        <w:trPr>
          <w:cantSplit/>
        </w:trPr>
        <w:tc>
          <w:tcPr>
            <w:tcW w:w="852" w:type="dxa"/>
          </w:tcPr>
          <w:p w14:paraId="64EB26A9"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13.2.1.</w:t>
            </w:r>
          </w:p>
        </w:tc>
        <w:tc>
          <w:tcPr>
            <w:tcW w:w="5669" w:type="dxa"/>
          </w:tcPr>
          <w:p w14:paraId="2C3713D0" w14:textId="77777777" w:rsidR="00E26243" w:rsidRPr="00473601" w:rsidRDefault="00E26243" w:rsidP="000905D0">
            <w:pPr>
              <w:keepNext/>
              <w:tabs>
                <w:tab w:val="num" w:pos="0"/>
                <w:tab w:val="left" w:pos="709"/>
              </w:tabs>
              <w:rPr>
                <w:rFonts w:ascii="Times New Roman" w:hAnsi="Times New Roman" w:cs="Times New Roman"/>
                <w:color w:val="auto"/>
                <w:sz w:val="22"/>
                <w:szCs w:val="22"/>
              </w:rPr>
            </w:pPr>
            <w:r w:rsidRPr="00473601">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276" w:type="dxa"/>
            <w:vAlign w:val="center"/>
          </w:tcPr>
          <w:p w14:paraId="57FFD40C" w14:textId="77777777" w:rsidR="00E26243" w:rsidRPr="00473601" w:rsidRDefault="00E26243" w:rsidP="000905D0">
            <w:pPr>
              <w:keepNext/>
              <w:tabs>
                <w:tab w:val="num" w:pos="0"/>
                <w:tab w:val="left" w:pos="781"/>
              </w:tabs>
              <w:ind w:hanging="105"/>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проценты</w:t>
            </w:r>
          </w:p>
        </w:tc>
        <w:tc>
          <w:tcPr>
            <w:tcW w:w="992" w:type="dxa"/>
            <w:vAlign w:val="center"/>
          </w:tcPr>
          <w:p w14:paraId="43C1C648" w14:textId="541879E8"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30</w:t>
            </w:r>
          </w:p>
        </w:tc>
        <w:tc>
          <w:tcPr>
            <w:tcW w:w="992" w:type="dxa"/>
            <w:vAlign w:val="center"/>
          </w:tcPr>
          <w:p w14:paraId="3EF02650" w14:textId="4B09C6A2" w:rsidR="00E26243" w:rsidRPr="00473601" w:rsidRDefault="00E26243" w:rsidP="00E26243">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30</w:t>
            </w:r>
          </w:p>
        </w:tc>
      </w:tr>
      <w:tr w:rsidR="00E26243" w:rsidRPr="00473601" w14:paraId="09A25368" w14:textId="1DFAA534" w:rsidTr="00035008">
        <w:trPr>
          <w:cantSplit/>
        </w:trPr>
        <w:tc>
          <w:tcPr>
            <w:tcW w:w="852" w:type="dxa"/>
          </w:tcPr>
          <w:p w14:paraId="6E9054DD"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13.2.2.</w:t>
            </w:r>
          </w:p>
        </w:tc>
        <w:tc>
          <w:tcPr>
            <w:tcW w:w="5669" w:type="dxa"/>
          </w:tcPr>
          <w:p w14:paraId="321483EB" w14:textId="77777777" w:rsidR="00E26243" w:rsidRPr="00473601" w:rsidRDefault="00E26243" w:rsidP="000905D0">
            <w:pPr>
              <w:keepNext/>
              <w:tabs>
                <w:tab w:val="num" w:pos="0"/>
                <w:tab w:val="left" w:pos="709"/>
              </w:tabs>
              <w:rPr>
                <w:rFonts w:ascii="Times New Roman" w:hAnsi="Times New Roman" w:cs="Times New Roman"/>
                <w:color w:val="auto"/>
                <w:sz w:val="22"/>
                <w:szCs w:val="22"/>
              </w:rPr>
            </w:pPr>
            <w:r w:rsidRPr="00473601">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473601">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473601">
              <w:rPr>
                <w:rStyle w:val="ad"/>
                <w:rFonts w:eastAsia="Calibri"/>
                <w:color w:val="auto"/>
                <w:sz w:val="22"/>
                <w:szCs w:val="22"/>
                <w:lang w:eastAsia="en-US"/>
              </w:rPr>
              <w:footnoteReference w:id="9"/>
            </w:r>
          </w:p>
        </w:tc>
        <w:tc>
          <w:tcPr>
            <w:tcW w:w="1276" w:type="dxa"/>
            <w:vAlign w:val="center"/>
          </w:tcPr>
          <w:p w14:paraId="58159BEC" w14:textId="77777777" w:rsidR="00E26243" w:rsidRPr="00473601" w:rsidRDefault="00E26243" w:rsidP="000905D0">
            <w:pPr>
              <w:keepNext/>
              <w:tabs>
                <w:tab w:val="num" w:pos="0"/>
                <w:tab w:val="left" w:pos="709"/>
              </w:tabs>
              <w:ind w:hanging="106"/>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единицы</w:t>
            </w:r>
          </w:p>
        </w:tc>
        <w:tc>
          <w:tcPr>
            <w:tcW w:w="992" w:type="dxa"/>
            <w:vAlign w:val="center"/>
          </w:tcPr>
          <w:p w14:paraId="6533A734" w14:textId="6E74BC72"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w:t>
            </w:r>
          </w:p>
        </w:tc>
        <w:tc>
          <w:tcPr>
            <w:tcW w:w="992" w:type="dxa"/>
            <w:vAlign w:val="center"/>
          </w:tcPr>
          <w:p w14:paraId="33A08313" w14:textId="35F5D3F9" w:rsidR="00E26243" w:rsidRPr="00473601" w:rsidRDefault="00E26243" w:rsidP="00E26243">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1</w:t>
            </w:r>
          </w:p>
        </w:tc>
      </w:tr>
      <w:tr w:rsidR="00E26243" w:rsidRPr="00473601" w14:paraId="6ADDD2E9" w14:textId="2FD138CF" w:rsidTr="00035008">
        <w:trPr>
          <w:cantSplit/>
        </w:trPr>
        <w:tc>
          <w:tcPr>
            <w:tcW w:w="852" w:type="dxa"/>
          </w:tcPr>
          <w:p w14:paraId="33666445"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13.2.3.</w:t>
            </w:r>
          </w:p>
        </w:tc>
        <w:tc>
          <w:tcPr>
            <w:tcW w:w="5669" w:type="dxa"/>
          </w:tcPr>
          <w:p w14:paraId="7A217A56" w14:textId="7858388B" w:rsidR="00E26243" w:rsidRPr="00473601" w:rsidRDefault="00E26243" w:rsidP="003B0B6F">
            <w:pPr>
              <w:keepNext/>
              <w:tabs>
                <w:tab w:val="num" w:pos="0"/>
                <w:tab w:val="left" w:pos="709"/>
              </w:tabs>
              <w:rPr>
                <w:rFonts w:ascii="Times New Roman" w:hAnsi="Times New Roman" w:cs="Times New Roman"/>
                <w:sz w:val="22"/>
                <w:szCs w:val="22"/>
              </w:rPr>
            </w:pPr>
            <w:r w:rsidRPr="00473601">
              <w:rPr>
                <w:rFonts w:ascii="Times New Roman" w:eastAsia="Calibri" w:hAnsi="Times New Roman" w:cs="Times New Roman"/>
                <w:bCs/>
                <w:color w:val="auto"/>
                <w:sz w:val="22"/>
                <w:szCs w:val="22"/>
                <w:lang w:eastAsia="en-US"/>
              </w:rPr>
              <w:t xml:space="preserve">Количество публикаций 1 и 2 </w:t>
            </w:r>
            <w:r w:rsidR="00035008" w:rsidRPr="00473601">
              <w:rPr>
                <w:rFonts w:ascii="Times New Roman" w:eastAsia="Calibri" w:hAnsi="Times New Roman" w:cs="Times New Roman"/>
                <w:bCs/>
                <w:color w:val="auto"/>
                <w:sz w:val="22"/>
                <w:szCs w:val="22"/>
                <w:lang w:eastAsia="en-US"/>
              </w:rPr>
              <w:t>уровней</w:t>
            </w:r>
            <w:r w:rsidRPr="00473601">
              <w:rPr>
                <w:rFonts w:ascii="Times New Roman" w:eastAsia="Calibri" w:hAnsi="Times New Roman" w:cs="Times New Roman"/>
                <w:bCs/>
                <w:color w:val="auto"/>
                <w:sz w:val="22"/>
                <w:szCs w:val="22"/>
                <w:lang w:eastAsia="en-US"/>
              </w:rPr>
              <w:t xml:space="preserve"> «Белого списка»</w:t>
            </w:r>
            <w:r w:rsidRPr="00473601">
              <w:rPr>
                <w:rFonts w:ascii="Times New Roman" w:eastAsia="Calibri" w:hAnsi="Times New Roman" w:cs="Times New Roman"/>
                <w:bCs/>
                <w:color w:val="auto"/>
                <w:sz w:val="22"/>
                <w:szCs w:val="22"/>
                <w:vertAlign w:val="superscript"/>
                <w:lang w:eastAsia="en-US"/>
              </w:rPr>
              <w:t xml:space="preserve"> </w:t>
            </w:r>
            <w:r w:rsidRPr="00473601">
              <w:rPr>
                <w:rFonts w:ascii="Times New Roman" w:eastAsia="Calibri" w:hAnsi="Times New Roman" w:cs="Times New Roman"/>
                <w:bCs/>
                <w:color w:val="auto"/>
                <w:sz w:val="22"/>
                <w:szCs w:val="22"/>
                <w:vertAlign w:val="superscript"/>
                <w:lang w:eastAsia="en-US"/>
              </w:rPr>
              <w:footnoteReference w:id="10"/>
            </w:r>
            <w:r w:rsidRPr="00473601">
              <w:rPr>
                <w:rFonts w:ascii="Times New Roman" w:eastAsia="Calibri" w:hAnsi="Times New Roman" w:cs="Times New Roman"/>
                <w:bCs/>
                <w:color w:val="auto"/>
                <w:sz w:val="22"/>
                <w:szCs w:val="22"/>
                <w:vertAlign w:val="superscript"/>
                <w:lang w:eastAsia="en-US"/>
              </w:rPr>
              <w:t xml:space="preserve"> </w:t>
            </w:r>
            <w:r w:rsidRPr="00473601">
              <w:rPr>
                <w:rFonts w:ascii="Times New Roman" w:eastAsia="Calibri" w:hAnsi="Times New Roman" w:cs="Times New Roman"/>
                <w:bCs/>
                <w:color w:val="auto"/>
                <w:sz w:val="22"/>
                <w:szCs w:val="22"/>
                <w:lang w:eastAsia="en-US"/>
              </w:rPr>
              <w:t>и на конференциях А*</w:t>
            </w:r>
          </w:p>
        </w:tc>
        <w:tc>
          <w:tcPr>
            <w:tcW w:w="1276" w:type="dxa"/>
            <w:vAlign w:val="center"/>
          </w:tcPr>
          <w:p w14:paraId="715F3C2F" w14:textId="77777777" w:rsidR="00E26243" w:rsidRPr="00473601" w:rsidRDefault="00E26243" w:rsidP="000905D0">
            <w:pPr>
              <w:keepNext/>
              <w:tabs>
                <w:tab w:val="num" w:pos="0"/>
                <w:tab w:val="left" w:pos="709"/>
              </w:tabs>
              <w:ind w:hanging="106"/>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единицы</w:t>
            </w:r>
          </w:p>
        </w:tc>
        <w:tc>
          <w:tcPr>
            <w:tcW w:w="992" w:type="dxa"/>
            <w:vAlign w:val="center"/>
          </w:tcPr>
          <w:p w14:paraId="02DCC77E" w14:textId="4362CA3F"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w:t>
            </w:r>
          </w:p>
        </w:tc>
        <w:tc>
          <w:tcPr>
            <w:tcW w:w="992" w:type="dxa"/>
            <w:vAlign w:val="center"/>
          </w:tcPr>
          <w:p w14:paraId="087D2CED" w14:textId="6595385A" w:rsidR="00E26243" w:rsidRPr="00473601" w:rsidRDefault="00E26243" w:rsidP="00E26243">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1</w:t>
            </w:r>
          </w:p>
        </w:tc>
      </w:tr>
      <w:tr w:rsidR="00E26243" w:rsidRPr="00473601" w14:paraId="24944470" w14:textId="45313DC3" w:rsidTr="00035008">
        <w:trPr>
          <w:cantSplit/>
        </w:trPr>
        <w:tc>
          <w:tcPr>
            <w:tcW w:w="852" w:type="dxa"/>
          </w:tcPr>
          <w:p w14:paraId="5AF11FF1"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13.2.4.</w:t>
            </w:r>
          </w:p>
        </w:tc>
        <w:tc>
          <w:tcPr>
            <w:tcW w:w="5669" w:type="dxa"/>
          </w:tcPr>
          <w:p w14:paraId="6F6355A9" w14:textId="77777777" w:rsidR="00E26243" w:rsidRPr="00473601" w:rsidRDefault="00E26243" w:rsidP="000905D0">
            <w:pPr>
              <w:keepNext/>
              <w:tabs>
                <w:tab w:val="num" w:pos="0"/>
                <w:tab w:val="left" w:pos="709"/>
              </w:tabs>
              <w:rPr>
                <w:rFonts w:ascii="Times New Roman" w:hAnsi="Times New Roman" w:cs="Times New Roman"/>
                <w:color w:val="auto"/>
                <w:sz w:val="22"/>
                <w:szCs w:val="22"/>
              </w:rPr>
            </w:pPr>
            <w:r w:rsidRPr="00473601">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1276" w:type="dxa"/>
            <w:vAlign w:val="center"/>
          </w:tcPr>
          <w:p w14:paraId="50DA30ED" w14:textId="23E7D151" w:rsidR="00E26243" w:rsidRPr="00473601" w:rsidRDefault="00035008" w:rsidP="000905D0">
            <w:pPr>
              <w:keepNext/>
              <w:tabs>
                <w:tab w:val="num" w:pos="0"/>
                <w:tab w:val="left" w:pos="709"/>
              </w:tabs>
              <w:ind w:hanging="106"/>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тыс.рублей</w:t>
            </w:r>
          </w:p>
        </w:tc>
        <w:tc>
          <w:tcPr>
            <w:tcW w:w="992" w:type="dxa"/>
            <w:vAlign w:val="center"/>
          </w:tcPr>
          <w:p w14:paraId="09AF491B" w14:textId="1497A5FF"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0"/>
                <w:szCs w:val="20"/>
              </w:rPr>
            </w:pPr>
            <w:r w:rsidRPr="00473601">
              <w:rPr>
                <w:rFonts w:ascii="Times New Roman" w:hAnsi="Times New Roman" w:cs="Times New Roman"/>
                <w:sz w:val="20"/>
                <w:szCs w:val="20"/>
              </w:rPr>
              <w:t>100 % от размера гранта в текущем финансовом году</w:t>
            </w:r>
          </w:p>
        </w:tc>
        <w:tc>
          <w:tcPr>
            <w:tcW w:w="992" w:type="dxa"/>
          </w:tcPr>
          <w:p w14:paraId="0D1B4E7D" w14:textId="4D8343E3" w:rsidR="00E26243" w:rsidRPr="00473601" w:rsidRDefault="00E26243" w:rsidP="000905D0">
            <w:pPr>
              <w:keepNext/>
              <w:tabs>
                <w:tab w:val="num" w:pos="-105"/>
                <w:tab w:val="left" w:pos="783"/>
              </w:tabs>
              <w:ind w:left="-80" w:hanging="14"/>
              <w:jc w:val="center"/>
              <w:rPr>
                <w:rFonts w:ascii="Times New Roman" w:hAnsi="Times New Roman" w:cs="Times New Roman"/>
                <w:sz w:val="20"/>
                <w:szCs w:val="20"/>
              </w:rPr>
            </w:pPr>
            <w:r w:rsidRPr="00473601">
              <w:rPr>
                <w:rFonts w:ascii="Times New Roman" w:hAnsi="Times New Roman" w:cs="Times New Roman"/>
                <w:sz w:val="20"/>
                <w:szCs w:val="20"/>
              </w:rPr>
              <w:t>100 % от размера гранта в текущем финансовом году</w:t>
            </w:r>
          </w:p>
        </w:tc>
      </w:tr>
    </w:tbl>
    <w:p w14:paraId="6495D6DB" w14:textId="77777777" w:rsidR="00D7553E" w:rsidRPr="00473601" w:rsidRDefault="00D7553E" w:rsidP="0050393D">
      <w:pPr>
        <w:pStyle w:val="Heading10"/>
        <w:keepNext/>
        <w:keepLines/>
        <w:shd w:val="clear" w:color="auto" w:fill="auto"/>
        <w:spacing w:line="360" w:lineRule="auto"/>
        <w:ind w:left="567" w:right="-282" w:firstLine="0"/>
        <w:jc w:val="both"/>
        <w:rPr>
          <w:sz w:val="24"/>
          <w:szCs w:val="24"/>
          <w:lang w:val="ru-RU"/>
        </w:rPr>
      </w:pPr>
    </w:p>
    <w:p w14:paraId="63608C8A" w14:textId="77777777" w:rsidR="002D1595" w:rsidRPr="00473601" w:rsidRDefault="002D1595" w:rsidP="0050393D">
      <w:pPr>
        <w:pStyle w:val="Heading10"/>
        <w:keepNext/>
        <w:keepLines/>
        <w:shd w:val="clear" w:color="auto" w:fill="auto"/>
        <w:spacing w:line="360" w:lineRule="auto"/>
        <w:ind w:left="567" w:right="-282" w:firstLine="0"/>
        <w:jc w:val="both"/>
        <w:rPr>
          <w:lang w:val="ru-RU"/>
        </w:rPr>
        <w:sectPr w:rsidR="002D1595" w:rsidRPr="00473601" w:rsidSect="00F656FE">
          <w:footerReference w:type="even" r:id="rId15"/>
          <w:footerReference w:type="default" r:id="rId16"/>
          <w:pgSz w:w="11909" w:h="16834"/>
          <w:pgMar w:top="851" w:right="851" w:bottom="851" w:left="1418" w:header="0" w:footer="127" w:gutter="0"/>
          <w:cols w:space="720"/>
          <w:noEndnote/>
          <w:titlePg/>
          <w:docGrid w:linePitch="360"/>
        </w:sectPr>
      </w:pPr>
    </w:p>
    <w:p w14:paraId="09FC6314" w14:textId="77777777" w:rsidR="0045799F" w:rsidRPr="00473601"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99" w:name="_Toc365884648"/>
      <w:bookmarkStart w:id="100" w:name="_Toc10807104"/>
      <w:bookmarkStart w:id="101" w:name="_Toc65681577"/>
      <w:bookmarkStart w:id="102" w:name="_Toc68818939"/>
      <w:bookmarkStart w:id="103" w:name="_Toc73388684"/>
      <w:bookmarkStart w:id="104" w:name="_Toc73388749"/>
      <w:bookmarkStart w:id="105" w:name="_Toc220053152"/>
      <w:r w:rsidRPr="00473601">
        <w:rPr>
          <w:sz w:val="24"/>
          <w:szCs w:val="24"/>
          <w:lang w:val="ru-RU"/>
        </w:rPr>
        <w:lastRenderedPageBreak/>
        <w:t>ФОРМЫ ДЛЯ ЗАПО</w:t>
      </w:r>
      <w:r w:rsidR="00D03700" w:rsidRPr="00473601">
        <w:rPr>
          <w:sz w:val="24"/>
          <w:szCs w:val="24"/>
          <w:lang w:val="ru-RU"/>
        </w:rPr>
        <w:t>Л</w:t>
      </w:r>
      <w:r w:rsidRPr="00473601">
        <w:rPr>
          <w:sz w:val="24"/>
          <w:szCs w:val="24"/>
          <w:lang w:val="ru-RU"/>
        </w:rPr>
        <w:t>НЕНИЯ ПРИ ПОДАЧ</w:t>
      </w:r>
      <w:r w:rsidR="00D03700" w:rsidRPr="00473601">
        <w:rPr>
          <w:sz w:val="24"/>
          <w:szCs w:val="24"/>
          <w:lang w:val="ru-RU"/>
        </w:rPr>
        <w:t>Е</w:t>
      </w:r>
      <w:r w:rsidRPr="00473601">
        <w:rPr>
          <w:sz w:val="24"/>
          <w:szCs w:val="24"/>
          <w:lang w:val="ru-RU"/>
        </w:rPr>
        <w:t xml:space="preserve"> ЗАЯВКИ НА УЧАСТИЕ В ОТБОРЕ</w:t>
      </w:r>
      <w:bookmarkEnd w:id="99"/>
      <w:bookmarkEnd w:id="100"/>
      <w:bookmarkEnd w:id="101"/>
      <w:bookmarkEnd w:id="102"/>
      <w:bookmarkEnd w:id="103"/>
      <w:bookmarkEnd w:id="104"/>
      <w:bookmarkEnd w:id="105"/>
    </w:p>
    <w:p w14:paraId="0233BA47" w14:textId="4080FEC8" w:rsidR="0084331C" w:rsidRPr="00473601" w:rsidRDefault="0084331C" w:rsidP="0050393D">
      <w:pPr>
        <w:pStyle w:val="1"/>
        <w:numPr>
          <w:ilvl w:val="0"/>
          <w:numId w:val="0"/>
        </w:numPr>
        <w:spacing w:before="0" w:after="0"/>
        <w:jc w:val="left"/>
        <w:rPr>
          <w:bCs/>
          <w:iCs/>
          <w:caps/>
          <w:sz w:val="24"/>
          <w:szCs w:val="24"/>
          <w:lang w:val="ru-RU"/>
        </w:rPr>
      </w:pPr>
      <w:bookmarkStart w:id="106" w:name="_Toc68818944"/>
      <w:bookmarkStart w:id="107" w:name="_Toc73388689"/>
      <w:bookmarkStart w:id="108" w:name="_Toc73388754"/>
      <w:bookmarkStart w:id="109" w:name="_Toc220053153"/>
      <w:r w:rsidRPr="00473601">
        <w:rPr>
          <w:bCs/>
          <w:iCs/>
          <w:sz w:val="24"/>
          <w:szCs w:val="24"/>
          <w:lang w:val="ru-RU"/>
        </w:rPr>
        <w:t xml:space="preserve">ФОРМА </w:t>
      </w:r>
      <w:r w:rsidR="002A19D0" w:rsidRPr="00473601">
        <w:rPr>
          <w:bCs/>
          <w:iCs/>
          <w:sz w:val="24"/>
          <w:szCs w:val="24"/>
          <w:lang w:val="ru-RU"/>
        </w:rPr>
        <w:t>1</w:t>
      </w:r>
      <w:r w:rsidRPr="00473601">
        <w:rPr>
          <w:bCs/>
          <w:iCs/>
          <w:sz w:val="24"/>
          <w:szCs w:val="24"/>
          <w:lang w:val="ru-RU"/>
        </w:rPr>
        <w:t xml:space="preserve">. </w:t>
      </w:r>
      <w:r w:rsidRPr="00473601">
        <w:rPr>
          <w:bCs/>
          <w:iCs/>
          <w:caps/>
          <w:sz w:val="24"/>
          <w:szCs w:val="24"/>
          <w:lang w:val="ru-RU"/>
        </w:rPr>
        <w:t>Описание проекта</w:t>
      </w:r>
      <w:bookmarkEnd w:id="106"/>
      <w:bookmarkEnd w:id="107"/>
      <w:bookmarkEnd w:id="108"/>
      <w:bookmarkEnd w:id="109"/>
      <w:r w:rsidRPr="00473601">
        <w:rPr>
          <w:bCs/>
          <w:iCs/>
          <w:caps/>
          <w:sz w:val="24"/>
          <w:szCs w:val="24"/>
          <w:lang w:val="ru-RU"/>
        </w:rPr>
        <w:t xml:space="preserve"> </w:t>
      </w:r>
    </w:p>
    <w:p w14:paraId="157DF7E2" w14:textId="4367965B" w:rsidR="0084331C" w:rsidRPr="00473601" w:rsidRDefault="002A19D0" w:rsidP="00C23700">
      <w:pPr>
        <w:tabs>
          <w:tab w:val="left" w:pos="722"/>
        </w:tabs>
        <w:jc w:val="both"/>
        <w:rPr>
          <w:rFonts w:ascii="Times New Roman" w:eastAsia="Times New Roman" w:hAnsi="Times New Roman" w:cs="Times New Roman"/>
          <w:b/>
          <w:color w:val="auto"/>
        </w:rPr>
      </w:pPr>
      <w:r w:rsidRPr="00473601">
        <w:rPr>
          <w:rFonts w:ascii="Times New Roman" w:hAnsi="Times New Roman"/>
          <w:i/>
          <w:sz w:val="22"/>
          <w:szCs w:val="22"/>
          <w:shd w:val="clear" w:color="auto" w:fill="D9D9D9" w:themeFill="background1" w:themeFillShade="D9"/>
        </w:rPr>
        <w:t xml:space="preserve">Помимо указания информации на портале в соответствующих полях </w:t>
      </w:r>
      <w:r w:rsidR="00A62E3B" w:rsidRPr="00473601">
        <w:rPr>
          <w:rFonts w:ascii="Times New Roman" w:hAnsi="Times New Roman"/>
          <w:i/>
          <w:sz w:val="22"/>
          <w:szCs w:val="22"/>
          <w:shd w:val="clear" w:color="auto" w:fill="D9D9D9" w:themeFill="background1" w:themeFillShade="D9"/>
        </w:rPr>
        <w:t>необходимо подготовить электронн</w:t>
      </w:r>
      <w:r w:rsidRPr="00473601">
        <w:rPr>
          <w:rFonts w:ascii="Times New Roman" w:hAnsi="Times New Roman"/>
          <w:i/>
          <w:sz w:val="22"/>
          <w:szCs w:val="22"/>
          <w:shd w:val="clear" w:color="auto" w:fill="D9D9D9" w:themeFill="background1" w:themeFillShade="D9"/>
        </w:rPr>
        <w:t>ый</w:t>
      </w:r>
      <w:r w:rsidR="00A62E3B" w:rsidRPr="00473601">
        <w:rPr>
          <w:rFonts w:ascii="Times New Roman" w:hAnsi="Times New Roman"/>
          <w:i/>
          <w:sz w:val="22"/>
          <w:szCs w:val="22"/>
          <w:shd w:val="clear" w:color="auto" w:fill="D9D9D9" w:themeFill="background1" w:themeFillShade="D9"/>
        </w:rPr>
        <w:t xml:space="preserve"> документ в текстовом формате (*.doc, </w:t>
      </w:r>
      <w:r w:rsidR="00A62E3B" w:rsidRPr="00473601">
        <w:rPr>
          <w:rFonts w:ascii="Times New Roman" w:eastAsia="Times New Roman" w:hAnsi="Times New Roman" w:cs="Times New Roman"/>
          <w:bCs/>
          <w:i/>
          <w:color w:val="auto"/>
          <w:sz w:val="22"/>
          <w:szCs w:val="22"/>
          <w:shd w:val="clear" w:color="auto" w:fill="D9D9D9" w:themeFill="background1" w:themeFillShade="D9"/>
        </w:rPr>
        <w:t>*.docx</w:t>
      </w:r>
      <w:r w:rsidR="00A62E3B" w:rsidRPr="00473601">
        <w:rPr>
          <w:rFonts w:ascii="Times New Roman" w:hAnsi="Times New Roman"/>
          <w:i/>
          <w:sz w:val="22"/>
          <w:szCs w:val="22"/>
          <w:shd w:val="clear" w:color="auto" w:fill="D9D9D9" w:themeFill="background1" w:themeFillShade="D9"/>
        </w:rPr>
        <w:t>) по приведенному ниже шаблону</w:t>
      </w:r>
      <w:r w:rsidR="00244661" w:rsidRPr="00473601">
        <w:rPr>
          <w:rFonts w:ascii="Times New Roman" w:hAnsi="Times New Roman"/>
          <w:i/>
          <w:sz w:val="22"/>
          <w:szCs w:val="22"/>
          <w:shd w:val="clear" w:color="auto" w:fill="D9D9D9" w:themeFill="background1" w:themeFillShade="D9"/>
        </w:rPr>
        <w:t xml:space="preserve">. Разделы I – IV в виде файлов в формате (*.doc, </w:t>
      </w:r>
      <w:r w:rsidR="00244661" w:rsidRPr="00473601">
        <w:rPr>
          <w:rFonts w:ascii="Times New Roman" w:eastAsia="Times New Roman" w:hAnsi="Times New Roman" w:cs="Times New Roman"/>
          <w:bCs/>
          <w:i/>
          <w:color w:val="auto"/>
          <w:sz w:val="22"/>
          <w:szCs w:val="22"/>
          <w:shd w:val="clear" w:color="auto" w:fill="D9D9D9" w:themeFill="background1" w:themeFillShade="D9"/>
        </w:rPr>
        <w:t>*.docx</w:t>
      </w:r>
      <w:r w:rsidR="00244661" w:rsidRPr="00473601">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473601">
        <w:rPr>
          <w:rFonts w:ascii="Times New Roman" w:hAnsi="Times New Roman"/>
          <w:i/>
          <w:sz w:val="22"/>
          <w:szCs w:val="22"/>
          <w:shd w:val="clear" w:color="auto" w:fill="D9D9D9" w:themeFill="background1" w:themeFillShade="D9"/>
        </w:rPr>
        <w:t xml:space="preserve"> «О проекте»</w:t>
      </w:r>
      <w:r w:rsidR="00244661" w:rsidRPr="00473601">
        <w:rPr>
          <w:rFonts w:ascii="Times New Roman" w:hAnsi="Times New Roman"/>
          <w:i/>
          <w:sz w:val="22"/>
          <w:szCs w:val="22"/>
          <w:shd w:val="clear" w:color="auto" w:fill="D9D9D9" w:themeFill="background1" w:themeFillShade="D9"/>
        </w:rPr>
        <w:t>. Раздел V с приложением</w:t>
      </w:r>
      <w:r w:rsidR="00891FC3" w:rsidRPr="00473601">
        <w:rPr>
          <w:rFonts w:ascii="Times New Roman" w:hAnsi="Times New Roman"/>
          <w:i/>
          <w:sz w:val="22"/>
          <w:szCs w:val="22"/>
          <w:shd w:val="clear" w:color="auto" w:fill="D9D9D9" w:themeFill="background1" w:themeFillShade="D9"/>
        </w:rPr>
        <w:t xml:space="preserve"> </w:t>
      </w:r>
      <w:r w:rsidR="00A62E3B" w:rsidRPr="00473601">
        <w:rPr>
          <w:rFonts w:ascii="Times New Roman" w:hAnsi="Times New Roman"/>
          <w:i/>
          <w:sz w:val="22"/>
          <w:szCs w:val="22"/>
          <w:shd w:val="clear" w:color="auto" w:fill="D9D9D9" w:themeFill="background1" w:themeFillShade="D9"/>
        </w:rPr>
        <w:t xml:space="preserve">распечатать, подписать, отсканировать и разместить сканированную копию в виде файла в формате (*.pdf) на </w:t>
      </w:r>
      <w:r w:rsidR="002173B4" w:rsidRPr="00473601">
        <w:rPr>
          <w:rFonts w:ascii="Times New Roman" w:hAnsi="Times New Roman"/>
          <w:i/>
          <w:sz w:val="22"/>
          <w:szCs w:val="22"/>
          <w:shd w:val="clear" w:color="auto" w:fill="D9D9D9" w:themeFill="background1" w:themeFillShade="D9"/>
        </w:rPr>
        <w:t>п</w:t>
      </w:r>
      <w:r w:rsidR="00A62E3B" w:rsidRPr="00473601">
        <w:rPr>
          <w:rFonts w:ascii="Times New Roman" w:hAnsi="Times New Roman"/>
          <w:i/>
          <w:sz w:val="22"/>
          <w:szCs w:val="22"/>
          <w:shd w:val="clear" w:color="auto" w:fill="D9D9D9" w:themeFill="background1" w:themeFillShade="D9"/>
        </w:rPr>
        <w:t>ортале</w:t>
      </w:r>
      <w:r w:rsidR="003C7266" w:rsidRPr="00473601">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473601">
        <w:rPr>
          <w:rFonts w:ascii="Times New Roman" w:hAnsi="Times New Roman"/>
          <w:i/>
          <w:sz w:val="22"/>
          <w:szCs w:val="22"/>
          <w:shd w:val="clear" w:color="auto" w:fill="D9D9D9" w:themeFill="background1" w:themeFillShade="D9"/>
        </w:rPr>
        <w:t xml:space="preserve"> «Бюджет»</w:t>
      </w:r>
      <w:r w:rsidR="00244661" w:rsidRPr="00473601">
        <w:rPr>
          <w:rFonts w:ascii="Times New Roman" w:hAnsi="Times New Roman"/>
          <w:i/>
          <w:sz w:val="22"/>
          <w:szCs w:val="22"/>
          <w:shd w:val="clear" w:color="auto" w:fill="D9D9D9" w:themeFill="background1" w:themeFillShade="D9"/>
        </w:rPr>
        <w:t>.</w:t>
      </w:r>
    </w:p>
    <w:p w14:paraId="1C9B5486" w14:textId="77777777" w:rsidR="002173B4" w:rsidRPr="00473601" w:rsidRDefault="002173B4" w:rsidP="0050393D">
      <w:pPr>
        <w:tabs>
          <w:tab w:val="left" w:pos="722"/>
        </w:tabs>
        <w:rPr>
          <w:rFonts w:ascii="Times New Roman" w:eastAsia="Calibri" w:hAnsi="Times New Roman" w:cs="Times New Roman"/>
          <w:b/>
          <w:color w:val="auto"/>
          <w:lang w:eastAsia="en-US"/>
        </w:rPr>
      </w:pPr>
    </w:p>
    <w:p w14:paraId="0E0664BC" w14:textId="77777777" w:rsidR="0084331C" w:rsidRPr="00473601" w:rsidRDefault="0084331C" w:rsidP="0050393D">
      <w:pPr>
        <w:tabs>
          <w:tab w:val="left" w:pos="722"/>
        </w:tabs>
        <w:rPr>
          <w:rFonts w:ascii="Times New Roman" w:eastAsia="Times New Roman" w:hAnsi="Times New Roman" w:cs="Times New Roman"/>
          <w:color w:val="auto"/>
        </w:rPr>
      </w:pPr>
      <w:r w:rsidRPr="00473601">
        <w:rPr>
          <w:rFonts w:ascii="Times New Roman" w:eastAsia="Calibri" w:hAnsi="Times New Roman" w:cs="Times New Roman"/>
          <w:b/>
          <w:color w:val="auto"/>
          <w:lang w:eastAsia="en-US"/>
        </w:rPr>
        <w:t>I. Аннотация проекта</w:t>
      </w:r>
    </w:p>
    <w:p w14:paraId="265341C9" w14:textId="77777777" w:rsidR="00E12CCE" w:rsidRPr="00473601"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630F8C6A" w14:textId="77777777" w:rsidR="0084331C" w:rsidRPr="00473601" w:rsidRDefault="0084331C" w:rsidP="0050393D">
      <w:pPr>
        <w:tabs>
          <w:tab w:val="left" w:pos="722"/>
        </w:tabs>
        <w:jc w:val="both"/>
        <w:rPr>
          <w:rFonts w:ascii="Times New Roman" w:eastAsia="Times New Roman" w:hAnsi="Times New Roman" w:cs="Times New Roman"/>
          <w:color w:val="auto"/>
          <w:lang w:eastAsia="en-US"/>
        </w:rPr>
      </w:pPr>
      <w:r w:rsidRPr="00473601">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473601" w14:paraId="73308462"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668ABAE3" w14:textId="77777777" w:rsidR="0084331C" w:rsidRPr="00473601" w:rsidRDefault="00F174AE" w:rsidP="0050393D">
            <w:pPr>
              <w:rPr>
                <w:rFonts w:ascii="Times New Roman" w:hAnsi="Times New Roman" w:cs="Times New Roman"/>
                <w:color w:val="auto"/>
              </w:rPr>
            </w:pPr>
            <w:r w:rsidRPr="00473601">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473601">
              <w:rPr>
                <w:rFonts w:ascii="Times New Roman" w:eastAsia="Calibri" w:hAnsi="Times New Roman" w:cs="Times New Roman"/>
                <w:i/>
                <w:color w:val="auto"/>
                <w:sz w:val="22"/>
                <w:szCs w:val="22"/>
                <w:lang w:eastAsia="en-US"/>
              </w:rPr>
              <w:t>1</w:t>
            </w:r>
            <w:r w:rsidRPr="00473601">
              <w:rPr>
                <w:rFonts w:ascii="Times New Roman" w:eastAsia="Calibri" w:hAnsi="Times New Roman" w:cs="Times New Roman"/>
                <w:i/>
                <w:color w:val="auto"/>
                <w:sz w:val="22"/>
                <w:szCs w:val="22"/>
                <w:lang w:eastAsia="en-US"/>
              </w:rPr>
              <w:t>)</w:t>
            </w:r>
          </w:p>
        </w:tc>
      </w:tr>
    </w:tbl>
    <w:p w14:paraId="27538F5A" w14:textId="77777777" w:rsidR="0053295B" w:rsidRPr="00473601" w:rsidRDefault="0053295B" w:rsidP="0050393D">
      <w:pPr>
        <w:jc w:val="both"/>
        <w:rPr>
          <w:rFonts w:ascii="Times New Roman" w:eastAsia="Calibri" w:hAnsi="Times New Roman" w:cs="Times New Roman"/>
          <w:color w:val="auto"/>
          <w:sz w:val="16"/>
          <w:szCs w:val="16"/>
          <w:lang w:eastAsia="en-US"/>
        </w:rPr>
      </w:pPr>
    </w:p>
    <w:p w14:paraId="4BAF2AF7" w14:textId="77777777" w:rsidR="00F174AE" w:rsidRPr="00473601" w:rsidRDefault="00F174AE" w:rsidP="0050393D">
      <w:pPr>
        <w:jc w:val="both"/>
        <w:rPr>
          <w:rFonts w:ascii="Times New Roman" w:eastAsia="Calibri" w:hAnsi="Times New Roman" w:cs="Times New Roman"/>
          <w:color w:val="auto"/>
          <w:lang w:eastAsia="en-US"/>
        </w:rPr>
      </w:pPr>
      <w:r w:rsidRPr="00473601">
        <w:rPr>
          <w:rFonts w:ascii="Times New Roman" w:eastAsia="Calibri" w:hAnsi="Times New Roman" w:cs="Times New Roman"/>
          <w:color w:val="auto"/>
          <w:lang w:eastAsia="en-US"/>
        </w:rPr>
        <w:t xml:space="preserve">Наименование иностранной(ых) организации(ий), с которой(ыми)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473601" w14:paraId="75BDAB0C"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1A101335" w14:textId="77777777" w:rsidR="00F174AE" w:rsidRPr="00473601" w:rsidRDefault="00F174AE" w:rsidP="0050393D">
            <w:pPr>
              <w:jc w:val="both"/>
              <w:rPr>
                <w:rFonts w:ascii="Times New Roman" w:eastAsia="Calibri" w:hAnsi="Times New Roman" w:cs="Times New Roman"/>
                <w:i/>
                <w:color w:val="auto"/>
                <w:sz w:val="22"/>
                <w:szCs w:val="22"/>
                <w:lang w:eastAsia="en-US"/>
              </w:rPr>
            </w:pPr>
            <w:r w:rsidRPr="00473601">
              <w:rPr>
                <w:rFonts w:ascii="Times New Roman" w:eastAsia="Calibri" w:hAnsi="Times New Roman" w:cs="Times New Roman"/>
                <w:i/>
                <w:color w:val="auto"/>
                <w:sz w:val="22"/>
                <w:szCs w:val="22"/>
                <w:lang w:eastAsia="en-US"/>
              </w:rPr>
              <w:t>(указывается наименование организации(ий) на русском и английском языках)</w:t>
            </w:r>
          </w:p>
        </w:tc>
      </w:tr>
    </w:tbl>
    <w:p w14:paraId="0857E08D" w14:textId="77777777" w:rsidR="00F174AE" w:rsidRPr="00473601" w:rsidRDefault="00F174AE" w:rsidP="0050393D">
      <w:pPr>
        <w:jc w:val="both"/>
        <w:rPr>
          <w:rFonts w:ascii="Times New Roman" w:eastAsia="Calibri" w:hAnsi="Times New Roman" w:cs="Times New Roman"/>
          <w:color w:val="auto"/>
          <w:sz w:val="16"/>
          <w:szCs w:val="16"/>
          <w:lang w:eastAsia="en-US"/>
        </w:rPr>
      </w:pPr>
    </w:p>
    <w:p w14:paraId="2E4E37FF" w14:textId="77777777" w:rsidR="0084331C" w:rsidRPr="00473601" w:rsidRDefault="0084331C" w:rsidP="0050393D">
      <w:pPr>
        <w:jc w:val="both"/>
        <w:rPr>
          <w:rFonts w:ascii="Times New Roman" w:eastAsia="Times New Roman" w:hAnsi="Times New Roman" w:cs="Times New Roman"/>
          <w:color w:val="auto"/>
          <w:lang w:eastAsia="en-US"/>
        </w:rPr>
      </w:pPr>
      <w:r w:rsidRPr="00473601">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473601" w14:paraId="32CB479B" w14:textId="77777777" w:rsidTr="002B6CD3">
        <w:trPr>
          <w:trHeight w:val="455"/>
        </w:trPr>
        <w:tc>
          <w:tcPr>
            <w:tcW w:w="9606" w:type="dxa"/>
          </w:tcPr>
          <w:p w14:paraId="09C70303" w14:textId="77777777" w:rsidR="0084331C" w:rsidRPr="00473601" w:rsidRDefault="0084331C" w:rsidP="0050393D">
            <w:pPr>
              <w:jc w:val="both"/>
              <w:rPr>
                <w:rFonts w:ascii="Times New Roman" w:hAnsi="Times New Roman" w:cs="Times New Roman"/>
                <w:i/>
                <w:color w:val="auto"/>
                <w:sz w:val="22"/>
                <w:szCs w:val="22"/>
              </w:rPr>
            </w:pPr>
            <w:r w:rsidRPr="00473601">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473601">
              <w:rPr>
                <w:rFonts w:ascii="Times New Roman" w:hAnsi="Times New Roman" w:cs="Times New Roman"/>
                <w:i/>
                <w:sz w:val="20"/>
                <w:szCs w:val="20"/>
                <w:vertAlign w:val="superscript"/>
              </w:rPr>
              <w:footnoteReference w:id="11"/>
            </w:r>
            <w:r w:rsidRPr="00473601">
              <w:rPr>
                <w:rFonts w:ascii="Times New Roman" w:eastAsia="Calibri" w:hAnsi="Times New Roman" w:cs="Times New Roman"/>
                <w:i/>
                <w:color w:val="auto"/>
                <w:sz w:val="22"/>
                <w:szCs w:val="22"/>
                <w:lang w:eastAsia="en-US"/>
              </w:rPr>
              <w:t xml:space="preserve">) </w:t>
            </w:r>
          </w:p>
        </w:tc>
      </w:tr>
    </w:tbl>
    <w:p w14:paraId="3B86E405" w14:textId="77777777" w:rsidR="0084331C" w:rsidRPr="00473601" w:rsidRDefault="0084331C" w:rsidP="0050393D">
      <w:pPr>
        <w:jc w:val="both"/>
        <w:rPr>
          <w:rFonts w:ascii="Times New Roman" w:eastAsia="Calibri" w:hAnsi="Times New Roman" w:cs="Times New Roman"/>
          <w:color w:val="auto"/>
          <w:sz w:val="16"/>
          <w:szCs w:val="16"/>
          <w:lang w:eastAsia="en-US"/>
        </w:rPr>
      </w:pPr>
    </w:p>
    <w:p w14:paraId="38E3701B" w14:textId="77777777" w:rsidR="0084331C" w:rsidRPr="00473601" w:rsidRDefault="0084331C" w:rsidP="0050393D">
      <w:pPr>
        <w:jc w:val="both"/>
        <w:rPr>
          <w:rFonts w:ascii="Times New Roman" w:eastAsia="Times New Roman" w:hAnsi="Times New Roman" w:cs="Times New Roman"/>
          <w:color w:val="auto"/>
          <w:lang w:eastAsia="en-US"/>
        </w:rPr>
      </w:pPr>
      <w:r w:rsidRPr="00473601">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73601" w14:paraId="12D81D87"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8507D00" w14:textId="77777777" w:rsidR="0084331C" w:rsidRPr="00473601" w:rsidRDefault="0084331C" w:rsidP="0050393D">
            <w:pPr>
              <w:rPr>
                <w:rFonts w:ascii="Times New Roman" w:hAnsi="Times New Roman" w:cs="Times New Roman"/>
                <w:color w:val="auto"/>
                <w:sz w:val="22"/>
                <w:szCs w:val="22"/>
              </w:rPr>
            </w:pPr>
            <w:r w:rsidRPr="00473601">
              <w:rPr>
                <w:rFonts w:ascii="Times New Roman" w:eastAsia="Calibri" w:hAnsi="Times New Roman" w:cs="Times New Roman"/>
                <w:i/>
                <w:color w:val="auto"/>
                <w:sz w:val="22"/>
                <w:szCs w:val="22"/>
                <w:lang w:eastAsia="en-US"/>
              </w:rPr>
              <w:t>(указывается 5-10 ключевых слов</w:t>
            </w:r>
            <w:r w:rsidR="00A41D40" w:rsidRPr="00473601">
              <w:rPr>
                <w:rFonts w:ascii="Times New Roman" w:eastAsia="Calibri" w:hAnsi="Times New Roman" w:cs="Times New Roman"/>
                <w:i/>
                <w:color w:val="auto"/>
                <w:sz w:val="22"/>
                <w:szCs w:val="22"/>
                <w:lang w:eastAsia="en-US"/>
              </w:rPr>
              <w:t xml:space="preserve"> в соответствии с п. 2.4 Приложения </w:t>
            </w:r>
            <w:r w:rsidR="00585A67" w:rsidRPr="00473601">
              <w:rPr>
                <w:rFonts w:ascii="Times New Roman" w:eastAsia="Calibri" w:hAnsi="Times New Roman" w:cs="Times New Roman"/>
                <w:i/>
                <w:color w:val="auto"/>
                <w:sz w:val="22"/>
                <w:szCs w:val="22"/>
                <w:lang w:eastAsia="en-US"/>
              </w:rPr>
              <w:t>1</w:t>
            </w:r>
            <w:r w:rsidRPr="00473601">
              <w:rPr>
                <w:rFonts w:ascii="Times New Roman" w:eastAsia="Calibri" w:hAnsi="Times New Roman" w:cs="Times New Roman"/>
                <w:i/>
                <w:color w:val="auto"/>
                <w:sz w:val="22"/>
                <w:szCs w:val="22"/>
                <w:lang w:eastAsia="en-US"/>
              </w:rPr>
              <w:t>)</w:t>
            </w:r>
          </w:p>
        </w:tc>
      </w:tr>
    </w:tbl>
    <w:p w14:paraId="07F1842F" w14:textId="77777777" w:rsidR="0084331C" w:rsidRPr="00473601" w:rsidRDefault="0084331C" w:rsidP="0050393D">
      <w:pPr>
        <w:jc w:val="both"/>
        <w:rPr>
          <w:rFonts w:ascii="Times New Roman" w:eastAsia="Calibri" w:hAnsi="Times New Roman" w:cs="Times New Roman"/>
          <w:color w:val="auto"/>
          <w:sz w:val="16"/>
          <w:szCs w:val="16"/>
          <w:lang w:eastAsia="en-US"/>
        </w:rPr>
      </w:pPr>
    </w:p>
    <w:p w14:paraId="5768C522" w14:textId="55407E7F" w:rsidR="0084331C" w:rsidRPr="00473601" w:rsidRDefault="0084331C" w:rsidP="0050393D">
      <w:pPr>
        <w:jc w:val="both"/>
        <w:rPr>
          <w:rFonts w:ascii="Times New Roman" w:eastAsia="Times New Roman" w:hAnsi="Times New Roman" w:cs="Times New Roman"/>
          <w:color w:val="auto"/>
          <w:lang w:eastAsia="en-US"/>
        </w:rPr>
      </w:pPr>
      <w:r w:rsidRPr="00473601">
        <w:rPr>
          <w:rFonts w:ascii="Times New Roman" w:eastAsia="Calibri" w:hAnsi="Times New Roman" w:cs="Times New Roman"/>
          <w:color w:val="auto"/>
          <w:lang w:eastAsia="en-US"/>
        </w:rPr>
        <w:t>Сроки реализации проекта</w:t>
      </w:r>
      <w:r w:rsidR="00CD23D6" w:rsidRPr="00473601">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473601">
        <w:rPr>
          <w:rFonts w:ascii="Times New Roman" w:eastAsia="Calibri" w:hAnsi="Times New Roman" w:cs="Times New Roman"/>
          <w:color w:val="auto"/>
          <w:lang w:eastAsia="en-US"/>
        </w:rPr>
        <w:t>202</w:t>
      </w:r>
      <w:r w:rsidR="00E26243" w:rsidRPr="00473601">
        <w:rPr>
          <w:rFonts w:ascii="Times New Roman" w:eastAsia="Calibri" w:hAnsi="Times New Roman" w:cs="Times New Roman"/>
          <w:color w:val="auto"/>
          <w:lang w:eastAsia="en-US"/>
        </w:rPr>
        <w:t>7</w:t>
      </w:r>
      <w:r w:rsidR="003451F6" w:rsidRPr="00473601">
        <w:rPr>
          <w:rFonts w:ascii="Times New Roman" w:eastAsia="Calibri" w:hAnsi="Times New Roman" w:cs="Times New Roman"/>
          <w:color w:val="auto"/>
          <w:lang w:eastAsia="en-US"/>
        </w:rPr>
        <w:t xml:space="preserve"> </w:t>
      </w:r>
      <w:r w:rsidR="00CD23D6" w:rsidRPr="00473601">
        <w:rPr>
          <w:rFonts w:ascii="Times New Roman" w:eastAsia="Calibri" w:hAnsi="Times New Roman" w:cs="Times New Roman"/>
          <w:color w:val="auto"/>
          <w:lang w:eastAsia="en-US"/>
        </w:rPr>
        <w:t xml:space="preserve">в соответствии с </w:t>
      </w:r>
      <w:r w:rsidR="00A10EE5" w:rsidRPr="00473601">
        <w:rPr>
          <w:rFonts w:ascii="Times New Roman" w:eastAsia="Calibri" w:hAnsi="Times New Roman" w:cs="Times New Roman"/>
          <w:color w:val="auto"/>
          <w:lang w:eastAsia="en-US"/>
        </w:rPr>
        <w:t>П</w:t>
      </w:r>
      <w:r w:rsidR="00CD23D6" w:rsidRPr="00473601">
        <w:rPr>
          <w:rFonts w:ascii="Times New Roman" w:eastAsia="Calibri" w:hAnsi="Times New Roman" w:cs="Times New Roman"/>
          <w:color w:val="auto"/>
          <w:lang w:eastAsia="en-US"/>
        </w:rPr>
        <w:t>ланом</w:t>
      </w:r>
      <w:r w:rsidR="00A10EE5" w:rsidRPr="00473601">
        <w:rPr>
          <w:rFonts w:ascii="Times New Roman" w:eastAsia="Calibri" w:hAnsi="Times New Roman" w:cs="Times New Roman"/>
          <w:color w:val="auto"/>
          <w:lang w:eastAsia="en-US"/>
        </w:rPr>
        <w:t xml:space="preserve"> </w:t>
      </w:r>
      <w:r w:rsidR="00A10EE5" w:rsidRPr="00473601">
        <w:rPr>
          <w:rFonts w:ascii="Times New Roman" w:hAnsi="Times New Roman" w:cs="Times New Roman"/>
        </w:rPr>
        <w:t>работ научного исследования</w:t>
      </w:r>
      <w:r w:rsidR="00CD23D6" w:rsidRPr="00473601">
        <w:rPr>
          <w:rFonts w:ascii="Times New Roman" w:eastAsia="Calibri" w:hAnsi="Times New Roman" w:cs="Times New Roman"/>
          <w:color w:val="auto"/>
          <w:lang w:eastAsia="en-US"/>
        </w:rPr>
        <w:t xml:space="preserve">. </w:t>
      </w:r>
    </w:p>
    <w:p w14:paraId="695F7CD2" w14:textId="77777777" w:rsidR="0084331C" w:rsidRPr="00473601" w:rsidRDefault="0084331C" w:rsidP="0050393D">
      <w:pPr>
        <w:tabs>
          <w:tab w:val="left" w:pos="722"/>
        </w:tabs>
        <w:rPr>
          <w:rFonts w:ascii="Times New Roman" w:eastAsia="Times New Roman" w:hAnsi="Times New Roman" w:cs="Times New Roman"/>
          <w:color w:val="auto"/>
          <w:sz w:val="16"/>
          <w:szCs w:val="16"/>
          <w:lang w:eastAsia="en-US"/>
        </w:rPr>
      </w:pPr>
    </w:p>
    <w:p w14:paraId="0F446B78" w14:textId="77777777" w:rsidR="0084331C" w:rsidRPr="00473601" w:rsidRDefault="0084331C" w:rsidP="0050393D">
      <w:pPr>
        <w:tabs>
          <w:tab w:val="left" w:pos="722"/>
        </w:tabs>
        <w:jc w:val="both"/>
        <w:rPr>
          <w:rFonts w:ascii="Times New Roman" w:eastAsia="Times New Roman" w:hAnsi="Times New Roman" w:cs="Times New Roman"/>
          <w:color w:val="auto"/>
          <w:lang w:eastAsia="en-US"/>
        </w:rPr>
      </w:pPr>
      <w:r w:rsidRPr="00473601">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73601" w14:paraId="784F9E5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EDB92A4" w14:textId="77777777" w:rsidR="00F174AE" w:rsidRPr="00473601" w:rsidRDefault="0084331C" w:rsidP="0050393D">
            <w:pPr>
              <w:jc w:val="both"/>
              <w:rPr>
                <w:rFonts w:ascii="Times New Roman" w:eastAsia="Calibri" w:hAnsi="Times New Roman" w:cs="Times New Roman"/>
                <w:i/>
                <w:color w:val="auto"/>
                <w:sz w:val="22"/>
                <w:szCs w:val="22"/>
                <w:lang w:eastAsia="en-US"/>
              </w:rPr>
            </w:pPr>
            <w:r w:rsidRPr="00473601">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473601">
              <w:rPr>
                <w:rFonts w:ascii="Times New Roman" w:eastAsia="Calibri" w:hAnsi="Times New Roman" w:cs="Times New Roman"/>
                <w:i/>
                <w:color w:val="auto"/>
                <w:sz w:val="22"/>
                <w:szCs w:val="22"/>
                <w:lang w:eastAsia="en-US"/>
              </w:rPr>
              <w:t>;</w:t>
            </w:r>
            <w:r w:rsidR="00A23BF2" w:rsidRPr="00473601">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473601">
              <w:rPr>
                <w:rFonts w:ascii="Times New Roman" w:eastAsia="Calibri" w:hAnsi="Times New Roman" w:cs="Times New Roman"/>
                <w:i/>
                <w:color w:val="auto"/>
                <w:sz w:val="22"/>
                <w:szCs w:val="22"/>
                <w:lang w:eastAsia="en-US"/>
              </w:rPr>
              <w:t xml:space="preserve"> </w:t>
            </w:r>
            <w:r w:rsidR="00A8126C" w:rsidRPr="00473601">
              <w:rPr>
                <w:rFonts w:ascii="Times New Roman" w:eastAsia="Calibri" w:hAnsi="Times New Roman" w:cs="Times New Roman"/>
                <w:i/>
                <w:color w:val="auto"/>
                <w:sz w:val="22"/>
                <w:szCs w:val="22"/>
                <w:lang w:eastAsia="en-US"/>
              </w:rPr>
              <w:t>п</w:t>
            </w:r>
            <w:r w:rsidR="00E00E16" w:rsidRPr="00473601">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473601">
              <w:rPr>
                <w:rFonts w:ascii="Times New Roman" w:eastAsia="Calibri" w:hAnsi="Times New Roman" w:cs="Times New Roman"/>
                <w:i/>
                <w:color w:val="auto"/>
                <w:sz w:val="22"/>
                <w:szCs w:val="22"/>
                <w:lang w:eastAsia="en-US"/>
              </w:rPr>
              <w:t>)</w:t>
            </w:r>
          </w:p>
          <w:p w14:paraId="58957252" w14:textId="77777777" w:rsidR="0084331C" w:rsidRPr="00473601" w:rsidRDefault="00F174AE" w:rsidP="0050393D">
            <w:pPr>
              <w:jc w:val="both"/>
              <w:rPr>
                <w:rFonts w:ascii="Times New Roman" w:hAnsi="Times New Roman" w:cs="Times New Roman"/>
                <w:i/>
                <w:color w:val="auto"/>
                <w:sz w:val="22"/>
                <w:szCs w:val="22"/>
              </w:rPr>
            </w:pPr>
            <w:r w:rsidRPr="00473601">
              <w:rPr>
                <w:rFonts w:ascii="Times New Roman" w:hAnsi="Times New Roman" w:cs="Times New Roman"/>
                <w:i/>
                <w:color w:val="auto"/>
                <w:sz w:val="22"/>
                <w:szCs w:val="22"/>
              </w:rPr>
              <w:t xml:space="preserve">Описание данного раздела осуществляется </w:t>
            </w:r>
            <w:r w:rsidRPr="00473601">
              <w:rPr>
                <w:rFonts w:ascii="Times New Roman" w:eastAsia="Calibri" w:hAnsi="Times New Roman" w:cs="Times New Roman"/>
                <w:i/>
                <w:color w:val="auto"/>
                <w:sz w:val="22"/>
                <w:szCs w:val="22"/>
                <w:lang w:eastAsia="en-US"/>
              </w:rPr>
              <w:t xml:space="preserve">с учетом п. 2.8 Приложения </w:t>
            </w:r>
            <w:r w:rsidR="00F52073" w:rsidRPr="00473601">
              <w:rPr>
                <w:rFonts w:ascii="Times New Roman" w:eastAsia="Calibri" w:hAnsi="Times New Roman" w:cs="Times New Roman"/>
                <w:i/>
                <w:color w:val="auto"/>
                <w:sz w:val="22"/>
                <w:szCs w:val="22"/>
                <w:lang w:eastAsia="en-US"/>
              </w:rPr>
              <w:t>1</w:t>
            </w:r>
          </w:p>
        </w:tc>
      </w:tr>
    </w:tbl>
    <w:p w14:paraId="217A2E53" w14:textId="77777777" w:rsidR="0084331C" w:rsidRPr="00473601" w:rsidRDefault="0084331C" w:rsidP="0050393D">
      <w:pPr>
        <w:tabs>
          <w:tab w:val="left" w:pos="722"/>
        </w:tabs>
        <w:rPr>
          <w:rFonts w:ascii="Times New Roman" w:eastAsia="Times New Roman" w:hAnsi="Times New Roman" w:cs="Times New Roman"/>
          <w:color w:val="auto"/>
          <w:sz w:val="16"/>
          <w:szCs w:val="16"/>
          <w:lang w:eastAsia="en-US"/>
        </w:rPr>
      </w:pPr>
    </w:p>
    <w:p w14:paraId="674FDAFA" w14:textId="77777777" w:rsidR="00496669" w:rsidRPr="00473601" w:rsidRDefault="00496669" w:rsidP="00496669">
      <w:pPr>
        <w:jc w:val="both"/>
        <w:rPr>
          <w:rFonts w:ascii="Times New Roman" w:eastAsia="Times New Roman" w:hAnsi="Times New Roman" w:cs="Times New Roman"/>
          <w:color w:val="auto"/>
          <w:lang w:eastAsia="en-US"/>
        </w:rPr>
      </w:pPr>
      <w:r w:rsidRPr="00473601">
        <w:rPr>
          <w:rFonts w:ascii="Times New Roman" w:eastAsia="Calibri" w:hAnsi="Times New Roman" w:cs="Times New Roman"/>
          <w:color w:val="auto"/>
          <w:lang w:eastAsia="en-US"/>
        </w:rPr>
        <w:t xml:space="preserve">Сведения о </w:t>
      </w:r>
      <w:r w:rsidR="00E73ED7" w:rsidRPr="00473601">
        <w:rPr>
          <w:rFonts w:ascii="Times New Roman" w:eastAsia="Calibri" w:hAnsi="Times New Roman" w:cs="Times New Roman"/>
          <w:color w:val="auto"/>
          <w:lang w:eastAsia="en-US"/>
        </w:rPr>
        <w:t xml:space="preserve">российских </w:t>
      </w:r>
      <w:r w:rsidRPr="00473601">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473601" w14:paraId="2C44BB51"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tcPr>
          <w:p w14:paraId="7D9084D4" w14:textId="2B9585AE" w:rsidR="00496669" w:rsidRPr="00473601" w:rsidRDefault="00E73ED7" w:rsidP="006A1C85">
            <w:pPr>
              <w:jc w:val="both"/>
              <w:rPr>
                <w:rFonts w:ascii="Times New Roman" w:hAnsi="Times New Roman" w:cs="Times New Roman"/>
                <w:i/>
                <w:color w:val="auto"/>
                <w:sz w:val="22"/>
                <w:szCs w:val="22"/>
              </w:rPr>
            </w:pPr>
            <w:r w:rsidRPr="00473601">
              <w:rPr>
                <w:rFonts w:ascii="Times New Roman" w:hAnsi="Times New Roman" w:cs="Times New Roman"/>
                <w:i/>
                <w:color w:val="auto"/>
                <w:sz w:val="22"/>
                <w:szCs w:val="22"/>
              </w:rPr>
              <w:t>(краткое описание исполнителей проекта, включая участника отбора</w:t>
            </w:r>
            <w:r w:rsidR="00FE68DF" w:rsidRPr="00473601">
              <w:rPr>
                <w:rFonts w:ascii="Times New Roman" w:hAnsi="Times New Roman" w:cs="Times New Roman"/>
                <w:i/>
                <w:color w:val="auto"/>
                <w:sz w:val="22"/>
                <w:szCs w:val="22"/>
              </w:rPr>
              <w:t xml:space="preserve"> получателей субсидий</w:t>
            </w:r>
            <w:r w:rsidRPr="00473601">
              <w:rPr>
                <w:rFonts w:ascii="Times New Roman" w:hAnsi="Times New Roman" w:cs="Times New Roman"/>
                <w:i/>
                <w:color w:val="auto"/>
                <w:sz w:val="22"/>
                <w:szCs w:val="22"/>
              </w:rPr>
              <w:t xml:space="preserve">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473601">
              <w:t xml:space="preserve"> </w:t>
            </w:r>
            <w:r w:rsidRPr="00473601">
              <w:rPr>
                <w:rFonts w:ascii="Times New Roman" w:hAnsi="Times New Roman" w:cs="Times New Roman"/>
                <w:i/>
                <w:color w:val="auto"/>
                <w:sz w:val="22"/>
                <w:szCs w:val="22"/>
              </w:rPr>
              <w:t>со стороны участника отбора</w:t>
            </w:r>
            <w:r w:rsidR="00FE68DF" w:rsidRPr="00473601">
              <w:rPr>
                <w:rFonts w:ascii="Times New Roman" w:hAnsi="Times New Roman" w:cs="Times New Roman"/>
                <w:i/>
                <w:color w:val="auto"/>
                <w:sz w:val="22"/>
                <w:szCs w:val="22"/>
              </w:rPr>
              <w:t xml:space="preserve"> получателей субсидий</w:t>
            </w:r>
            <w:r w:rsidRPr="00473601">
              <w:rPr>
                <w:rFonts w:ascii="Times New Roman" w:hAnsi="Times New Roman" w:cs="Times New Roman"/>
                <w:i/>
                <w:color w:val="auto"/>
                <w:sz w:val="22"/>
                <w:szCs w:val="22"/>
              </w:rPr>
              <w:t>)</w:t>
            </w:r>
          </w:p>
        </w:tc>
      </w:tr>
    </w:tbl>
    <w:p w14:paraId="63D2E778" w14:textId="77777777" w:rsidR="0084331C" w:rsidRPr="00473601" w:rsidRDefault="0084331C" w:rsidP="0050393D">
      <w:pPr>
        <w:jc w:val="both"/>
        <w:rPr>
          <w:rFonts w:ascii="Times New Roman" w:eastAsia="Times New Roman" w:hAnsi="Times New Roman" w:cs="Times New Roman"/>
          <w:color w:val="auto"/>
          <w:sz w:val="16"/>
          <w:szCs w:val="16"/>
          <w:lang w:eastAsia="en-US"/>
        </w:rPr>
      </w:pPr>
    </w:p>
    <w:p w14:paraId="2D06C6A7" w14:textId="77777777" w:rsidR="000E6714" w:rsidRPr="00473601" w:rsidRDefault="000E6714" w:rsidP="0050393D">
      <w:pPr>
        <w:jc w:val="both"/>
        <w:rPr>
          <w:rFonts w:ascii="Times New Roman" w:eastAsia="Times New Roman" w:hAnsi="Times New Roman" w:cs="Times New Roman"/>
          <w:color w:val="auto"/>
          <w:lang w:eastAsia="en-US"/>
        </w:rPr>
      </w:pPr>
      <w:r w:rsidRPr="00473601">
        <w:rPr>
          <w:rFonts w:ascii="Times New Roman" w:eastAsia="Calibri" w:hAnsi="Times New Roman" w:cs="Times New Roman"/>
          <w:color w:val="auto"/>
          <w:lang w:eastAsia="en-US"/>
        </w:rPr>
        <w:t>Сведения об Иностранном (ых)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473601" w14:paraId="2AD8EBF4"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77FFC942" w14:textId="77777777" w:rsidR="000E6714" w:rsidRPr="00473601" w:rsidRDefault="000E6714" w:rsidP="0050393D">
            <w:pPr>
              <w:jc w:val="both"/>
              <w:rPr>
                <w:rFonts w:ascii="Times New Roman" w:hAnsi="Times New Roman" w:cs="Times New Roman"/>
                <w:i/>
                <w:color w:val="auto"/>
                <w:sz w:val="22"/>
                <w:szCs w:val="22"/>
              </w:rPr>
            </w:pPr>
            <w:r w:rsidRPr="00473601">
              <w:rPr>
                <w:rFonts w:ascii="Times New Roman" w:hAnsi="Times New Roman" w:cs="Times New Roman"/>
                <w:i/>
                <w:color w:val="auto"/>
                <w:sz w:val="22"/>
                <w:szCs w:val="22"/>
              </w:rPr>
              <w:t>(</w:t>
            </w:r>
            <w:r w:rsidR="00DB35D7" w:rsidRPr="00473601">
              <w:rPr>
                <w:rFonts w:ascii="Times New Roman" w:hAnsi="Times New Roman" w:cs="Times New Roman"/>
                <w:i/>
                <w:color w:val="auto"/>
                <w:sz w:val="22"/>
                <w:szCs w:val="22"/>
              </w:rPr>
              <w:t>н</w:t>
            </w:r>
            <w:r w:rsidRPr="00473601">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473601">
              <w:t xml:space="preserve"> </w:t>
            </w:r>
            <w:r w:rsidRPr="00473601">
              <w:rPr>
                <w:rFonts w:ascii="Times New Roman" w:hAnsi="Times New Roman" w:cs="Times New Roman"/>
                <w:i/>
                <w:color w:val="auto"/>
                <w:sz w:val="22"/>
                <w:szCs w:val="22"/>
              </w:rPr>
              <w:t>со стороны Иностранного(ых) партнера(ов), перечислить иностранных ключевых исполнителей (н</w:t>
            </w:r>
            <w:r w:rsidR="007637D0" w:rsidRPr="00473601">
              <w:rPr>
                <w:rFonts w:ascii="Times New Roman" w:hAnsi="Times New Roman" w:cs="Times New Roman"/>
                <w:i/>
                <w:color w:val="auto"/>
                <w:sz w:val="22"/>
                <w:szCs w:val="22"/>
              </w:rPr>
              <w:t xml:space="preserve">е более </w:t>
            </w:r>
            <w:r w:rsidRPr="00473601">
              <w:rPr>
                <w:rFonts w:ascii="Times New Roman" w:hAnsi="Times New Roman" w:cs="Times New Roman"/>
                <w:i/>
                <w:color w:val="auto"/>
                <w:sz w:val="22"/>
                <w:szCs w:val="22"/>
              </w:rPr>
              <w:t>5 человек</w:t>
            </w:r>
            <w:r w:rsidR="007637D0" w:rsidRPr="00473601">
              <w:rPr>
                <w:rFonts w:ascii="Times New Roman" w:hAnsi="Times New Roman" w:cs="Times New Roman"/>
                <w:i/>
                <w:color w:val="auto"/>
                <w:sz w:val="22"/>
                <w:szCs w:val="22"/>
              </w:rPr>
              <w:t xml:space="preserve"> от каждого иностранного партнера, и не более 15 человек от всех</w:t>
            </w:r>
            <w:r w:rsidRPr="00473601">
              <w:rPr>
                <w:rFonts w:ascii="Times New Roman" w:hAnsi="Times New Roman" w:cs="Times New Roman"/>
                <w:i/>
                <w:color w:val="auto"/>
                <w:sz w:val="22"/>
                <w:szCs w:val="22"/>
              </w:rPr>
              <w:t>) с указанием их идентификационного номера Researcher ID (при наличии), а также описать опыт участия ключевых исполнителей со стороны иностранного</w:t>
            </w:r>
            <w:r w:rsidR="00A8126C" w:rsidRPr="00473601">
              <w:rPr>
                <w:rFonts w:ascii="Times New Roman" w:hAnsi="Times New Roman" w:cs="Times New Roman"/>
                <w:i/>
                <w:color w:val="auto"/>
                <w:sz w:val="22"/>
                <w:szCs w:val="22"/>
              </w:rPr>
              <w:t xml:space="preserve"> (ых)</w:t>
            </w:r>
            <w:r w:rsidRPr="00473601">
              <w:rPr>
                <w:rFonts w:ascii="Times New Roman" w:hAnsi="Times New Roman" w:cs="Times New Roman"/>
                <w:i/>
                <w:color w:val="auto"/>
                <w:sz w:val="22"/>
                <w:szCs w:val="22"/>
              </w:rPr>
              <w:t xml:space="preserve"> партнера</w:t>
            </w:r>
            <w:r w:rsidR="00A8126C" w:rsidRPr="00473601">
              <w:rPr>
                <w:rFonts w:ascii="Times New Roman" w:hAnsi="Times New Roman" w:cs="Times New Roman"/>
                <w:i/>
                <w:color w:val="auto"/>
                <w:sz w:val="22"/>
                <w:szCs w:val="22"/>
              </w:rPr>
              <w:t xml:space="preserve"> (ов)</w:t>
            </w:r>
            <w:r w:rsidRPr="00473601">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473601">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473601">
              <w:rPr>
                <w:rFonts w:ascii="Times New Roman" w:hAnsi="Times New Roman" w:cs="Times New Roman"/>
                <w:i/>
                <w:color w:val="auto"/>
                <w:sz w:val="22"/>
                <w:szCs w:val="22"/>
              </w:rPr>
              <w:t>)</w:t>
            </w:r>
          </w:p>
        </w:tc>
      </w:tr>
    </w:tbl>
    <w:p w14:paraId="5EE0B699" w14:textId="77777777" w:rsidR="000E6714" w:rsidRPr="00473601" w:rsidRDefault="000E6714" w:rsidP="0050393D">
      <w:pPr>
        <w:jc w:val="both"/>
        <w:rPr>
          <w:rFonts w:ascii="Times New Roman" w:eastAsia="Times New Roman" w:hAnsi="Times New Roman" w:cs="Times New Roman"/>
          <w:color w:val="auto"/>
          <w:sz w:val="16"/>
          <w:szCs w:val="16"/>
          <w:lang w:eastAsia="en-US"/>
        </w:rPr>
      </w:pPr>
    </w:p>
    <w:p w14:paraId="6DC9E5F1" w14:textId="77777777" w:rsidR="000E6714" w:rsidRPr="00473601" w:rsidRDefault="000E6714" w:rsidP="0050393D">
      <w:pPr>
        <w:jc w:val="both"/>
        <w:rPr>
          <w:rFonts w:ascii="Times New Roman" w:eastAsia="Calibri" w:hAnsi="Times New Roman" w:cs="Times New Roman"/>
          <w:color w:val="auto"/>
          <w:lang w:eastAsia="en-US"/>
        </w:rPr>
      </w:pPr>
      <w:r w:rsidRPr="00473601">
        <w:rPr>
          <w:rFonts w:ascii="Times New Roman" w:eastAsia="Calibri" w:hAnsi="Times New Roman" w:cs="Times New Roman"/>
          <w:color w:val="auto"/>
          <w:lang w:eastAsia="en-US"/>
        </w:rPr>
        <w:lastRenderedPageBreak/>
        <w:t>Сведения об Индустриальном(ых)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473601" w14:paraId="75782812"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758750FF" w14:textId="77777777" w:rsidR="00CB5B8F" w:rsidRPr="00473601" w:rsidRDefault="00CB5B8F" w:rsidP="00CB5B8F">
            <w:pPr>
              <w:jc w:val="both"/>
              <w:rPr>
                <w:rFonts w:ascii="Times New Roman" w:hAnsi="Times New Roman" w:cs="Times New Roman"/>
                <w:i/>
                <w:color w:val="auto"/>
                <w:sz w:val="22"/>
                <w:szCs w:val="22"/>
              </w:rPr>
            </w:pPr>
            <w:r w:rsidRPr="00473601">
              <w:rPr>
                <w:rFonts w:ascii="Times New Roman" w:hAnsi="Times New Roman" w:cs="Times New Roman"/>
                <w:i/>
                <w:color w:val="auto"/>
                <w:sz w:val="22"/>
                <w:szCs w:val="22"/>
              </w:rPr>
              <w:t>(краткое описание предполагаемого(ых) Индустриального(ых) партнера(ов), опыта кооперации в сфере исследований и разработок (наличие опыта участия Индустриального (ых) партнера (ов)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633B4FFA" w14:textId="77777777" w:rsidR="000E6714" w:rsidRPr="00473601" w:rsidRDefault="00CB5B8F" w:rsidP="00CB5B8F">
            <w:pPr>
              <w:jc w:val="both"/>
              <w:rPr>
                <w:rFonts w:ascii="Times New Roman" w:hAnsi="Times New Roman" w:cs="Times New Roman"/>
                <w:i/>
                <w:color w:val="auto"/>
                <w:sz w:val="22"/>
                <w:szCs w:val="22"/>
              </w:rPr>
            </w:pPr>
            <w:r w:rsidRPr="00473601">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1DA63D37" w14:textId="77777777" w:rsidR="0084331C" w:rsidRPr="00473601" w:rsidRDefault="0084331C" w:rsidP="0050393D">
      <w:pPr>
        <w:tabs>
          <w:tab w:val="left" w:pos="722"/>
        </w:tabs>
        <w:rPr>
          <w:rFonts w:ascii="Times New Roman" w:eastAsia="Calibri" w:hAnsi="Times New Roman" w:cs="Times New Roman"/>
          <w:b/>
          <w:color w:val="auto"/>
          <w:lang w:eastAsia="en-US"/>
        </w:rPr>
      </w:pPr>
      <w:r w:rsidRPr="00473601">
        <w:rPr>
          <w:rFonts w:ascii="Times New Roman" w:eastAsia="Calibri" w:hAnsi="Times New Roman" w:cs="Times New Roman"/>
          <w:b/>
          <w:color w:val="auto"/>
          <w:lang w:eastAsia="en-US"/>
        </w:rPr>
        <w:t>II. Описание проекта</w:t>
      </w:r>
    </w:p>
    <w:p w14:paraId="0D87386E" w14:textId="77777777" w:rsidR="0084331C" w:rsidRPr="00473601" w:rsidRDefault="0084331C" w:rsidP="0050393D">
      <w:pPr>
        <w:jc w:val="both"/>
        <w:rPr>
          <w:rFonts w:ascii="Times New Roman" w:eastAsia="Times New Roman" w:hAnsi="Times New Roman" w:cs="Times New Roman"/>
          <w:color w:val="auto"/>
          <w:sz w:val="20"/>
          <w:szCs w:val="20"/>
          <w:lang w:eastAsia="en-US"/>
        </w:rPr>
      </w:pPr>
    </w:p>
    <w:p w14:paraId="178C9873" w14:textId="77777777" w:rsidR="0084331C" w:rsidRPr="00473601" w:rsidRDefault="0084331C" w:rsidP="0050393D">
      <w:pPr>
        <w:jc w:val="both"/>
        <w:rPr>
          <w:rFonts w:ascii="Times New Roman" w:eastAsia="Times New Roman" w:hAnsi="Times New Roman" w:cs="Times New Roman"/>
          <w:color w:val="auto"/>
          <w:lang w:eastAsia="en-US"/>
        </w:rPr>
      </w:pPr>
      <w:r w:rsidRPr="00473601">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73601" w14:paraId="182878FF"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7C12802" w14:textId="77777777" w:rsidR="0084331C" w:rsidRPr="00473601" w:rsidRDefault="00F174AE" w:rsidP="0050393D">
            <w:pPr>
              <w:rPr>
                <w:rFonts w:ascii="Times New Roman" w:hAnsi="Times New Roman" w:cs="Times New Roman"/>
                <w:color w:val="auto"/>
              </w:rPr>
            </w:pPr>
            <w:r w:rsidRPr="00473601">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473601">
              <w:rPr>
                <w:rFonts w:ascii="Times New Roman" w:eastAsia="Calibri" w:hAnsi="Times New Roman" w:cs="Times New Roman"/>
                <w:i/>
                <w:color w:val="auto"/>
                <w:sz w:val="22"/>
                <w:szCs w:val="22"/>
                <w:lang w:eastAsia="en-US"/>
              </w:rPr>
              <w:t>1</w:t>
            </w:r>
          </w:p>
        </w:tc>
      </w:tr>
    </w:tbl>
    <w:p w14:paraId="63B67ED0" w14:textId="77777777" w:rsidR="0084331C" w:rsidRPr="00473601" w:rsidRDefault="0084331C" w:rsidP="0050393D">
      <w:pPr>
        <w:jc w:val="both"/>
        <w:rPr>
          <w:rFonts w:ascii="Times New Roman" w:eastAsia="Times New Roman" w:hAnsi="Times New Roman" w:cs="Times New Roman"/>
          <w:color w:val="auto"/>
          <w:sz w:val="16"/>
          <w:szCs w:val="16"/>
          <w:lang w:eastAsia="en-US"/>
        </w:rPr>
      </w:pPr>
    </w:p>
    <w:p w14:paraId="6B2BE9E5" w14:textId="77777777" w:rsidR="0084331C" w:rsidRPr="00473601" w:rsidRDefault="0084331C" w:rsidP="0050393D">
      <w:pPr>
        <w:jc w:val="both"/>
        <w:rPr>
          <w:rFonts w:ascii="Times New Roman" w:eastAsia="Times New Roman" w:hAnsi="Times New Roman" w:cs="Times New Roman"/>
          <w:color w:val="auto"/>
          <w:lang w:eastAsia="en-US"/>
        </w:rPr>
      </w:pPr>
      <w:r w:rsidRPr="00473601">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73601" w14:paraId="672DA551"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EB8EB75" w14:textId="77777777" w:rsidR="0084331C" w:rsidRPr="00473601" w:rsidRDefault="00F174AE" w:rsidP="0050393D">
            <w:pPr>
              <w:rPr>
                <w:rFonts w:ascii="Times New Roman" w:hAnsi="Times New Roman" w:cs="Times New Roman"/>
                <w:color w:val="auto"/>
              </w:rPr>
            </w:pPr>
            <w:r w:rsidRPr="00473601">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473601">
              <w:rPr>
                <w:rFonts w:ascii="Times New Roman" w:eastAsia="Calibri" w:hAnsi="Times New Roman" w:cs="Times New Roman"/>
                <w:i/>
                <w:color w:val="auto"/>
                <w:sz w:val="22"/>
                <w:szCs w:val="22"/>
                <w:lang w:eastAsia="en-US"/>
              </w:rPr>
              <w:t>1</w:t>
            </w:r>
          </w:p>
        </w:tc>
      </w:tr>
    </w:tbl>
    <w:p w14:paraId="5D2C0F02" w14:textId="77777777" w:rsidR="0084331C" w:rsidRPr="00473601" w:rsidRDefault="0084331C" w:rsidP="0050393D">
      <w:pPr>
        <w:tabs>
          <w:tab w:val="left" w:pos="722"/>
        </w:tabs>
        <w:rPr>
          <w:rFonts w:ascii="Times New Roman" w:eastAsia="Times New Roman" w:hAnsi="Times New Roman" w:cs="Times New Roman"/>
          <w:color w:val="auto"/>
          <w:sz w:val="16"/>
          <w:szCs w:val="20"/>
          <w:lang w:eastAsia="en-US"/>
        </w:rPr>
      </w:pPr>
    </w:p>
    <w:p w14:paraId="7E489FDB" w14:textId="77777777" w:rsidR="0084331C" w:rsidRPr="00473601" w:rsidRDefault="0084331C" w:rsidP="0050393D">
      <w:pPr>
        <w:tabs>
          <w:tab w:val="left" w:pos="722"/>
        </w:tabs>
        <w:jc w:val="both"/>
        <w:rPr>
          <w:rFonts w:ascii="Times New Roman" w:eastAsia="Times New Roman" w:hAnsi="Times New Roman" w:cs="Times New Roman"/>
          <w:color w:val="auto"/>
          <w:lang w:eastAsia="en-US"/>
        </w:rPr>
      </w:pPr>
      <w:r w:rsidRPr="00473601">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73601" w14:paraId="2D7EEBB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329967C" w14:textId="77777777" w:rsidR="0084331C" w:rsidRPr="00473601" w:rsidRDefault="0084331C" w:rsidP="0050393D">
            <w:pPr>
              <w:jc w:val="both"/>
              <w:rPr>
                <w:rFonts w:ascii="Times New Roman" w:hAnsi="Times New Roman" w:cs="Times New Roman"/>
                <w:color w:val="auto"/>
                <w:sz w:val="22"/>
                <w:szCs w:val="22"/>
              </w:rPr>
            </w:pPr>
            <w:r w:rsidRPr="00473601">
              <w:rPr>
                <w:rFonts w:ascii="Times New Roman" w:eastAsia="Calibri" w:hAnsi="Times New Roman" w:cs="Times New Roman"/>
                <w:color w:val="auto"/>
                <w:sz w:val="22"/>
                <w:szCs w:val="22"/>
                <w:lang w:eastAsia="en-US"/>
              </w:rPr>
              <w:t>(</w:t>
            </w:r>
            <w:r w:rsidRPr="00473601">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79249434" w14:textId="77777777" w:rsidR="0084331C" w:rsidRPr="00473601" w:rsidRDefault="0084331C" w:rsidP="0050393D">
      <w:pPr>
        <w:tabs>
          <w:tab w:val="left" w:pos="722"/>
        </w:tabs>
        <w:rPr>
          <w:rFonts w:ascii="Times New Roman" w:eastAsia="Times New Roman" w:hAnsi="Times New Roman" w:cs="Times New Roman"/>
          <w:color w:val="auto"/>
          <w:sz w:val="16"/>
          <w:szCs w:val="20"/>
          <w:lang w:eastAsia="en-US"/>
        </w:rPr>
      </w:pPr>
    </w:p>
    <w:p w14:paraId="0B5683DB" w14:textId="77777777" w:rsidR="0084331C" w:rsidRPr="00473601" w:rsidRDefault="0084331C" w:rsidP="0050393D">
      <w:pPr>
        <w:tabs>
          <w:tab w:val="left" w:pos="722"/>
        </w:tabs>
        <w:jc w:val="both"/>
        <w:rPr>
          <w:rFonts w:ascii="Times New Roman" w:eastAsia="Times New Roman" w:hAnsi="Times New Roman" w:cs="Times New Roman"/>
          <w:color w:val="auto"/>
          <w:lang w:eastAsia="en-US"/>
        </w:rPr>
      </w:pPr>
      <w:r w:rsidRPr="00473601">
        <w:rPr>
          <w:rFonts w:ascii="Times New Roman" w:eastAsia="Times New Roman" w:hAnsi="Times New Roman" w:cs="Times New Roman"/>
          <w:color w:val="auto"/>
          <w:lang w:eastAsia="en-US"/>
        </w:rPr>
        <w:t>Актуальность</w:t>
      </w:r>
      <w:r w:rsidR="00312FED" w:rsidRPr="00473601">
        <w:rPr>
          <w:rFonts w:ascii="Times New Roman" w:eastAsia="Times New Roman" w:hAnsi="Times New Roman" w:cs="Times New Roman"/>
          <w:color w:val="auto"/>
          <w:lang w:eastAsia="en-US"/>
        </w:rPr>
        <w:t xml:space="preserve">, </w:t>
      </w:r>
      <w:r w:rsidR="00893FA2" w:rsidRPr="00473601">
        <w:rPr>
          <w:rFonts w:ascii="Times New Roman" w:eastAsia="Times New Roman" w:hAnsi="Times New Roman" w:cs="Times New Roman"/>
          <w:color w:val="auto"/>
          <w:lang w:eastAsia="en-US"/>
        </w:rPr>
        <w:t xml:space="preserve">новизна </w:t>
      </w:r>
      <w:r w:rsidRPr="00473601">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73601" w14:paraId="3F00328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10D30DE" w14:textId="77777777" w:rsidR="00F01455" w:rsidRPr="00473601" w:rsidRDefault="00F01455" w:rsidP="00F01455">
            <w:pPr>
              <w:jc w:val="both"/>
              <w:rPr>
                <w:rFonts w:ascii="Times New Roman" w:hAnsi="Times New Roman" w:cs="Times New Roman"/>
                <w:i/>
                <w:color w:val="auto"/>
                <w:sz w:val="22"/>
                <w:szCs w:val="22"/>
              </w:rPr>
            </w:pPr>
            <w:r w:rsidRPr="00473601">
              <w:rPr>
                <w:rFonts w:ascii="Times New Roman" w:hAnsi="Times New Roman" w:cs="Times New Roman"/>
                <w:i/>
                <w:color w:val="auto"/>
                <w:sz w:val="22"/>
                <w:szCs w:val="22"/>
              </w:rPr>
              <w:t>(актуальность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охраноспособность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421872FD" w14:textId="77777777" w:rsidR="0084331C" w:rsidRPr="00473601" w:rsidRDefault="00F174AE" w:rsidP="0050393D">
            <w:pPr>
              <w:jc w:val="both"/>
              <w:rPr>
                <w:rFonts w:ascii="Times New Roman" w:hAnsi="Times New Roman" w:cs="Times New Roman"/>
                <w:i/>
                <w:color w:val="auto"/>
                <w:sz w:val="22"/>
                <w:szCs w:val="22"/>
              </w:rPr>
            </w:pPr>
            <w:r w:rsidRPr="00473601">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473601">
              <w:rPr>
                <w:rFonts w:ascii="Times New Roman" w:eastAsia="Calibri" w:hAnsi="Times New Roman" w:cs="Times New Roman"/>
                <w:i/>
                <w:color w:val="auto"/>
                <w:sz w:val="22"/>
                <w:szCs w:val="22"/>
                <w:lang w:eastAsia="en-US"/>
              </w:rPr>
              <w:t xml:space="preserve">также </w:t>
            </w:r>
            <w:r w:rsidRPr="00473601">
              <w:rPr>
                <w:rFonts w:ascii="Times New Roman" w:eastAsia="Calibri" w:hAnsi="Times New Roman" w:cs="Times New Roman"/>
                <w:i/>
                <w:color w:val="auto"/>
                <w:sz w:val="22"/>
                <w:szCs w:val="22"/>
                <w:lang w:eastAsia="en-US"/>
              </w:rPr>
              <w:t xml:space="preserve">с учетом п. 2.3 Приложения </w:t>
            </w:r>
            <w:r w:rsidR="00585A67" w:rsidRPr="00473601">
              <w:rPr>
                <w:rFonts w:ascii="Times New Roman" w:eastAsia="Calibri" w:hAnsi="Times New Roman" w:cs="Times New Roman"/>
                <w:i/>
                <w:color w:val="auto"/>
                <w:sz w:val="22"/>
                <w:szCs w:val="22"/>
                <w:lang w:eastAsia="en-US"/>
              </w:rPr>
              <w:t>1</w:t>
            </w:r>
            <w:r w:rsidR="0084331C" w:rsidRPr="00473601">
              <w:rPr>
                <w:rFonts w:ascii="Times New Roman" w:hAnsi="Times New Roman" w:cs="Times New Roman"/>
                <w:i/>
                <w:color w:val="auto"/>
                <w:sz w:val="22"/>
                <w:szCs w:val="22"/>
              </w:rPr>
              <w:t xml:space="preserve">) </w:t>
            </w:r>
          </w:p>
        </w:tc>
      </w:tr>
    </w:tbl>
    <w:p w14:paraId="059FE826" w14:textId="77777777" w:rsidR="0084331C" w:rsidRPr="00473601" w:rsidRDefault="0084331C" w:rsidP="0050393D">
      <w:pPr>
        <w:tabs>
          <w:tab w:val="left" w:pos="722"/>
        </w:tabs>
        <w:rPr>
          <w:rFonts w:ascii="Times New Roman" w:eastAsia="Times New Roman" w:hAnsi="Times New Roman" w:cs="Times New Roman"/>
          <w:color w:val="auto"/>
          <w:sz w:val="16"/>
          <w:szCs w:val="20"/>
          <w:lang w:eastAsia="en-US"/>
        </w:rPr>
      </w:pPr>
    </w:p>
    <w:p w14:paraId="6299B1A0" w14:textId="77777777" w:rsidR="0084331C" w:rsidRPr="00473601" w:rsidRDefault="009338B9" w:rsidP="0050393D">
      <w:pPr>
        <w:tabs>
          <w:tab w:val="left" w:pos="722"/>
        </w:tabs>
        <w:jc w:val="both"/>
        <w:rPr>
          <w:rFonts w:ascii="Times New Roman" w:hAnsi="Times New Roman" w:cs="Times New Roman"/>
          <w:color w:val="auto"/>
        </w:rPr>
      </w:pPr>
      <w:r w:rsidRPr="00473601">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73601" w14:paraId="443009C4"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D402D54" w14:textId="25FC04D9" w:rsidR="00CB5B8F" w:rsidRPr="00473601" w:rsidRDefault="00CB5B8F" w:rsidP="00CB5B8F">
            <w:pPr>
              <w:jc w:val="both"/>
              <w:rPr>
                <w:rFonts w:ascii="Times New Roman" w:eastAsia="Calibri" w:hAnsi="Times New Roman" w:cs="Times New Roman"/>
                <w:i/>
                <w:color w:val="auto"/>
                <w:sz w:val="22"/>
                <w:szCs w:val="22"/>
                <w:lang w:eastAsia="en-US"/>
              </w:rPr>
            </w:pPr>
            <w:r w:rsidRPr="00473601">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т.ч. обеспеченность участника отбора </w:t>
            </w:r>
            <w:r w:rsidR="00FE68DF" w:rsidRPr="00473601">
              <w:rPr>
                <w:rFonts w:ascii="Times New Roman" w:hAnsi="Times New Roman" w:cs="Times New Roman"/>
                <w:i/>
                <w:color w:val="auto"/>
                <w:sz w:val="22"/>
                <w:szCs w:val="22"/>
              </w:rPr>
              <w:t xml:space="preserve">получателей субсидий </w:t>
            </w:r>
            <w:r w:rsidRPr="00473601">
              <w:rPr>
                <w:rFonts w:ascii="Times New Roman" w:eastAsia="Calibri" w:hAnsi="Times New Roman" w:cs="Times New Roman"/>
                <w:i/>
                <w:color w:val="auto"/>
                <w:sz w:val="22"/>
                <w:szCs w:val="22"/>
                <w:lang w:eastAsia="en-US"/>
              </w:rPr>
              <w:t xml:space="preserve">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w:t>
            </w:r>
            <w:r w:rsidR="00FE68DF" w:rsidRPr="00473601">
              <w:rPr>
                <w:rFonts w:ascii="Times New Roman" w:hAnsi="Times New Roman" w:cs="Times New Roman"/>
                <w:i/>
                <w:color w:val="auto"/>
                <w:sz w:val="22"/>
                <w:szCs w:val="22"/>
              </w:rPr>
              <w:t xml:space="preserve">получателей субсидий </w:t>
            </w:r>
            <w:r w:rsidRPr="00473601">
              <w:rPr>
                <w:rFonts w:ascii="Times New Roman" w:eastAsia="Calibri" w:hAnsi="Times New Roman" w:cs="Times New Roman"/>
                <w:i/>
                <w:color w:val="auto"/>
                <w:sz w:val="22"/>
                <w:szCs w:val="22"/>
                <w:lang w:eastAsia="en-US"/>
              </w:rPr>
              <w:t xml:space="preserve">опыта исполнения научно-технических проектов сопоставимого уровня (в том числе международных) в планируемой области исследований </w:t>
            </w:r>
            <w:r w:rsidR="00FE68DF" w:rsidRPr="00473601">
              <w:rPr>
                <w:rFonts w:ascii="Times New Roman" w:eastAsia="Calibri" w:hAnsi="Times New Roman" w:cs="Times New Roman"/>
                <w:i/>
                <w:color w:val="auto"/>
                <w:sz w:val="22"/>
                <w:szCs w:val="22"/>
                <w:lang w:eastAsia="en-US"/>
              </w:rPr>
              <w:t>(перечень проектов). Наличие у у</w:t>
            </w:r>
            <w:r w:rsidRPr="00473601">
              <w:rPr>
                <w:rFonts w:ascii="Times New Roman" w:eastAsia="Calibri" w:hAnsi="Times New Roman" w:cs="Times New Roman"/>
                <w:i/>
                <w:color w:val="auto"/>
                <w:sz w:val="22"/>
                <w:szCs w:val="22"/>
                <w:lang w:eastAsia="en-US"/>
              </w:rPr>
              <w:t>частника отбора</w:t>
            </w:r>
            <w:r w:rsidR="00FE68DF" w:rsidRPr="00473601">
              <w:rPr>
                <w:rFonts w:ascii="Times New Roman" w:hAnsi="Times New Roman" w:cs="Times New Roman"/>
                <w:i/>
                <w:color w:val="auto"/>
                <w:sz w:val="22"/>
                <w:szCs w:val="22"/>
              </w:rPr>
              <w:t xml:space="preserve"> получателей субсидий</w:t>
            </w:r>
            <w:r w:rsidRPr="00473601">
              <w:rPr>
                <w:rFonts w:ascii="Times New Roman" w:eastAsia="Calibri" w:hAnsi="Times New Roman" w:cs="Times New Roman"/>
                <w:i/>
                <w:color w:val="auto"/>
                <w:sz w:val="22"/>
                <w:szCs w:val="22"/>
                <w:lang w:eastAsia="en-US"/>
              </w:rPr>
              <w:t xml:space="preserve"> и описание опыта внедрения и дальнейшего использования (коммерциализации) результатов ранее выполненных исследований, в том числе в предмет</w:t>
            </w:r>
            <w:r w:rsidR="00FE68DF" w:rsidRPr="00473601">
              <w:rPr>
                <w:rFonts w:ascii="Times New Roman" w:eastAsia="Calibri" w:hAnsi="Times New Roman" w:cs="Times New Roman"/>
                <w:i/>
                <w:color w:val="auto"/>
                <w:sz w:val="22"/>
                <w:szCs w:val="22"/>
                <w:lang w:eastAsia="en-US"/>
              </w:rPr>
              <w:t>ной области проекта. Наличие у у</w:t>
            </w:r>
            <w:r w:rsidRPr="00473601">
              <w:rPr>
                <w:rFonts w:ascii="Times New Roman" w:eastAsia="Calibri" w:hAnsi="Times New Roman" w:cs="Times New Roman"/>
                <w:i/>
                <w:color w:val="auto"/>
                <w:sz w:val="22"/>
                <w:szCs w:val="22"/>
                <w:lang w:eastAsia="en-US"/>
              </w:rPr>
              <w:t>частника отбора</w:t>
            </w:r>
            <w:r w:rsidR="00FE68DF" w:rsidRPr="00473601">
              <w:rPr>
                <w:rFonts w:ascii="Times New Roman" w:hAnsi="Times New Roman" w:cs="Times New Roman"/>
                <w:i/>
                <w:color w:val="auto"/>
                <w:sz w:val="22"/>
                <w:szCs w:val="22"/>
              </w:rPr>
              <w:t xml:space="preserve"> получателей субсидий</w:t>
            </w:r>
            <w:r w:rsidRPr="00473601">
              <w:rPr>
                <w:rFonts w:ascii="Times New Roman" w:eastAsia="Calibri" w:hAnsi="Times New Roman" w:cs="Times New Roman"/>
                <w:i/>
                <w:color w:val="auto"/>
                <w:sz w:val="22"/>
                <w:szCs w:val="22"/>
                <w:lang w:eastAsia="en-US"/>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473601">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473601">
              <w:rPr>
                <w:rFonts w:ascii="Times New Roman" w:hAnsi="Times New Roman" w:cs="Times New Roman"/>
              </w:rPr>
              <w:t xml:space="preserve"> </w:t>
            </w:r>
            <w:r w:rsidRPr="00473601">
              <w:rPr>
                <w:rFonts w:ascii="Times New Roman" w:hAnsi="Times New Roman" w:cs="Times New Roman"/>
                <w:i/>
                <w:sz w:val="22"/>
                <w:szCs w:val="22"/>
              </w:rPr>
              <w:t>Наличие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Pr="00473601">
              <w:rPr>
                <w:rFonts w:ascii="Times New Roman" w:eastAsia="Calibri" w:hAnsi="Times New Roman" w:cs="Times New Roman"/>
                <w:i/>
                <w:color w:val="auto"/>
                <w:sz w:val="22"/>
                <w:szCs w:val="22"/>
                <w:lang w:eastAsia="en-US"/>
              </w:rPr>
              <w:t xml:space="preserve">. </w:t>
            </w:r>
          </w:p>
          <w:p w14:paraId="6217C010" w14:textId="77777777" w:rsidR="0084331C" w:rsidRPr="00473601" w:rsidRDefault="00CB5B8F" w:rsidP="00CB5B8F">
            <w:pPr>
              <w:rPr>
                <w:rFonts w:ascii="Times New Roman" w:hAnsi="Times New Roman" w:cs="Times New Roman"/>
                <w:color w:val="auto"/>
                <w:sz w:val="22"/>
                <w:szCs w:val="22"/>
              </w:rPr>
            </w:pPr>
            <w:r w:rsidRPr="00473601">
              <w:rPr>
                <w:rFonts w:ascii="Times New Roman" w:eastAsia="Calibri" w:hAnsi="Times New Roman" w:cs="Times New Roman"/>
                <w:i/>
                <w:color w:val="auto"/>
                <w:sz w:val="22"/>
                <w:szCs w:val="22"/>
                <w:lang w:eastAsia="en-US"/>
              </w:rPr>
              <w:lastRenderedPageBreak/>
              <w:t>Описание данного раздела осуществляется с учетом п. 2.9, 2.10 Приложения 1)</w:t>
            </w:r>
          </w:p>
        </w:tc>
      </w:tr>
    </w:tbl>
    <w:p w14:paraId="01F389E3" w14:textId="77777777" w:rsidR="0084331C" w:rsidRPr="00473601" w:rsidRDefault="0084331C" w:rsidP="0050393D">
      <w:pPr>
        <w:jc w:val="both"/>
        <w:rPr>
          <w:rFonts w:ascii="Times New Roman" w:eastAsia="Calibri" w:hAnsi="Times New Roman" w:cs="Times New Roman"/>
          <w:color w:val="auto"/>
          <w:sz w:val="16"/>
          <w:szCs w:val="16"/>
          <w:lang w:eastAsia="en-US"/>
        </w:rPr>
      </w:pPr>
    </w:p>
    <w:p w14:paraId="76FD693B" w14:textId="77777777" w:rsidR="0084331C" w:rsidRPr="00473601" w:rsidRDefault="0084331C" w:rsidP="0050393D">
      <w:pPr>
        <w:tabs>
          <w:tab w:val="left" w:pos="722"/>
        </w:tabs>
        <w:jc w:val="both"/>
        <w:rPr>
          <w:rFonts w:ascii="Times New Roman" w:hAnsi="Times New Roman" w:cs="Times New Roman"/>
          <w:color w:val="auto"/>
        </w:rPr>
      </w:pPr>
      <w:r w:rsidRPr="00473601">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73601" w14:paraId="196C075B"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2BAFD3C" w14:textId="77777777" w:rsidR="00F174AE" w:rsidRPr="00473601" w:rsidRDefault="0084331C" w:rsidP="0050393D">
            <w:pPr>
              <w:jc w:val="both"/>
              <w:rPr>
                <w:rFonts w:ascii="Times New Roman" w:eastAsia="Calibri" w:hAnsi="Times New Roman" w:cs="Times New Roman"/>
                <w:i/>
                <w:color w:val="auto"/>
                <w:sz w:val="22"/>
                <w:szCs w:val="22"/>
                <w:lang w:eastAsia="en-US"/>
              </w:rPr>
            </w:pPr>
            <w:r w:rsidRPr="00473601">
              <w:rPr>
                <w:rFonts w:ascii="Times New Roman" w:eastAsia="Calibri" w:hAnsi="Times New Roman" w:cs="Times New Roman"/>
                <w:i/>
                <w:color w:val="auto"/>
                <w:sz w:val="22"/>
                <w:szCs w:val="22"/>
                <w:lang w:eastAsia="en-US"/>
              </w:rPr>
              <w:t>(</w:t>
            </w:r>
            <w:r w:rsidR="008B6659" w:rsidRPr="00473601">
              <w:rPr>
                <w:rFonts w:ascii="Times New Roman" w:eastAsia="Calibri" w:hAnsi="Times New Roman" w:cs="Times New Roman"/>
                <w:i/>
                <w:color w:val="auto"/>
                <w:sz w:val="22"/>
                <w:szCs w:val="22"/>
                <w:lang w:eastAsia="en-US"/>
              </w:rPr>
              <w:t>н</w:t>
            </w:r>
            <w:r w:rsidRPr="00473601">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473601">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473601">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473601">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473601">
              <w:rPr>
                <w:rFonts w:ascii="Times New Roman" w:eastAsia="Calibri" w:hAnsi="Times New Roman" w:cs="Times New Roman"/>
                <w:i/>
                <w:color w:val="auto"/>
                <w:sz w:val="22"/>
                <w:szCs w:val="22"/>
                <w:lang w:eastAsia="en-US"/>
              </w:rPr>
              <w:t>ения</w:t>
            </w:r>
            <w:r w:rsidR="00E00E16" w:rsidRPr="00473601">
              <w:rPr>
                <w:rFonts w:ascii="Times New Roman" w:eastAsia="Calibri" w:hAnsi="Times New Roman" w:cs="Times New Roman"/>
                <w:i/>
                <w:color w:val="auto"/>
                <w:sz w:val="22"/>
                <w:szCs w:val="22"/>
                <w:lang w:eastAsia="en-US"/>
              </w:rPr>
              <w:t xml:space="preserve"> новы</w:t>
            </w:r>
            <w:r w:rsidR="00A851A2" w:rsidRPr="00473601">
              <w:rPr>
                <w:rFonts w:ascii="Times New Roman" w:eastAsia="Calibri" w:hAnsi="Times New Roman" w:cs="Times New Roman"/>
                <w:i/>
                <w:color w:val="auto"/>
                <w:sz w:val="22"/>
                <w:szCs w:val="22"/>
                <w:lang w:eastAsia="en-US"/>
              </w:rPr>
              <w:t>х</w:t>
            </w:r>
            <w:r w:rsidR="00E00E16" w:rsidRPr="00473601">
              <w:rPr>
                <w:rFonts w:ascii="Times New Roman" w:eastAsia="Calibri" w:hAnsi="Times New Roman" w:cs="Times New Roman"/>
                <w:i/>
                <w:color w:val="auto"/>
                <w:sz w:val="22"/>
                <w:szCs w:val="22"/>
                <w:lang w:eastAsia="en-US"/>
              </w:rPr>
              <w:t xml:space="preserve"> компетенци</w:t>
            </w:r>
            <w:r w:rsidR="00A851A2" w:rsidRPr="00473601">
              <w:rPr>
                <w:rFonts w:ascii="Times New Roman" w:eastAsia="Calibri" w:hAnsi="Times New Roman" w:cs="Times New Roman"/>
                <w:i/>
                <w:color w:val="auto"/>
                <w:sz w:val="22"/>
                <w:szCs w:val="22"/>
                <w:lang w:eastAsia="en-US"/>
              </w:rPr>
              <w:t>й</w:t>
            </w:r>
            <w:r w:rsidR="00E00E16" w:rsidRPr="00473601">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473601">
              <w:rPr>
                <w:rFonts w:ascii="Times New Roman" w:eastAsia="Calibri" w:hAnsi="Times New Roman" w:cs="Times New Roman"/>
                <w:i/>
                <w:color w:val="auto"/>
                <w:sz w:val="22"/>
                <w:szCs w:val="22"/>
                <w:lang w:eastAsia="en-US"/>
              </w:rPr>
              <w:t xml:space="preserve">, </w:t>
            </w:r>
            <w:r w:rsidR="00312FED" w:rsidRPr="00473601">
              <w:rPr>
                <w:rFonts w:ascii="Times New Roman" w:hAnsi="Times New Roman" w:cs="Times New Roman"/>
                <w:i/>
                <w:color w:val="auto"/>
                <w:sz w:val="22"/>
                <w:szCs w:val="22"/>
              </w:rPr>
              <w:t>обеспечение доступа к новым рынкам</w:t>
            </w:r>
            <w:r w:rsidR="00F174AE" w:rsidRPr="00473601">
              <w:rPr>
                <w:rFonts w:ascii="Times New Roman" w:eastAsia="Calibri" w:hAnsi="Times New Roman" w:cs="Times New Roman"/>
                <w:i/>
                <w:color w:val="auto"/>
                <w:sz w:val="22"/>
                <w:szCs w:val="22"/>
                <w:lang w:eastAsia="en-US"/>
              </w:rPr>
              <w:t>.</w:t>
            </w:r>
          </w:p>
          <w:p w14:paraId="0A91E0DC" w14:textId="77777777" w:rsidR="0084331C" w:rsidRPr="00473601" w:rsidRDefault="00F174AE" w:rsidP="0050393D">
            <w:pPr>
              <w:rPr>
                <w:rFonts w:ascii="Times New Roman" w:eastAsia="Calibri" w:hAnsi="Times New Roman" w:cs="Times New Roman"/>
                <w:i/>
                <w:color w:val="auto"/>
                <w:sz w:val="22"/>
                <w:szCs w:val="22"/>
                <w:lang w:eastAsia="en-US"/>
              </w:rPr>
            </w:pPr>
            <w:r w:rsidRPr="00473601">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473601">
              <w:rPr>
                <w:rFonts w:ascii="Times New Roman" w:eastAsia="Calibri" w:hAnsi="Times New Roman" w:cs="Times New Roman"/>
                <w:i/>
                <w:color w:val="auto"/>
                <w:sz w:val="22"/>
                <w:szCs w:val="22"/>
                <w:lang w:eastAsia="en-US"/>
              </w:rPr>
              <w:t>1</w:t>
            </w:r>
            <w:r w:rsidR="0084331C" w:rsidRPr="00473601">
              <w:rPr>
                <w:rFonts w:ascii="Times New Roman" w:eastAsia="Calibri" w:hAnsi="Times New Roman" w:cs="Times New Roman"/>
                <w:i/>
                <w:color w:val="auto"/>
                <w:sz w:val="22"/>
                <w:szCs w:val="22"/>
                <w:lang w:eastAsia="en-US"/>
              </w:rPr>
              <w:t>)</w:t>
            </w:r>
          </w:p>
        </w:tc>
      </w:tr>
    </w:tbl>
    <w:p w14:paraId="6062E0B5" w14:textId="77777777" w:rsidR="0084331C" w:rsidRPr="00473601" w:rsidRDefault="0084331C" w:rsidP="0050393D">
      <w:pPr>
        <w:jc w:val="both"/>
        <w:rPr>
          <w:rFonts w:ascii="Times New Roman" w:eastAsia="Calibri" w:hAnsi="Times New Roman" w:cs="Times New Roman"/>
          <w:color w:val="auto"/>
          <w:sz w:val="16"/>
          <w:szCs w:val="16"/>
          <w:lang w:eastAsia="en-US"/>
        </w:rPr>
      </w:pPr>
    </w:p>
    <w:p w14:paraId="4C5377DD" w14:textId="77777777" w:rsidR="00E00E16" w:rsidRPr="00473601" w:rsidRDefault="00E00E16" w:rsidP="0050393D">
      <w:pPr>
        <w:tabs>
          <w:tab w:val="left" w:pos="722"/>
        </w:tabs>
        <w:jc w:val="both"/>
        <w:rPr>
          <w:rFonts w:ascii="Times New Roman" w:hAnsi="Times New Roman" w:cs="Times New Roman"/>
          <w:color w:val="auto"/>
        </w:rPr>
      </w:pPr>
      <w:r w:rsidRPr="00473601">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473601" w14:paraId="23F2390C"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392A39A5" w14:textId="7CC861C7" w:rsidR="00E00E16" w:rsidRPr="00473601" w:rsidRDefault="00E00E16" w:rsidP="00F118F7">
            <w:pPr>
              <w:rPr>
                <w:rFonts w:ascii="Times New Roman" w:eastAsia="Calibri" w:hAnsi="Times New Roman" w:cs="Times New Roman"/>
                <w:i/>
                <w:color w:val="auto"/>
                <w:sz w:val="22"/>
                <w:szCs w:val="22"/>
                <w:lang w:eastAsia="en-US"/>
              </w:rPr>
            </w:pPr>
            <w:r w:rsidRPr="00473601">
              <w:rPr>
                <w:rFonts w:ascii="Times New Roman" w:eastAsia="Calibri" w:hAnsi="Times New Roman" w:cs="Times New Roman"/>
                <w:i/>
                <w:color w:val="auto"/>
                <w:sz w:val="22"/>
                <w:szCs w:val="22"/>
                <w:lang w:eastAsia="en-US"/>
              </w:rPr>
              <w:t>(</w:t>
            </w:r>
            <w:r w:rsidR="008B6659" w:rsidRPr="00473601">
              <w:rPr>
                <w:rFonts w:ascii="Times New Roman" w:eastAsia="Calibri" w:hAnsi="Times New Roman" w:cs="Times New Roman"/>
                <w:i/>
                <w:color w:val="auto"/>
                <w:sz w:val="22"/>
                <w:szCs w:val="22"/>
                <w:lang w:eastAsia="en-US"/>
              </w:rPr>
              <w:t>а</w:t>
            </w:r>
            <w:r w:rsidRPr="00473601">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включая риски постановки на производство и (или) сбыта продукции)</w:t>
            </w:r>
          </w:p>
        </w:tc>
      </w:tr>
    </w:tbl>
    <w:p w14:paraId="1E834D7D" w14:textId="77777777" w:rsidR="005C4F4C" w:rsidRPr="00473601"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473601" w:rsidSect="00F656FE">
          <w:headerReference w:type="default" r:id="rId17"/>
          <w:footerReference w:type="even" r:id="rId18"/>
          <w:footerReference w:type="default" r:id="rId19"/>
          <w:pgSz w:w="11909" w:h="16834"/>
          <w:pgMar w:top="851" w:right="851" w:bottom="851" w:left="1418" w:header="0" w:footer="284" w:gutter="0"/>
          <w:cols w:space="720"/>
          <w:noEndnote/>
          <w:titlePg/>
          <w:docGrid w:linePitch="360"/>
        </w:sectPr>
      </w:pPr>
      <w:bookmarkStart w:id="110" w:name="_Toc68818945"/>
    </w:p>
    <w:p w14:paraId="2E407CDE" w14:textId="11C5D730" w:rsidR="0084331C" w:rsidRPr="00473601" w:rsidRDefault="0084331C" w:rsidP="0050393D">
      <w:pPr>
        <w:pStyle w:val="Heading10"/>
        <w:keepNext/>
        <w:keepLines/>
        <w:shd w:val="clear" w:color="auto" w:fill="auto"/>
        <w:spacing w:line="240" w:lineRule="auto"/>
        <w:ind w:firstLine="0"/>
        <w:jc w:val="both"/>
        <w:outlineLvl w:val="9"/>
        <w:rPr>
          <w:sz w:val="24"/>
          <w:szCs w:val="24"/>
          <w:lang w:val="ru-RU"/>
        </w:rPr>
      </w:pPr>
      <w:r w:rsidRPr="00473601">
        <w:rPr>
          <w:sz w:val="24"/>
          <w:szCs w:val="24"/>
          <w:lang w:val="ru-RU"/>
        </w:rPr>
        <w:lastRenderedPageBreak/>
        <w:t xml:space="preserve">III. Перечень </w:t>
      </w:r>
      <w:r w:rsidR="000634D5" w:rsidRPr="00473601">
        <w:rPr>
          <w:sz w:val="24"/>
          <w:szCs w:val="24"/>
          <w:lang w:val="ru-RU"/>
        </w:rPr>
        <w:t xml:space="preserve">характеристик </w:t>
      </w:r>
      <w:r w:rsidRPr="00473601">
        <w:rPr>
          <w:sz w:val="24"/>
          <w:szCs w:val="24"/>
          <w:lang w:val="ru-RU"/>
        </w:rPr>
        <w:t xml:space="preserve">результата предоставления </w:t>
      </w:r>
      <w:r w:rsidR="00613274" w:rsidRPr="00473601">
        <w:rPr>
          <w:sz w:val="24"/>
          <w:szCs w:val="24"/>
          <w:lang w:val="ru-RU"/>
        </w:rPr>
        <w:t>субсидии</w:t>
      </w:r>
      <w:r w:rsidRPr="00473601">
        <w:rPr>
          <w:sz w:val="24"/>
          <w:szCs w:val="24"/>
          <w:lang w:val="ru-RU"/>
        </w:rPr>
        <w:t>, и их значения</w:t>
      </w:r>
      <w:bookmarkEnd w:id="110"/>
      <w:r w:rsidRPr="00473601">
        <w:rPr>
          <w:sz w:val="24"/>
          <w:szCs w:val="24"/>
          <w:lang w:val="ru-RU"/>
        </w:rPr>
        <w:t xml:space="preserve"> </w:t>
      </w:r>
    </w:p>
    <w:p w14:paraId="7B031CEC" w14:textId="77777777" w:rsidR="0084331C" w:rsidRPr="00473601" w:rsidRDefault="0084331C" w:rsidP="0050393D">
      <w:pPr>
        <w:rPr>
          <w:rFonts w:ascii="Times New Roman" w:hAnsi="Times New Roman" w:cs="Times New Roman"/>
          <w:b/>
          <w:color w:val="auto"/>
        </w:rPr>
      </w:pPr>
      <w:r w:rsidRPr="00473601">
        <w:rPr>
          <w:rFonts w:ascii="Times New Roman" w:hAnsi="Times New Roman" w:cs="Times New Roman"/>
          <w:b/>
          <w:color w:val="auto"/>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096"/>
        <w:gridCol w:w="1275"/>
        <w:gridCol w:w="993"/>
        <w:gridCol w:w="992"/>
      </w:tblGrid>
      <w:tr w:rsidR="00E26243" w:rsidRPr="00473601" w14:paraId="6BD1F515" w14:textId="6101DDBA" w:rsidTr="00E26243">
        <w:trPr>
          <w:cantSplit/>
        </w:trPr>
        <w:tc>
          <w:tcPr>
            <w:tcW w:w="567" w:type="dxa"/>
            <w:vMerge w:val="restart"/>
            <w:vAlign w:val="center"/>
          </w:tcPr>
          <w:p w14:paraId="4DD61B5D"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 п/п</w:t>
            </w:r>
          </w:p>
        </w:tc>
        <w:tc>
          <w:tcPr>
            <w:tcW w:w="6096" w:type="dxa"/>
            <w:vMerge w:val="restart"/>
            <w:vAlign w:val="center"/>
          </w:tcPr>
          <w:p w14:paraId="29E4921B" w14:textId="77777777" w:rsidR="00E26243" w:rsidRPr="00473601" w:rsidRDefault="00E26243" w:rsidP="000905D0">
            <w:pPr>
              <w:keepNext/>
              <w:tabs>
                <w:tab w:val="num" w:pos="0"/>
              </w:tabs>
              <w:ind w:right="-66" w:firstLine="6"/>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 xml:space="preserve">Наименование характеристик </w:t>
            </w:r>
          </w:p>
        </w:tc>
        <w:tc>
          <w:tcPr>
            <w:tcW w:w="1275" w:type="dxa"/>
            <w:vMerge w:val="restart"/>
            <w:vAlign w:val="center"/>
          </w:tcPr>
          <w:p w14:paraId="40C5EF0C" w14:textId="77777777" w:rsidR="00E26243" w:rsidRPr="00473601" w:rsidRDefault="00E26243" w:rsidP="000905D0">
            <w:pPr>
              <w:keepNext/>
              <w:tabs>
                <w:tab w:val="left" w:pos="7404"/>
              </w:tabs>
              <w:ind w:left="-108" w:right="-108"/>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Единица измерения</w:t>
            </w:r>
          </w:p>
        </w:tc>
        <w:tc>
          <w:tcPr>
            <w:tcW w:w="1985" w:type="dxa"/>
            <w:gridSpan w:val="2"/>
            <w:vAlign w:val="center"/>
          </w:tcPr>
          <w:p w14:paraId="1FA41C30" w14:textId="2893CEFE" w:rsidR="00E26243" w:rsidRPr="00473601" w:rsidRDefault="00E26243" w:rsidP="000905D0">
            <w:pPr>
              <w:keepNext/>
              <w:tabs>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Значение, не менее</w:t>
            </w:r>
          </w:p>
        </w:tc>
      </w:tr>
      <w:tr w:rsidR="00E26243" w:rsidRPr="00473601" w14:paraId="57DB6D62" w14:textId="75DA1B53" w:rsidTr="00E26243">
        <w:trPr>
          <w:cantSplit/>
        </w:trPr>
        <w:tc>
          <w:tcPr>
            <w:tcW w:w="567" w:type="dxa"/>
            <w:vMerge/>
          </w:tcPr>
          <w:p w14:paraId="70B41838" w14:textId="77777777" w:rsidR="00E26243" w:rsidRPr="00473601" w:rsidRDefault="00E26243" w:rsidP="000905D0">
            <w:pPr>
              <w:keepNext/>
              <w:tabs>
                <w:tab w:val="num" w:pos="-32"/>
                <w:tab w:val="left" w:pos="709"/>
              </w:tabs>
              <w:ind w:right="-62" w:hanging="104"/>
              <w:jc w:val="center"/>
              <w:rPr>
                <w:rFonts w:ascii="Times New Roman" w:hAnsi="Times New Roman" w:cs="Times New Roman"/>
                <w:color w:val="auto"/>
                <w:sz w:val="22"/>
                <w:szCs w:val="22"/>
              </w:rPr>
            </w:pPr>
          </w:p>
        </w:tc>
        <w:tc>
          <w:tcPr>
            <w:tcW w:w="6096" w:type="dxa"/>
            <w:vMerge/>
          </w:tcPr>
          <w:p w14:paraId="48120445" w14:textId="77777777" w:rsidR="00E26243" w:rsidRPr="00473601" w:rsidRDefault="00E26243" w:rsidP="000905D0">
            <w:pPr>
              <w:keepNext/>
              <w:tabs>
                <w:tab w:val="num" w:pos="0"/>
              </w:tabs>
              <w:ind w:right="-66" w:firstLine="6"/>
              <w:jc w:val="center"/>
              <w:rPr>
                <w:rFonts w:ascii="Times New Roman" w:hAnsi="Times New Roman" w:cs="Times New Roman"/>
                <w:color w:val="auto"/>
                <w:sz w:val="22"/>
                <w:szCs w:val="22"/>
              </w:rPr>
            </w:pPr>
          </w:p>
        </w:tc>
        <w:tc>
          <w:tcPr>
            <w:tcW w:w="1275" w:type="dxa"/>
            <w:vMerge/>
          </w:tcPr>
          <w:p w14:paraId="763AA281" w14:textId="77777777" w:rsidR="00E26243" w:rsidRPr="00473601" w:rsidRDefault="00E26243" w:rsidP="000905D0">
            <w:pPr>
              <w:keepNext/>
              <w:tabs>
                <w:tab w:val="num" w:pos="0"/>
                <w:tab w:val="left" w:pos="709"/>
              </w:tabs>
              <w:jc w:val="center"/>
              <w:rPr>
                <w:rFonts w:ascii="Times New Roman" w:hAnsi="Times New Roman" w:cs="Times New Roman"/>
                <w:color w:val="auto"/>
                <w:sz w:val="22"/>
                <w:szCs w:val="22"/>
              </w:rPr>
            </w:pPr>
          </w:p>
        </w:tc>
        <w:tc>
          <w:tcPr>
            <w:tcW w:w="993" w:type="dxa"/>
          </w:tcPr>
          <w:p w14:paraId="3DEA12AE" w14:textId="02725A68" w:rsidR="00E26243" w:rsidRPr="00473601" w:rsidRDefault="00E26243" w:rsidP="00F118F7">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2026 год</w:t>
            </w:r>
          </w:p>
        </w:tc>
        <w:tc>
          <w:tcPr>
            <w:tcW w:w="992" w:type="dxa"/>
          </w:tcPr>
          <w:p w14:paraId="4B5740B4" w14:textId="576B8BE2" w:rsidR="00E26243" w:rsidRPr="00473601" w:rsidRDefault="00E26243" w:rsidP="00F118F7">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2027 год</w:t>
            </w:r>
          </w:p>
        </w:tc>
      </w:tr>
      <w:tr w:rsidR="00E26243" w:rsidRPr="00473601" w14:paraId="414864AA" w14:textId="6D5A157A" w:rsidTr="00E26243">
        <w:trPr>
          <w:cantSplit/>
        </w:trPr>
        <w:tc>
          <w:tcPr>
            <w:tcW w:w="567" w:type="dxa"/>
          </w:tcPr>
          <w:p w14:paraId="18003015"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1</w:t>
            </w:r>
          </w:p>
        </w:tc>
        <w:tc>
          <w:tcPr>
            <w:tcW w:w="6096" w:type="dxa"/>
          </w:tcPr>
          <w:p w14:paraId="5A41432F" w14:textId="77777777" w:rsidR="00E26243" w:rsidRPr="00473601" w:rsidRDefault="00E26243" w:rsidP="000905D0">
            <w:pPr>
              <w:keepNext/>
              <w:tabs>
                <w:tab w:val="num" w:pos="0"/>
              </w:tabs>
              <w:ind w:right="-66" w:firstLine="6"/>
              <w:rPr>
                <w:rFonts w:ascii="Times New Roman" w:hAnsi="Times New Roman" w:cs="Times New Roman"/>
                <w:color w:val="auto"/>
                <w:sz w:val="22"/>
                <w:szCs w:val="22"/>
              </w:rPr>
            </w:pPr>
            <w:r w:rsidRPr="00473601">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473601">
              <w:rPr>
                <w:rFonts w:ascii="Times New Roman" w:eastAsia="Times New Roman" w:hAnsi="Times New Roman" w:cs="Times New Roman"/>
                <w:color w:val="auto"/>
                <w:sz w:val="22"/>
                <w:szCs w:val="22"/>
                <w:lang w:eastAsia="en-US"/>
              </w:rPr>
              <w:t>&lt;1&gt;</w:t>
            </w:r>
          </w:p>
        </w:tc>
        <w:tc>
          <w:tcPr>
            <w:tcW w:w="1275" w:type="dxa"/>
          </w:tcPr>
          <w:p w14:paraId="14BB4CB3" w14:textId="77777777" w:rsidR="00E26243" w:rsidRPr="00473601" w:rsidRDefault="00E26243" w:rsidP="000905D0">
            <w:pPr>
              <w:keepNext/>
              <w:tabs>
                <w:tab w:val="num" w:pos="0"/>
              </w:tabs>
              <w:ind w:right="-92" w:hanging="125"/>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проценты</w:t>
            </w:r>
          </w:p>
        </w:tc>
        <w:tc>
          <w:tcPr>
            <w:tcW w:w="993" w:type="dxa"/>
          </w:tcPr>
          <w:p w14:paraId="1B45011D" w14:textId="77777777"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33F6CC3A" w14:textId="77777777"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p>
        </w:tc>
      </w:tr>
      <w:tr w:rsidR="00E26243" w:rsidRPr="00473601" w14:paraId="4DA00483" w14:textId="1E059DEC" w:rsidTr="00E26243">
        <w:trPr>
          <w:cantSplit/>
        </w:trPr>
        <w:tc>
          <w:tcPr>
            <w:tcW w:w="567" w:type="dxa"/>
          </w:tcPr>
          <w:p w14:paraId="114AB144"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2</w:t>
            </w:r>
          </w:p>
        </w:tc>
        <w:tc>
          <w:tcPr>
            <w:tcW w:w="6096" w:type="dxa"/>
          </w:tcPr>
          <w:p w14:paraId="797F3991" w14:textId="77777777" w:rsidR="00E26243" w:rsidRPr="00473601" w:rsidRDefault="00E26243" w:rsidP="000905D0">
            <w:pPr>
              <w:keepNext/>
              <w:tabs>
                <w:tab w:val="num" w:pos="0"/>
              </w:tabs>
              <w:ind w:right="-66" w:firstLine="6"/>
              <w:rPr>
                <w:rFonts w:ascii="Times New Roman" w:hAnsi="Times New Roman" w:cs="Times New Roman"/>
                <w:color w:val="auto"/>
                <w:sz w:val="22"/>
                <w:szCs w:val="22"/>
              </w:rPr>
            </w:pPr>
            <w:r w:rsidRPr="00473601">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473601">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473601">
              <w:rPr>
                <w:rFonts w:ascii="Times New Roman" w:eastAsia="Times New Roman" w:hAnsi="Times New Roman" w:cs="Times New Roman"/>
                <w:color w:val="auto"/>
                <w:sz w:val="22"/>
                <w:szCs w:val="22"/>
                <w:lang w:eastAsia="en-US"/>
              </w:rPr>
              <w:t>&lt;2&gt;</w:t>
            </w:r>
          </w:p>
        </w:tc>
        <w:tc>
          <w:tcPr>
            <w:tcW w:w="1275" w:type="dxa"/>
            <w:vAlign w:val="center"/>
          </w:tcPr>
          <w:p w14:paraId="20D074E7" w14:textId="77777777" w:rsidR="00E26243" w:rsidRPr="00473601" w:rsidRDefault="00E26243" w:rsidP="000905D0">
            <w:pPr>
              <w:keepNext/>
              <w:tabs>
                <w:tab w:val="num" w:pos="0"/>
                <w:tab w:val="left" w:pos="709"/>
              </w:tabs>
              <w:ind w:hanging="106"/>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единицы</w:t>
            </w:r>
          </w:p>
        </w:tc>
        <w:tc>
          <w:tcPr>
            <w:tcW w:w="993" w:type="dxa"/>
          </w:tcPr>
          <w:p w14:paraId="3667F7F3" w14:textId="77777777"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588819D6" w14:textId="77777777"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p>
        </w:tc>
      </w:tr>
      <w:tr w:rsidR="00E26243" w:rsidRPr="00473601" w14:paraId="502A3D3E" w14:textId="7853FBEF" w:rsidTr="00E26243">
        <w:trPr>
          <w:cantSplit/>
        </w:trPr>
        <w:tc>
          <w:tcPr>
            <w:tcW w:w="567" w:type="dxa"/>
          </w:tcPr>
          <w:p w14:paraId="0ED9EA43"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3</w:t>
            </w:r>
          </w:p>
        </w:tc>
        <w:tc>
          <w:tcPr>
            <w:tcW w:w="6096" w:type="dxa"/>
          </w:tcPr>
          <w:p w14:paraId="58FCC98E" w14:textId="46D57C8B" w:rsidR="00E26243" w:rsidRPr="00473601" w:rsidRDefault="00E26243" w:rsidP="003B0B6F">
            <w:pPr>
              <w:keepNext/>
              <w:tabs>
                <w:tab w:val="num" w:pos="0"/>
              </w:tabs>
              <w:ind w:right="-66" w:firstLine="6"/>
              <w:rPr>
                <w:rFonts w:ascii="Times New Roman" w:hAnsi="Times New Roman" w:cs="Times New Roman"/>
                <w:sz w:val="22"/>
                <w:szCs w:val="22"/>
              </w:rPr>
            </w:pPr>
            <w:r w:rsidRPr="00473601">
              <w:rPr>
                <w:rFonts w:ascii="Times New Roman" w:eastAsia="Calibri" w:hAnsi="Times New Roman" w:cs="Times New Roman"/>
                <w:bCs/>
                <w:color w:val="auto"/>
                <w:sz w:val="22"/>
                <w:szCs w:val="22"/>
                <w:lang w:eastAsia="en-US"/>
              </w:rPr>
              <w:t xml:space="preserve">Количество публикаций 1 и 2 </w:t>
            </w:r>
            <w:r w:rsidR="00035008" w:rsidRPr="00473601">
              <w:rPr>
                <w:rFonts w:ascii="Times New Roman" w:eastAsia="Calibri" w:hAnsi="Times New Roman" w:cs="Times New Roman"/>
                <w:bCs/>
                <w:color w:val="auto"/>
                <w:sz w:val="22"/>
                <w:szCs w:val="22"/>
                <w:lang w:eastAsia="en-US"/>
              </w:rPr>
              <w:t>уровней</w:t>
            </w:r>
            <w:r w:rsidRPr="00473601">
              <w:rPr>
                <w:rFonts w:ascii="Times New Roman" w:eastAsia="Calibri" w:hAnsi="Times New Roman" w:cs="Times New Roman"/>
                <w:bCs/>
                <w:color w:val="auto"/>
                <w:sz w:val="22"/>
                <w:szCs w:val="22"/>
                <w:lang w:eastAsia="en-US"/>
              </w:rPr>
              <w:t xml:space="preserve"> «Белого списка» и на конференциях А*</w:t>
            </w:r>
            <w:r w:rsidRPr="00473601">
              <w:rPr>
                <w:rFonts w:ascii="Times New Roman" w:eastAsia="Times New Roman" w:hAnsi="Times New Roman" w:cs="Times New Roman"/>
                <w:color w:val="auto"/>
                <w:sz w:val="22"/>
                <w:szCs w:val="22"/>
                <w:lang w:eastAsia="en-US"/>
              </w:rPr>
              <w:t>&lt;3&gt;</w:t>
            </w:r>
          </w:p>
        </w:tc>
        <w:tc>
          <w:tcPr>
            <w:tcW w:w="1275" w:type="dxa"/>
            <w:vAlign w:val="center"/>
          </w:tcPr>
          <w:p w14:paraId="74CD35C8" w14:textId="77777777" w:rsidR="00E26243" w:rsidRPr="00473601" w:rsidRDefault="00E26243" w:rsidP="000905D0">
            <w:pPr>
              <w:keepNext/>
              <w:tabs>
                <w:tab w:val="num" w:pos="0"/>
                <w:tab w:val="left" w:pos="709"/>
              </w:tabs>
              <w:ind w:hanging="106"/>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единицы</w:t>
            </w:r>
          </w:p>
        </w:tc>
        <w:tc>
          <w:tcPr>
            <w:tcW w:w="993" w:type="dxa"/>
          </w:tcPr>
          <w:p w14:paraId="1AFBFD1F" w14:textId="77777777"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48F4EDD2" w14:textId="77777777"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p>
        </w:tc>
      </w:tr>
      <w:tr w:rsidR="00E26243" w:rsidRPr="00473601" w14:paraId="42FD4AA3" w14:textId="77545DA3" w:rsidTr="00E26243">
        <w:trPr>
          <w:cantSplit/>
        </w:trPr>
        <w:tc>
          <w:tcPr>
            <w:tcW w:w="567" w:type="dxa"/>
          </w:tcPr>
          <w:p w14:paraId="7F7C4917"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4</w:t>
            </w:r>
          </w:p>
        </w:tc>
        <w:tc>
          <w:tcPr>
            <w:tcW w:w="6096" w:type="dxa"/>
          </w:tcPr>
          <w:p w14:paraId="5E0CE1D4" w14:textId="77777777" w:rsidR="00E26243" w:rsidRPr="00473601" w:rsidRDefault="00E26243" w:rsidP="000905D0">
            <w:pPr>
              <w:keepNext/>
              <w:tabs>
                <w:tab w:val="num" w:pos="0"/>
              </w:tabs>
              <w:ind w:right="-66" w:firstLine="6"/>
              <w:rPr>
                <w:rFonts w:ascii="Times New Roman" w:hAnsi="Times New Roman" w:cs="Times New Roman"/>
                <w:color w:val="auto"/>
                <w:sz w:val="22"/>
                <w:szCs w:val="22"/>
              </w:rPr>
            </w:pPr>
            <w:r w:rsidRPr="00473601">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473601">
              <w:rPr>
                <w:rStyle w:val="ad"/>
                <w:bCs/>
                <w:color w:val="auto"/>
              </w:rPr>
              <w:footnoteReference w:id="12"/>
            </w:r>
            <w:r w:rsidRPr="00473601">
              <w:rPr>
                <w:rFonts w:ascii="Times New Roman" w:eastAsia="Times New Roman" w:hAnsi="Times New Roman" w:cs="Times New Roman"/>
                <w:color w:val="auto"/>
                <w:sz w:val="22"/>
                <w:szCs w:val="22"/>
                <w:lang w:eastAsia="en-US"/>
              </w:rPr>
              <w:t>&lt;4&gt;</w:t>
            </w:r>
          </w:p>
        </w:tc>
        <w:tc>
          <w:tcPr>
            <w:tcW w:w="1275" w:type="dxa"/>
            <w:vAlign w:val="center"/>
          </w:tcPr>
          <w:p w14:paraId="2F406034" w14:textId="30C4090C" w:rsidR="00E26243" w:rsidRPr="00473601" w:rsidRDefault="00035008" w:rsidP="000905D0">
            <w:pPr>
              <w:keepNext/>
              <w:tabs>
                <w:tab w:val="num" w:pos="0"/>
                <w:tab w:val="left" w:pos="709"/>
              </w:tabs>
              <w:ind w:hanging="106"/>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тыс.рублей</w:t>
            </w:r>
          </w:p>
        </w:tc>
        <w:tc>
          <w:tcPr>
            <w:tcW w:w="993" w:type="dxa"/>
            <w:vAlign w:val="center"/>
          </w:tcPr>
          <w:p w14:paraId="3E86587B" w14:textId="77777777"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0"/>
                <w:szCs w:val="20"/>
              </w:rPr>
            </w:pPr>
          </w:p>
        </w:tc>
        <w:tc>
          <w:tcPr>
            <w:tcW w:w="992" w:type="dxa"/>
          </w:tcPr>
          <w:p w14:paraId="7A9939EF" w14:textId="77777777"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0"/>
                <w:szCs w:val="20"/>
              </w:rPr>
            </w:pPr>
          </w:p>
        </w:tc>
      </w:tr>
    </w:tbl>
    <w:p w14:paraId="2A6C5069" w14:textId="77777777" w:rsidR="005712B6" w:rsidRPr="00473601" w:rsidRDefault="005712B6" w:rsidP="0050393D">
      <w:pPr>
        <w:rPr>
          <w:b/>
          <w:color w:val="auto"/>
        </w:rPr>
      </w:pPr>
    </w:p>
    <w:p w14:paraId="18558FBC" w14:textId="69E46824" w:rsidR="008D7AB7" w:rsidRPr="00473601" w:rsidRDefault="008D7AB7" w:rsidP="0050393D">
      <w:pPr>
        <w:jc w:val="both"/>
        <w:rPr>
          <w:rFonts w:ascii="Times New Roman" w:eastAsia="Calibri" w:hAnsi="Times New Roman" w:cs="Times New Roman"/>
          <w:b/>
          <w:i/>
          <w:iCs/>
        </w:rPr>
      </w:pPr>
      <w:r w:rsidRPr="00473601">
        <w:rPr>
          <w:rFonts w:ascii="Times New Roman" w:eastAsia="Calibri" w:hAnsi="Times New Roman" w:cs="Times New Roman"/>
          <w:b/>
          <w:i/>
          <w:iCs/>
        </w:rPr>
        <w:t>Ниже приводится справочная информация для участников отбора</w:t>
      </w:r>
      <w:r w:rsidR="00CC568F" w:rsidRPr="00473601">
        <w:rPr>
          <w:rFonts w:ascii="Times New Roman" w:eastAsia="Calibri" w:hAnsi="Times New Roman" w:cs="Times New Roman"/>
          <w:b/>
          <w:i/>
          <w:iCs/>
        </w:rPr>
        <w:t xml:space="preserve"> получателей субсидий</w:t>
      </w:r>
      <w:r w:rsidRPr="00473601">
        <w:rPr>
          <w:rFonts w:ascii="Times New Roman" w:eastAsia="Calibri" w:hAnsi="Times New Roman" w:cs="Times New Roman"/>
          <w:b/>
          <w:i/>
          <w:iCs/>
        </w:rPr>
        <w:t xml:space="preserve"> о содержании отдельных </w:t>
      </w:r>
      <w:r w:rsidR="000366BC" w:rsidRPr="00473601">
        <w:rPr>
          <w:rFonts w:ascii="Times New Roman" w:eastAsia="Calibri" w:hAnsi="Times New Roman" w:cs="Times New Roman"/>
          <w:b/>
          <w:i/>
          <w:iCs/>
        </w:rPr>
        <w:t>характеристик</w:t>
      </w:r>
      <w:r w:rsidRPr="00473601">
        <w:rPr>
          <w:rFonts w:ascii="Times New Roman" w:eastAsia="Calibri" w:hAnsi="Times New Roman" w:cs="Times New Roman"/>
          <w:b/>
          <w:i/>
          <w:iCs/>
        </w:rPr>
        <w:t xml:space="preserve">, </w:t>
      </w:r>
      <w:r w:rsidR="00C37FBA" w:rsidRPr="00473601">
        <w:rPr>
          <w:rFonts w:ascii="Times New Roman" w:eastAsia="Calibri" w:hAnsi="Times New Roman" w:cs="Times New Roman"/>
          <w:b/>
          <w:i/>
          <w:iCs/>
        </w:rPr>
        <w:t>указанных в п. 1</w:t>
      </w:r>
      <w:r w:rsidR="00FE77D2" w:rsidRPr="00473601">
        <w:rPr>
          <w:rFonts w:ascii="Times New Roman" w:eastAsia="Calibri" w:hAnsi="Times New Roman" w:cs="Times New Roman"/>
          <w:b/>
          <w:i/>
          <w:iCs/>
        </w:rPr>
        <w:t>3</w:t>
      </w:r>
      <w:r w:rsidRPr="00473601">
        <w:rPr>
          <w:rFonts w:ascii="Times New Roman" w:eastAsia="Calibri" w:hAnsi="Times New Roman" w:cs="Times New Roman"/>
          <w:b/>
          <w:i/>
          <w:iCs/>
        </w:rPr>
        <w:t xml:space="preserve">.2. Требования к отчетным данным о достижении значений </w:t>
      </w:r>
      <w:r w:rsidR="00FE77D2" w:rsidRPr="00473601">
        <w:rPr>
          <w:rFonts w:ascii="Times New Roman" w:eastAsia="Calibri" w:hAnsi="Times New Roman" w:cs="Times New Roman"/>
          <w:b/>
          <w:i/>
          <w:iCs/>
        </w:rPr>
        <w:t>характеристик</w:t>
      </w:r>
      <w:r w:rsidRPr="00473601">
        <w:rPr>
          <w:rFonts w:ascii="Times New Roman" w:eastAsia="Calibri" w:hAnsi="Times New Roman" w:cs="Times New Roman"/>
          <w:b/>
          <w:i/>
          <w:iCs/>
        </w:rPr>
        <w:t xml:space="preserve"> будут предусмотрены соглашением о предоставлении </w:t>
      </w:r>
      <w:r w:rsidR="00BA40D0" w:rsidRPr="00473601">
        <w:rPr>
          <w:rFonts w:ascii="Times New Roman" w:eastAsia="Calibri" w:hAnsi="Times New Roman" w:cs="Times New Roman"/>
          <w:b/>
          <w:i/>
          <w:iCs/>
        </w:rPr>
        <w:t>субсидии</w:t>
      </w:r>
      <w:r w:rsidRPr="00473601">
        <w:rPr>
          <w:rFonts w:ascii="Times New Roman" w:eastAsia="Calibri" w:hAnsi="Times New Roman" w:cs="Times New Roman"/>
          <w:b/>
          <w:i/>
          <w:iCs/>
        </w:rPr>
        <w:t xml:space="preserve">, заключаемым с получателем </w:t>
      </w:r>
      <w:r w:rsidR="00BA40D0" w:rsidRPr="00473601">
        <w:rPr>
          <w:rFonts w:ascii="Times New Roman" w:eastAsia="Calibri" w:hAnsi="Times New Roman" w:cs="Times New Roman"/>
          <w:b/>
          <w:i/>
          <w:iCs/>
        </w:rPr>
        <w:t>субсидии</w:t>
      </w:r>
      <w:r w:rsidRPr="00473601">
        <w:rPr>
          <w:rFonts w:ascii="Times New Roman" w:eastAsia="Calibri" w:hAnsi="Times New Roman" w:cs="Times New Roman"/>
          <w:b/>
          <w:i/>
          <w:iCs/>
        </w:rPr>
        <w:t xml:space="preserve">. </w:t>
      </w:r>
    </w:p>
    <w:p w14:paraId="2577CCA1" w14:textId="77777777" w:rsidR="00B22437" w:rsidRPr="00473601" w:rsidRDefault="00B22437" w:rsidP="0050393D">
      <w:pPr>
        <w:jc w:val="both"/>
        <w:rPr>
          <w:rFonts w:ascii="Times New Roman" w:eastAsia="Calibri" w:hAnsi="Times New Roman" w:cs="Times New Roman"/>
          <w:b/>
          <w:i/>
          <w:iCs/>
        </w:rPr>
      </w:pPr>
    </w:p>
    <w:p w14:paraId="29FB7A54" w14:textId="77777777" w:rsidR="000905D0" w:rsidRPr="00473601" w:rsidRDefault="000905D0" w:rsidP="000905D0">
      <w:pPr>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2F90BF95" w14:textId="77777777" w:rsidR="000905D0" w:rsidRPr="00473601" w:rsidRDefault="000905D0" w:rsidP="000905D0">
      <w:pPr>
        <w:widowControl/>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5F129384"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66B2075E"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56D187E0"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3F567757" w14:textId="386D358C"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 длительность участия в выполнении исследований по проекту: </w:t>
      </w:r>
      <w:r w:rsidR="0099085C" w:rsidRPr="00473601">
        <w:rPr>
          <w:rFonts w:ascii="Times New Roman" w:eastAsia="Calibri" w:hAnsi="Times New Roman" w:cs="Times New Roman"/>
          <w:color w:val="auto"/>
          <w:sz w:val="20"/>
          <w:szCs w:val="20"/>
          <w:lang w:eastAsia="en-US"/>
        </w:rPr>
        <w:t>не менее половины срока проводимых работ по проекту</w:t>
      </w:r>
      <w:r w:rsidRPr="00473601">
        <w:rPr>
          <w:rFonts w:ascii="Times New Roman" w:eastAsia="Calibri" w:hAnsi="Times New Roman" w:cs="Times New Roman"/>
          <w:color w:val="auto"/>
          <w:sz w:val="20"/>
          <w:szCs w:val="20"/>
          <w:lang w:eastAsia="en-US"/>
        </w:rPr>
        <w:t>;</w:t>
      </w:r>
    </w:p>
    <w:p w14:paraId="732D0BB6"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 - исследователь должен иметь с получателем субсидии трудовые отношения.</w:t>
      </w:r>
    </w:p>
    <w:p w14:paraId="22272D6B"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540635B7"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0D479123" w14:textId="77777777" w:rsidR="000905D0" w:rsidRPr="00473601" w:rsidRDefault="000905D0" w:rsidP="000905D0">
      <w:pPr>
        <w:tabs>
          <w:tab w:val="left" w:pos="1276"/>
        </w:tabs>
        <w:ind w:right="-283" w:firstLine="426"/>
        <w:contextualSpacing/>
        <w:jc w:val="both"/>
        <w:rPr>
          <w:rFonts w:ascii="Times New Roman" w:eastAsia="Calibri" w:hAnsi="Times New Roman" w:cs="Times New Roman"/>
          <w:sz w:val="20"/>
          <w:szCs w:val="20"/>
        </w:rPr>
      </w:pPr>
    </w:p>
    <w:p w14:paraId="0D97B586" w14:textId="77777777" w:rsidR="000905D0" w:rsidRPr="00473601"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&lt;2&gt; В значении характеристики учитываются РИД, являющиеся результатами выполнения работ (мероприятий) по проекту</w:t>
      </w:r>
      <w:r w:rsidRPr="00473601">
        <w:rPr>
          <w:rFonts w:ascii="Times New Roman" w:hAnsi="Times New Roman" w:cs="Times New Roman"/>
          <w:sz w:val="20"/>
          <w:szCs w:val="20"/>
        </w:rPr>
        <w:t xml:space="preserve">, </w:t>
      </w:r>
      <w:r w:rsidRPr="00473601">
        <w:rPr>
          <w:rFonts w:ascii="Times New Roman" w:eastAsia="Calibri" w:hAnsi="Times New Roman" w:cs="Times New Roman"/>
          <w:sz w:val="20"/>
          <w:szCs w:val="20"/>
        </w:rPr>
        <w:t xml:space="preserve">заявки на которые содержат указание на номер соглашения о предоставлении субсидии в ГИИС «Электронный бюджет», либо сопровождаются документами с пояснениями, подтверждающими факт </w:t>
      </w:r>
      <w:r w:rsidRPr="00473601">
        <w:rPr>
          <w:rFonts w:ascii="Times New Roman" w:eastAsia="Calibri" w:hAnsi="Times New Roman" w:cs="Times New Roman"/>
          <w:sz w:val="20"/>
          <w:szCs w:val="20"/>
        </w:rPr>
        <w:lastRenderedPageBreak/>
        <w:t xml:space="preserve">создания изобретения в ходе выполнения работ (мероприятий) </w:t>
      </w:r>
      <w:r w:rsidRPr="00473601">
        <w:rPr>
          <w:rFonts w:ascii="Times New Roman" w:hAnsi="Times New Roman" w:cs="Times New Roman"/>
          <w:sz w:val="20"/>
          <w:szCs w:val="20"/>
        </w:rPr>
        <w:t>по проекту</w:t>
      </w:r>
      <w:r w:rsidRPr="00473601">
        <w:rPr>
          <w:rFonts w:ascii="Times New Roman" w:eastAsia="Calibri" w:hAnsi="Times New Roman" w:cs="Times New Roman"/>
          <w:sz w:val="20"/>
          <w:szCs w:val="20"/>
        </w:rPr>
        <w:t>.</w:t>
      </w:r>
    </w:p>
    <w:p w14:paraId="101B85F0" w14:textId="77777777" w:rsidR="000905D0" w:rsidRPr="00473601"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 xml:space="preserve">Дата выдачи патента или дата подачи заявки на правовую охрану должна приходиться на отчетный год выполнения </w:t>
      </w:r>
      <w:r w:rsidRPr="00473601">
        <w:rPr>
          <w:rFonts w:ascii="Times New Roman" w:hAnsi="Times New Roman" w:cs="Times New Roman"/>
          <w:sz w:val="20"/>
          <w:szCs w:val="20"/>
        </w:rPr>
        <w:t>проекта</w:t>
      </w:r>
      <w:r w:rsidRPr="00473601">
        <w:rPr>
          <w:rFonts w:ascii="Times New Roman" w:eastAsia="Calibri" w:hAnsi="Times New Roman" w:cs="Times New Roman"/>
          <w:sz w:val="20"/>
          <w:szCs w:val="20"/>
        </w:rPr>
        <w:t xml:space="preserve"> и должна быть не ранее даты заключения соглашения о предоставлении субсидии. </w:t>
      </w:r>
    </w:p>
    <w:p w14:paraId="0AEDFAC5" w14:textId="77777777" w:rsidR="000905D0" w:rsidRPr="00473601"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 xml:space="preserve">Хотя бы один из авторов РИД должен быть указан </w:t>
      </w:r>
      <w:r w:rsidRPr="00473601">
        <w:rPr>
          <w:rFonts w:ascii="Times New Roman" w:hAnsi="Times New Roman" w:cs="Times New Roman"/>
          <w:sz w:val="20"/>
          <w:szCs w:val="20"/>
        </w:rPr>
        <w:t xml:space="preserve">в отчетном году (или в одном из предыдущих отчетных годов) </w:t>
      </w:r>
      <w:r w:rsidRPr="00473601">
        <w:rPr>
          <w:rFonts w:ascii="Times New Roman" w:eastAsia="Calibri" w:hAnsi="Times New Roman" w:cs="Times New Roman"/>
          <w:sz w:val="20"/>
          <w:szCs w:val="20"/>
        </w:rPr>
        <w:t xml:space="preserve">в числе исполнителей проекта от получателя субсидии. </w:t>
      </w:r>
    </w:p>
    <w:p w14:paraId="66B9FBFB" w14:textId="77777777" w:rsidR="000905D0" w:rsidRPr="00473601"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В подтверждение достигнутого получателем субсидии значения характеристики представляются:</w:t>
      </w:r>
    </w:p>
    <w:p w14:paraId="0804B0AB" w14:textId="77777777" w:rsidR="000905D0" w:rsidRPr="00473601"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отчет установленной формы;</w:t>
      </w:r>
    </w:p>
    <w:p w14:paraId="36FA337D" w14:textId="77777777" w:rsidR="000905D0" w:rsidRPr="00473601"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органом);</w:t>
      </w:r>
    </w:p>
    <w:p w14:paraId="3796120F" w14:textId="77777777" w:rsidR="000905D0" w:rsidRPr="00473601"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копии заявок на правовую охрану;</w:t>
      </w:r>
    </w:p>
    <w:p w14:paraId="133FA683" w14:textId="77777777" w:rsidR="000905D0" w:rsidRPr="00473601"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копии полученных иных охранных документов (при наличии);</w:t>
      </w:r>
    </w:p>
    <w:p w14:paraId="0BE3B9FF" w14:textId="77777777" w:rsidR="000905D0" w:rsidRPr="00473601"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 интеллектуальной деятельности</w:t>
      </w:r>
      <w:r w:rsidRPr="00473601">
        <w:rPr>
          <w:rFonts w:ascii="Times New Roman" w:hAnsi="Times New Roman"/>
          <w:i/>
        </w:rPr>
        <w:t xml:space="preserve"> </w:t>
      </w:r>
      <w:r w:rsidRPr="00473601">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3A632D46" w14:textId="77777777" w:rsidR="000905D0" w:rsidRPr="00473601"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09CCB4C5" w14:textId="77777777" w:rsidR="000905D0" w:rsidRPr="00473601"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0D3F90FB" w14:textId="77777777" w:rsidR="000905D0" w:rsidRPr="00473601"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5AA9B57D" w14:textId="74A0AF78" w:rsidR="000905D0" w:rsidRPr="00473601"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1 и 2 </w:t>
      </w:r>
      <w:r w:rsidR="003B0B6F" w:rsidRPr="00473601">
        <w:rPr>
          <w:rFonts w:ascii="Times New Roman" w:eastAsia="Calibri" w:hAnsi="Times New Roman" w:cs="Times New Roman"/>
          <w:color w:val="auto"/>
          <w:sz w:val="20"/>
          <w:szCs w:val="20"/>
          <w:lang w:eastAsia="en-US"/>
        </w:rPr>
        <w:t>уровн</w:t>
      </w:r>
      <w:r w:rsidR="00035008" w:rsidRPr="00473601">
        <w:rPr>
          <w:rFonts w:ascii="Times New Roman" w:eastAsia="Calibri" w:hAnsi="Times New Roman" w:cs="Times New Roman"/>
          <w:color w:val="auto"/>
          <w:sz w:val="20"/>
          <w:szCs w:val="20"/>
          <w:lang w:eastAsia="en-US"/>
        </w:rPr>
        <w:t>ей</w:t>
      </w:r>
      <w:r w:rsidRPr="00473601">
        <w:rPr>
          <w:rFonts w:ascii="Times New Roman" w:eastAsia="Calibri" w:hAnsi="Times New Roman" w:cs="Times New Roman"/>
          <w:color w:val="auto"/>
          <w:sz w:val="20"/>
          <w:szCs w:val="20"/>
          <w:lang w:eastAsia="en-US"/>
        </w:rPr>
        <w:t xml:space="preserve"> «Белого списка».</w:t>
      </w:r>
    </w:p>
    <w:p w14:paraId="3BA4611D" w14:textId="77777777" w:rsidR="000905D0" w:rsidRPr="00473601"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2C2E742C" w14:textId="77777777" w:rsidR="000905D0" w:rsidRPr="00473601"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при выполнении проекта в рамках соглашения о предоставлении субсидии, сопровождаемые подтверждающими документами.</w:t>
      </w:r>
    </w:p>
    <w:p w14:paraId="0D2B7F46"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английском языке или языке публикации, данные по международным библиографическим базам данных указываются для переводной версии.</w:t>
      </w:r>
    </w:p>
    <w:p w14:paraId="58BE5840"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Дата принятия публикации в печать не может быть ранее даты заключения соглашения о предоставлении </w:t>
      </w:r>
      <w:r w:rsidRPr="00473601">
        <w:rPr>
          <w:rFonts w:ascii="Times New Roman" w:eastAsia="Calibri" w:hAnsi="Times New Roman" w:cs="Times New Roman"/>
          <w:sz w:val="20"/>
          <w:szCs w:val="20"/>
        </w:rPr>
        <w:t>субсидии</w:t>
      </w:r>
      <w:r w:rsidRPr="00473601">
        <w:rPr>
          <w:rFonts w:ascii="Times New Roman" w:eastAsia="Calibri" w:hAnsi="Times New Roman" w:cs="Times New Roman"/>
          <w:color w:val="auto"/>
          <w:sz w:val="20"/>
          <w:szCs w:val="20"/>
          <w:lang w:eastAsia="en-US"/>
        </w:rPr>
        <w:t>. Дата опубликования (или принятия в печать - при наличии документального подтверждения) должна приходиться на отчётный год выполнения проекта. Одна публикация учитывается только один раз и только в отчетном году опубликования.</w:t>
      </w:r>
    </w:p>
    <w:p w14:paraId="194C7574"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субсидии. </w:t>
      </w:r>
    </w:p>
    <w:p w14:paraId="2542B3B1"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0AF44AE5"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58E9F281"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отчет установленной формы;</w:t>
      </w:r>
    </w:p>
    <w:p w14:paraId="22092B5D"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54D142DC"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публикации); </w:t>
      </w:r>
    </w:p>
    <w:p w14:paraId="7AFED4F9"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скриншот web-страницы сайта базы данных публикации, со сведениями о публикации;</w:t>
      </w:r>
    </w:p>
    <w:p w14:paraId="1D3D599B"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копии документов подтверждающих, что статья принята в печать (в случае, если не подтверждена дата опубликования в отчетном периоде),</w:t>
      </w:r>
    </w:p>
    <w:p w14:paraId="55A3609B"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77BDF737" w14:textId="77777777" w:rsidR="000905D0" w:rsidRPr="00473601" w:rsidRDefault="000905D0" w:rsidP="000905D0">
      <w:pPr>
        <w:widowControl/>
        <w:tabs>
          <w:tab w:val="left" w:pos="1276"/>
        </w:tabs>
        <w:ind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Не принимаются к учету публикации:</w:t>
      </w:r>
    </w:p>
    <w:p w14:paraId="4DC2022C"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w:t>
      </w:r>
    </w:p>
    <w:p w14:paraId="26DA424E"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1E2E6887"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14:paraId="756CD3BD" w14:textId="77777777" w:rsidR="000905D0" w:rsidRPr="00473601" w:rsidRDefault="000905D0" w:rsidP="000905D0">
      <w:pPr>
        <w:tabs>
          <w:tab w:val="left" w:pos="1134"/>
        </w:tabs>
        <w:ind w:right="-284" w:firstLine="567"/>
        <w:contextualSpacing/>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6B03EB8D" w14:textId="77777777" w:rsidR="000905D0" w:rsidRPr="00473601" w:rsidRDefault="000905D0" w:rsidP="000905D0">
      <w:pPr>
        <w:tabs>
          <w:tab w:val="left" w:pos="1134"/>
        </w:tabs>
        <w:ind w:right="-284"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color w:val="auto"/>
          <w:sz w:val="20"/>
          <w:szCs w:val="20"/>
          <w:lang w:eastAsia="en-US"/>
        </w:rPr>
        <w:t>Сведения о публикациях, указываемые в отчете установленной формы, должны быть представлены в машиночитаемом виде, все названия и номера должны соответствовать информации баз данных публикаций.</w:t>
      </w:r>
    </w:p>
    <w:p w14:paraId="10705DA9" w14:textId="77777777" w:rsidR="000905D0" w:rsidRPr="00473601"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41C5E35A"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lastRenderedPageBreak/>
        <w:t>&lt;4&gt; Объем</w:t>
      </w:r>
      <w:r w:rsidRPr="00473601">
        <w:rPr>
          <w:rFonts w:ascii="Times New Roman" w:hAnsi="Times New Roman" w:cs="Times New Roman"/>
        </w:rPr>
        <w:t xml:space="preserve"> </w:t>
      </w:r>
      <w:r w:rsidRPr="00473601">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5FAFCE0F"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7680F188"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p>
    <w:p w14:paraId="4BBEF7AD"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p>
    <w:p w14:paraId="783078B1" w14:textId="77777777" w:rsidR="000905D0" w:rsidRPr="00473601" w:rsidRDefault="000905D0" w:rsidP="000905D0">
      <w:pPr>
        <w:tabs>
          <w:tab w:val="left" w:pos="-1843"/>
        </w:tabs>
        <w:contextualSpacing/>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76931E20" w14:textId="77777777" w:rsidR="000905D0" w:rsidRPr="00473601"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04F7AD56" w14:textId="77777777" w:rsidR="000905D0" w:rsidRPr="00473601"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14:paraId="2CC16B86" w14:textId="514C2859" w:rsidR="000905D0" w:rsidRPr="00473601" w:rsidRDefault="00C35887"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в тексте перевода на русский язык должен быть выполнен пересчет суммы затрат иностранного партнера в рубли по курсу Банка России для валюты иностранного партнера. Пересчет валюты осуществляется в соответствии с требованием, указанным в сноске 11 Формы 1.</w:t>
      </w:r>
    </w:p>
    <w:p w14:paraId="1346BEC3" w14:textId="77777777" w:rsidR="000905D0" w:rsidRPr="00473601" w:rsidRDefault="000905D0" w:rsidP="000905D0">
      <w:pPr>
        <w:tabs>
          <w:tab w:val="left" w:pos="-1843"/>
        </w:tabs>
        <w:ind w:right="-283" w:firstLine="426"/>
        <w:contextualSpacing/>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подготовлен на фирменном бланке (при наличии),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w:t>
      </w:r>
      <w:r w:rsidRPr="00473601">
        <w:rPr>
          <w:rFonts w:ascii="Times New Roman" w:eastAsia="Calibri" w:hAnsi="Times New Roman" w:cs="Times New Roman"/>
          <w:sz w:val="20"/>
          <w:szCs w:val="20"/>
        </w:rPr>
        <w:t>субсидии</w:t>
      </w:r>
      <w:r w:rsidRPr="00473601">
        <w:rPr>
          <w:rFonts w:ascii="Times New Roman" w:eastAsia="Calibri" w:hAnsi="Times New Roman" w:cs="Times New Roman"/>
          <w:color w:val="auto"/>
          <w:sz w:val="20"/>
          <w:szCs w:val="20"/>
          <w:lang w:eastAsia="en-US"/>
        </w:rPr>
        <w:t>.</w:t>
      </w:r>
    </w:p>
    <w:p w14:paraId="1FFBAF50" w14:textId="77777777" w:rsidR="009202CC" w:rsidRPr="00473601" w:rsidRDefault="009202CC" w:rsidP="0050393D">
      <w:pPr>
        <w:rPr>
          <w:lang w:eastAsia="x-none"/>
        </w:rPr>
      </w:pPr>
    </w:p>
    <w:p w14:paraId="158160FD" w14:textId="77777777" w:rsidR="009202CC" w:rsidRPr="00473601" w:rsidRDefault="009202CC" w:rsidP="0050393D">
      <w:pPr>
        <w:rPr>
          <w:lang w:eastAsia="x-none"/>
        </w:rPr>
        <w:sectPr w:rsidR="009202CC" w:rsidRPr="00473601" w:rsidSect="00F656FE">
          <w:pgSz w:w="11909" w:h="16834"/>
          <w:pgMar w:top="851" w:right="851" w:bottom="851" w:left="1418" w:header="0" w:footer="284" w:gutter="0"/>
          <w:cols w:space="720"/>
          <w:noEndnote/>
          <w:titlePg/>
          <w:docGrid w:linePitch="360"/>
        </w:sectPr>
      </w:pPr>
    </w:p>
    <w:p w14:paraId="1F7283FB" w14:textId="77777777" w:rsidR="005C4F4C" w:rsidRPr="00473601" w:rsidRDefault="0026022C" w:rsidP="0050393D">
      <w:pPr>
        <w:rPr>
          <w:rFonts w:ascii="Times New Roman" w:hAnsi="Times New Roman" w:cs="Times New Roman"/>
          <w:b/>
        </w:rPr>
      </w:pPr>
      <w:bookmarkStart w:id="111" w:name="_Toc68818946"/>
      <w:r w:rsidRPr="00473601">
        <w:rPr>
          <w:rFonts w:ascii="Times New Roman" w:hAnsi="Times New Roman" w:cs="Times New Roman"/>
          <w:b/>
        </w:rPr>
        <w:lastRenderedPageBreak/>
        <w:t xml:space="preserve">IV. </w:t>
      </w:r>
      <w:r w:rsidR="0036277E" w:rsidRPr="00473601">
        <w:rPr>
          <w:rFonts w:ascii="Times New Roman" w:hAnsi="Times New Roman" w:cs="Times New Roman"/>
          <w:b/>
        </w:rPr>
        <w:t xml:space="preserve">План работ научного исследования </w:t>
      </w:r>
    </w:p>
    <w:p w14:paraId="073E0543" w14:textId="77777777" w:rsidR="0026022C" w:rsidRPr="00473601" w:rsidRDefault="0026022C" w:rsidP="0050393D">
      <w:pPr>
        <w:rPr>
          <w:rFonts w:ascii="Times New Roman" w:hAnsi="Times New Roman" w:cs="Times New Roman"/>
          <w:b/>
        </w:rPr>
      </w:pPr>
    </w:p>
    <w:p w14:paraId="715C7CFB" w14:textId="77777777" w:rsidR="005C4F4C" w:rsidRPr="00473601" w:rsidRDefault="0036277E" w:rsidP="00422D17">
      <w:pPr>
        <w:pStyle w:val="a7"/>
        <w:numPr>
          <w:ilvl w:val="0"/>
          <w:numId w:val="14"/>
        </w:numPr>
        <w:tabs>
          <w:tab w:val="left" w:pos="426"/>
        </w:tabs>
        <w:ind w:left="0" w:firstLine="0"/>
        <w:rPr>
          <w:rFonts w:ascii="Times New Roman" w:hAnsi="Times New Roman" w:cs="Times New Roman"/>
          <w:b/>
        </w:rPr>
      </w:pPr>
      <w:r w:rsidRPr="00473601">
        <w:rPr>
          <w:rFonts w:ascii="Times New Roman" w:hAnsi="Times New Roman" w:cs="Times New Roman"/>
          <w:b/>
        </w:rPr>
        <w:t>Требования к выполняемым работам</w:t>
      </w:r>
      <w:r w:rsidR="00A51569" w:rsidRPr="00473601">
        <w:rPr>
          <w:rStyle w:val="ad"/>
          <w:b/>
        </w:rPr>
        <w:footnoteReference w:id="13"/>
      </w:r>
    </w:p>
    <w:p w14:paraId="04339862" w14:textId="2B4FF80A" w:rsidR="0036277E" w:rsidRPr="00473601" w:rsidRDefault="00420DAD" w:rsidP="00422D17">
      <w:pPr>
        <w:pStyle w:val="a7"/>
        <w:numPr>
          <w:ilvl w:val="1"/>
          <w:numId w:val="14"/>
        </w:numPr>
        <w:tabs>
          <w:tab w:val="left" w:pos="567"/>
        </w:tabs>
        <w:ind w:left="0" w:firstLine="0"/>
        <w:rPr>
          <w:rFonts w:ascii="Times New Roman" w:hAnsi="Times New Roman" w:cs="Times New Roman"/>
          <w:b/>
        </w:rPr>
      </w:pPr>
      <w:r w:rsidRPr="00473601">
        <w:rPr>
          <w:rFonts w:ascii="Times New Roman" w:hAnsi="Times New Roman" w:cs="Times New Roman"/>
          <w:b/>
        </w:rPr>
        <w:t xml:space="preserve">Требования к работам, выполняемым </w:t>
      </w:r>
      <w:r w:rsidR="002D0F00" w:rsidRPr="00473601">
        <w:rPr>
          <w:rFonts w:ascii="Times New Roman" w:hAnsi="Times New Roman" w:cs="Times New Roman"/>
          <w:b/>
        </w:rPr>
        <w:t>участником отбора</w:t>
      </w:r>
      <w:r w:rsidR="00CC568F" w:rsidRPr="00473601">
        <w:rPr>
          <w:rFonts w:ascii="Times New Roman" w:hAnsi="Times New Roman" w:cs="Times New Roman"/>
          <w:b/>
        </w:rPr>
        <w:t xml:space="preserve"> получателей субсидий</w:t>
      </w:r>
      <w:r w:rsidRPr="00473601">
        <w:rPr>
          <w:rFonts w:ascii="Times New Roman" w:hAnsi="Times New Roman" w:cs="Times New Roman"/>
          <w:b/>
        </w:rPr>
        <w:t>:</w:t>
      </w:r>
    </w:p>
    <w:p w14:paraId="4A6989FE" w14:textId="77777777" w:rsidR="005C4F4C" w:rsidRPr="00473601" w:rsidRDefault="005C4F4C" w:rsidP="0050393D">
      <w:pPr>
        <w:pStyle w:val="a7"/>
        <w:ind w:left="1080"/>
        <w:rPr>
          <w:rFonts w:ascii="Times New Roman" w:hAnsi="Times New Roman" w:cs="Times New Roman"/>
          <w:b/>
        </w:rPr>
      </w:pPr>
    </w:p>
    <w:p w14:paraId="4DDFBD6C" w14:textId="77777777" w:rsidR="005C4F4C" w:rsidRPr="00473601" w:rsidRDefault="005C4F4C" w:rsidP="0050393D">
      <w:pPr>
        <w:tabs>
          <w:tab w:val="left" w:pos="722"/>
        </w:tabs>
        <w:jc w:val="both"/>
        <w:rPr>
          <w:rFonts w:ascii="Times New Roman" w:hAnsi="Times New Roman" w:cs="Times New Roman"/>
          <w:color w:val="auto"/>
        </w:rPr>
      </w:pPr>
      <w:r w:rsidRPr="00473601">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73601" w14:paraId="1CE974C3"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1B72C482" w14:textId="77777777" w:rsidR="005C4F4C" w:rsidRPr="00473601" w:rsidRDefault="005C4F4C"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осуществляется с учетом п. 2.11.</w:t>
            </w:r>
            <w:r w:rsidR="00A51569" w:rsidRPr="00473601">
              <w:rPr>
                <w:rFonts w:ascii="Times New Roman" w:hAnsi="Times New Roman" w:cs="Times New Roman"/>
                <w:i/>
                <w:color w:val="auto"/>
                <w:sz w:val="22"/>
                <w:szCs w:val="22"/>
              </w:rPr>
              <w:t>1</w:t>
            </w:r>
            <w:r w:rsidRPr="00473601">
              <w:rPr>
                <w:rFonts w:ascii="Times New Roman" w:hAnsi="Times New Roman" w:cs="Times New Roman"/>
                <w:i/>
                <w:color w:val="auto"/>
                <w:sz w:val="22"/>
                <w:szCs w:val="22"/>
              </w:rPr>
              <w:t xml:space="preserve"> Приложения 1 </w:t>
            </w:r>
          </w:p>
        </w:tc>
      </w:tr>
    </w:tbl>
    <w:p w14:paraId="433125E5" w14:textId="77777777" w:rsidR="005C4F4C" w:rsidRPr="00473601" w:rsidRDefault="005C4F4C" w:rsidP="0050393D">
      <w:pPr>
        <w:tabs>
          <w:tab w:val="left" w:pos="722"/>
        </w:tabs>
        <w:jc w:val="both"/>
        <w:rPr>
          <w:rFonts w:ascii="Times New Roman" w:hAnsi="Times New Roman" w:cs="Times New Roman"/>
          <w:color w:val="auto"/>
        </w:rPr>
      </w:pPr>
    </w:p>
    <w:p w14:paraId="4F879FDA" w14:textId="77777777" w:rsidR="005C4F4C" w:rsidRPr="00473601" w:rsidRDefault="005C4F4C"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73601" w14:paraId="6F7F0F94"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10C49FC" w14:textId="77777777" w:rsidR="005C4F4C" w:rsidRPr="00473601" w:rsidRDefault="005C4F4C"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w:t>
            </w:r>
            <w:r w:rsidR="00A51569" w:rsidRPr="00473601">
              <w:rPr>
                <w:rFonts w:ascii="Times New Roman" w:hAnsi="Times New Roman" w:cs="Times New Roman"/>
                <w:i/>
                <w:color w:val="auto"/>
                <w:sz w:val="22"/>
                <w:szCs w:val="22"/>
              </w:rPr>
              <w:t>существляется с учетом п. 2.11.</w:t>
            </w:r>
            <w:r w:rsidR="005855C2" w:rsidRPr="00473601">
              <w:rPr>
                <w:rFonts w:ascii="Times New Roman" w:hAnsi="Times New Roman" w:cs="Times New Roman"/>
                <w:i/>
                <w:color w:val="auto"/>
                <w:sz w:val="22"/>
                <w:szCs w:val="22"/>
              </w:rPr>
              <w:t>3</w:t>
            </w:r>
            <w:r w:rsidRPr="00473601">
              <w:rPr>
                <w:rFonts w:ascii="Times New Roman" w:hAnsi="Times New Roman" w:cs="Times New Roman"/>
                <w:i/>
                <w:color w:val="auto"/>
                <w:sz w:val="22"/>
                <w:szCs w:val="22"/>
              </w:rPr>
              <w:t xml:space="preserve">. Приложения 1 </w:t>
            </w:r>
          </w:p>
        </w:tc>
      </w:tr>
    </w:tbl>
    <w:p w14:paraId="78858218" w14:textId="77777777" w:rsidR="005C4F4C" w:rsidRPr="00473601" w:rsidRDefault="005C4F4C" w:rsidP="0050393D">
      <w:pPr>
        <w:tabs>
          <w:tab w:val="left" w:pos="722"/>
        </w:tabs>
        <w:jc w:val="both"/>
        <w:rPr>
          <w:rFonts w:ascii="Times New Roman" w:hAnsi="Times New Roman"/>
          <w:spacing w:val="-3"/>
        </w:rPr>
      </w:pPr>
    </w:p>
    <w:p w14:paraId="34DCD120" w14:textId="77777777" w:rsidR="005C4F4C" w:rsidRPr="00473601" w:rsidRDefault="005C4F4C"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73601" w14:paraId="026B56A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64F7C96" w14:textId="77777777" w:rsidR="005C4F4C" w:rsidRPr="00473601" w:rsidRDefault="005C4F4C"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w:t>
            </w:r>
            <w:r w:rsidR="00A51569" w:rsidRPr="00473601">
              <w:rPr>
                <w:rFonts w:ascii="Times New Roman" w:hAnsi="Times New Roman" w:cs="Times New Roman"/>
                <w:i/>
                <w:color w:val="auto"/>
                <w:sz w:val="22"/>
                <w:szCs w:val="22"/>
              </w:rPr>
              <w:t>существляется с учетом п. 2.11.</w:t>
            </w:r>
            <w:r w:rsidR="005855C2" w:rsidRPr="00473601">
              <w:rPr>
                <w:rFonts w:ascii="Times New Roman" w:hAnsi="Times New Roman" w:cs="Times New Roman"/>
                <w:i/>
                <w:color w:val="auto"/>
                <w:sz w:val="22"/>
                <w:szCs w:val="22"/>
              </w:rPr>
              <w:t>4</w:t>
            </w:r>
            <w:r w:rsidRPr="00473601">
              <w:rPr>
                <w:rFonts w:ascii="Times New Roman" w:hAnsi="Times New Roman" w:cs="Times New Roman"/>
                <w:i/>
                <w:color w:val="auto"/>
                <w:sz w:val="22"/>
                <w:szCs w:val="22"/>
              </w:rPr>
              <w:t>. Приложения 1</w:t>
            </w:r>
          </w:p>
        </w:tc>
      </w:tr>
    </w:tbl>
    <w:p w14:paraId="6AE89F3B" w14:textId="77777777" w:rsidR="005C4F4C" w:rsidRPr="00473601" w:rsidRDefault="005C4F4C" w:rsidP="0050393D">
      <w:pPr>
        <w:tabs>
          <w:tab w:val="left" w:pos="722"/>
        </w:tabs>
        <w:jc w:val="both"/>
        <w:rPr>
          <w:rFonts w:ascii="Times New Roman" w:hAnsi="Times New Roman"/>
          <w:spacing w:val="-3"/>
        </w:rPr>
      </w:pPr>
    </w:p>
    <w:p w14:paraId="793194B7" w14:textId="77777777" w:rsidR="005C4F4C" w:rsidRPr="00473601" w:rsidRDefault="005C4F4C"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73601" w14:paraId="2748F8B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E23322E" w14:textId="77777777" w:rsidR="005C4F4C" w:rsidRPr="00473601" w:rsidRDefault="005C4F4C"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w:t>
            </w:r>
            <w:r w:rsidR="00A51569" w:rsidRPr="00473601">
              <w:rPr>
                <w:rFonts w:ascii="Times New Roman" w:hAnsi="Times New Roman" w:cs="Times New Roman"/>
                <w:i/>
                <w:color w:val="auto"/>
                <w:sz w:val="22"/>
                <w:szCs w:val="22"/>
              </w:rPr>
              <w:t>существляется с учетом п. 2.11.</w:t>
            </w:r>
            <w:r w:rsidR="005855C2" w:rsidRPr="00473601">
              <w:rPr>
                <w:rFonts w:ascii="Times New Roman" w:hAnsi="Times New Roman" w:cs="Times New Roman"/>
                <w:i/>
                <w:color w:val="auto"/>
                <w:sz w:val="22"/>
                <w:szCs w:val="22"/>
              </w:rPr>
              <w:t>5</w:t>
            </w:r>
            <w:r w:rsidRPr="00473601">
              <w:rPr>
                <w:rFonts w:ascii="Times New Roman" w:hAnsi="Times New Roman" w:cs="Times New Roman"/>
                <w:i/>
                <w:color w:val="auto"/>
                <w:sz w:val="22"/>
                <w:szCs w:val="22"/>
              </w:rPr>
              <w:t xml:space="preserve">. Приложения 1 </w:t>
            </w:r>
          </w:p>
        </w:tc>
      </w:tr>
    </w:tbl>
    <w:p w14:paraId="357B1F09" w14:textId="77777777" w:rsidR="005C4F4C" w:rsidRPr="00473601" w:rsidRDefault="005C4F4C" w:rsidP="0050393D">
      <w:pPr>
        <w:tabs>
          <w:tab w:val="left" w:pos="722"/>
        </w:tabs>
        <w:jc w:val="both"/>
        <w:rPr>
          <w:rFonts w:ascii="Times New Roman" w:hAnsi="Times New Roman"/>
          <w:spacing w:val="-3"/>
        </w:rPr>
      </w:pPr>
    </w:p>
    <w:p w14:paraId="4F6274D6" w14:textId="77777777" w:rsidR="005C4F4C" w:rsidRPr="00473601" w:rsidRDefault="005C4F4C"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73601" w14:paraId="338CECB8"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F29040C" w14:textId="77777777" w:rsidR="005C4F4C" w:rsidRPr="00473601" w:rsidRDefault="005C4F4C"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406216B3" w14:textId="77777777" w:rsidR="005C4F4C" w:rsidRPr="00473601" w:rsidRDefault="005C4F4C" w:rsidP="0050393D">
      <w:pPr>
        <w:tabs>
          <w:tab w:val="left" w:pos="722"/>
        </w:tabs>
        <w:jc w:val="both"/>
        <w:rPr>
          <w:rFonts w:ascii="Times New Roman" w:hAnsi="Times New Roman"/>
          <w:spacing w:val="-3"/>
        </w:rPr>
      </w:pPr>
    </w:p>
    <w:p w14:paraId="0E0DB24A" w14:textId="77777777" w:rsidR="005C4F4C" w:rsidRPr="00473601" w:rsidRDefault="005C4F4C"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73601" w14:paraId="6C928E5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3E7D6B84" w14:textId="77777777" w:rsidR="005C4F4C" w:rsidRPr="00473601" w:rsidRDefault="005C4F4C"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4D6C0602" w14:textId="77777777" w:rsidR="002D0F00" w:rsidRPr="00473601" w:rsidRDefault="002D0F00" w:rsidP="0050393D">
      <w:pPr>
        <w:tabs>
          <w:tab w:val="left" w:pos="722"/>
        </w:tabs>
        <w:rPr>
          <w:rFonts w:ascii="Times New Roman" w:eastAsia="Calibri" w:hAnsi="Times New Roman" w:cs="Times New Roman"/>
          <w:b/>
          <w:color w:val="auto"/>
          <w:lang w:eastAsia="en-US"/>
        </w:rPr>
      </w:pPr>
    </w:p>
    <w:p w14:paraId="442F698C" w14:textId="77777777" w:rsidR="002D0F00" w:rsidRPr="00473601"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473601">
        <w:rPr>
          <w:rFonts w:ascii="Times New Roman" w:hAnsi="Times New Roman" w:cs="Times New Roman"/>
          <w:b/>
        </w:rPr>
        <w:t>Требования к работам, выполняемым иностранной организацией</w:t>
      </w:r>
      <w:r w:rsidR="00A51569" w:rsidRPr="00473601">
        <w:rPr>
          <w:rStyle w:val="ad"/>
          <w:b/>
        </w:rPr>
        <w:footnoteReference w:id="14"/>
      </w:r>
      <w:r w:rsidRPr="00473601">
        <w:rPr>
          <w:rFonts w:ascii="Times New Roman" w:hAnsi="Times New Roman" w:cs="Times New Roman"/>
          <w:b/>
        </w:rPr>
        <w:t>:</w:t>
      </w:r>
    </w:p>
    <w:p w14:paraId="69F0EC22" w14:textId="77777777" w:rsidR="002D0F00" w:rsidRPr="00473601" w:rsidRDefault="002D0F00" w:rsidP="0050393D">
      <w:pPr>
        <w:rPr>
          <w:rFonts w:ascii="Times New Roman" w:eastAsia="Calibri" w:hAnsi="Times New Roman" w:cs="Times New Roman"/>
          <w:lang w:eastAsia="en-US"/>
        </w:rPr>
      </w:pPr>
    </w:p>
    <w:p w14:paraId="5A9FD11B" w14:textId="77777777" w:rsidR="002D0F00" w:rsidRPr="00473601" w:rsidRDefault="002D0F00" w:rsidP="0050393D">
      <w:pPr>
        <w:tabs>
          <w:tab w:val="left" w:pos="722"/>
        </w:tabs>
        <w:jc w:val="both"/>
        <w:rPr>
          <w:rFonts w:ascii="Times New Roman" w:hAnsi="Times New Roman" w:cs="Times New Roman"/>
          <w:color w:val="auto"/>
        </w:rPr>
      </w:pPr>
      <w:r w:rsidRPr="00473601">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73601" w14:paraId="088A3F66"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025E335" w14:textId="77777777" w:rsidR="002D0F00" w:rsidRPr="00473601" w:rsidRDefault="002D0F00"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осуществляется с учетом п. 2.11.</w:t>
            </w:r>
            <w:r w:rsidR="00A51569" w:rsidRPr="00473601">
              <w:rPr>
                <w:rFonts w:ascii="Times New Roman" w:hAnsi="Times New Roman" w:cs="Times New Roman"/>
                <w:i/>
                <w:color w:val="auto"/>
                <w:sz w:val="22"/>
                <w:szCs w:val="22"/>
              </w:rPr>
              <w:t>1</w:t>
            </w:r>
            <w:r w:rsidRPr="00473601">
              <w:rPr>
                <w:rFonts w:ascii="Times New Roman" w:hAnsi="Times New Roman" w:cs="Times New Roman"/>
                <w:i/>
                <w:color w:val="auto"/>
                <w:sz w:val="22"/>
                <w:szCs w:val="22"/>
              </w:rPr>
              <w:t xml:space="preserve"> Приложения 1 </w:t>
            </w:r>
          </w:p>
        </w:tc>
      </w:tr>
    </w:tbl>
    <w:p w14:paraId="3AAEE90C" w14:textId="77777777" w:rsidR="002D0F00" w:rsidRPr="00473601" w:rsidRDefault="002D0F00" w:rsidP="0050393D">
      <w:pPr>
        <w:tabs>
          <w:tab w:val="left" w:pos="722"/>
        </w:tabs>
        <w:jc w:val="both"/>
        <w:rPr>
          <w:rFonts w:ascii="Times New Roman" w:hAnsi="Times New Roman" w:cs="Times New Roman"/>
          <w:color w:val="auto"/>
        </w:rPr>
      </w:pPr>
    </w:p>
    <w:p w14:paraId="632F45A7" w14:textId="77777777" w:rsidR="002D0F00" w:rsidRPr="00473601" w:rsidRDefault="002D0F00"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73601" w14:paraId="5A2DA302"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78FFEC5" w14:textId="77777777" w:rsidR="002D0F00" w:rsidRPr="00473601" w:rsidRDefault="002D0F00"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осуществляется с учетом п. 2.11.</w:t>
            </w:r>
            <w:r w:rsidR="005855C2" w:rsidRPr="00473601">
              <w:rPr>
                <w:rFonts w:ascii="Times New Roman" w:hAnsi="Times New Roman" w:cs="Times New Roman"/>
                <w:i/>
                <w:color w:val="auto"/>
                <w:sz w:val="22"/>
                <w:szCs w:val="22"/>
              </w:rPr>
              <w:t>3</w:t>
            </w:r>
            <w:r w:rsidRPr="00473601">
              <w:rPr>
                <w:rFonts w:ascii="Times New Roman" w:hAnsi="Times New Roman" w:cs="Times New Roman"/>
                <w:i/>
                <w:color w:val="auto"/>
                <w:sz w:val="22"/>
                <w:szCs w:val="22"/>
              </w:rPr>
              <w:t xml:space="preserve">. Приложения 1 </w:t>
            </w:r>
          </w:p>
        </w:tc>
      </w:tr>
    </w:tbl>
    <w:p w14:paraId="23D35C98" w14:textId="77777777" w:rsidR="002D0F00" w:rsidRPr="00473601" w:rsidRDefault="002D0F00" w:rsidP="0050393D">
      <w:pPr>
        <w:tabs>
          <w:tab w:val="left" w:pos="722"/>
        </w:tabs>
        <w:jc w:val="both"/>
        <w:rPr>
          <w:rFonts w:ascii="Times New Roman" w:hAnsi="Times New Roman"/>
          <w:spacing w:val="-3"/>
        </w:rPr>
      </w:pPr>
    </w:p>
    <w:p w14:paraId="7E93F706" w14:textId="77777777" w:rsidR="002D0F00" w:rsidRPr="00473601" w:rsidRDefault="002D0F00"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73601" w14:paraId="6A0A44C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D78B025" w14:textId="77777777" w:rsidR="002D0F00" w:rsidRPr="00473601" w:rsidRDefault="002D0F00"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осуществляется с учетом п. 2.11.</w:t>
            </w:r>
            <w:r w:rsidR="005855C2" w:rsidRPr="00473601">
              <w:rPr>
                <w:rFonts w:ascii="Times New Roman" w:hAnsi="Times New Roman" w:cs="Times New Roman"/>
                <w:i/>
                <w:color w:val="auto"/>
                <w:sz w:val="22"/>
                <w:szCs w:val="22"/>
              </w:rPr>
              <w:t>4</w:t>
            </w:r>
            <w:r w:rsidRPr="00473601">
              <w:rPr>
                <w:rFonts w:ascii="Times New Roman" w:hAnsi="Times New Roman" w:cs="Times New Roman"/>
                <w:i/>
                <w:color w:val="auto"/>
                <w:sz w:val="22"/>
                <w:szCs w:val="22"/>
              </w:rPr>
              <w:t>. Приложения 1</w:t>
            </w:r>
          </w:p>
        </w:tc>
      </w:tr>
    </w:tbl>
    <w:p w14:paraId="26FE1948" w14:textId="77777777" w:rsidR="002D0F00" w:rsidRPr="00473601" w:rsidRDefault="002D0F00" w:rsidP="0050393D">
      <w:pPr>
        <w:tabs>
          <w:tab w:val="left" w:pos="722"/>
        </w:tabs>
        <w:jc w:val="both"/>
        <w:rPr>
          <w:rFonts w:ascii="Times New Roman" w:hAnsi="Times New Roman"/>
          <w:spacing w:val="-3"/>
        </w:rPr>
      </w:pPr>
    </w:p>
    <w:p w14:paraId="7D1CAA75" w14:textId="77777777" w:rsidR="002D0F00" w:rsidRPr="00473601" w:rsidRDefault="002D0F00"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73601" w14:paraId="35DAD14D"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FC43966" w14:textId="77777777" w:rsidR="002D0F00" w:rsidRPr="00473601" w:rsidRDefault="002D0F00"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осуществляется с учетом п. 2.11.</w:t>
            </w:r>
            <w:r w:rsidR="005855C2" w:rsidRPr="00473601">
              <w:rPr>
                <w:rFonts w:ascii="Times New Roman" w:hAnsi="Times New Roman" w:cs="Times New Roman"/>
                <w:i/>
                <w:color w:val="auto"/>
                <w:sz w:val="22"/>
                <w:szCs w:val="22"/>
              </w:rPr>
              <w:t>5</w:t>
            </w:r>
            <w:r w:rsidRPr="00473601">
              <w:rPr>
                <w:rFonts w:ascii="Times New Roman" w:hAnsi="Times New Roman" w:cs="Times New Roman"/>
                <w:i/>
                <w:color w:val="auto"/>
                <w:sz w:val="22"/>
                <w:szCs w:val="22"/>
              </w:rPr>
              <w:t xml:space="preserve">. Приложения 1 </w:t>
            </w:r>
          </w:p>
        </w:tc>
      </w:tr>
    </w:tbl>
    <w:p w14:paraId="269C493F" w14:textId="77777777" w:rsidR="002D0F00" w:rsidRPr="00473601" w:rsidRDefault="002D0F00" w:rsidP="0050393D">
      <w:pPr>
        <w:tabs>
          <w:tab w:val="left" w:pos="722"/>
        </w:tabs>
        <w:jc w:val="both"/>
        <w:rPr>
          <w:rFonts w:ascii="Times New Roman" w:hAnsi="Times New Roman"/>
          <w:spacing w:val="-3"/>
        </w:rPr>
      </w:pPr>
    </w:p>
    <w:p w14:paraId="54B2BA4C" w14:textId="77777777" w:rsidR="002D0F00" w:rsidRPr="00473601" w:rsidRDefault="002D0F00"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73601" w14:paraId="44B1AB2F"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7A1C93A" w14:textId="77777777" w:rsidR="002D0F00" w:rsidRPr="00473601" w:rsidRDefault="002D0F00"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6F01003D" w14:textId="77777777" w:rsidR="002D0F00" w:rsidRPr="00473601" w:rsidRDefault="002D0F00" w:rsidP="0050393D">
      <w:pPr>
        <w:tabs>
          <w:tab w:val="left" w:pos="722"/>
        </w:tabs>
        <w:jc w:val="both"/>
        <w:rPr>
          <w:rFonts w:ascii="Times New Roman" w:hAnsi="Times New Roman"/>
          <w:spacing w:val="-3"/>
        </w:rPr>
      </w:pPr>
    </w:p>
    <w:p w14:paraId="14732005" w14:textId="77777777" w:rsidR="002D0F00" w:rsidRPr="00473601" w:rsidRDefault="002D0F00"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73601" w14:paraId="5C86A51B"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1FA01D09" w14:textId="77777777" w:rsidR="002D0F00" w:rsidRPr="00473601" w:rsidRDefault="002D0F00"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3478D78C" w14:textId="77777777" w:rsidR="002D0F00" w:rsidRPr="00473601" w:rsidRDefault="002D0F00" w:rsidP="0050393D">
      <w:pPr>
        <w:rPr>
          <w:rFonts w:ascii="Times New Roman" w:eastAsia="Calibri" w:hAnsi="Times New Roman" w:cs="Times New Roman"/>
          <w:lang w:eastAsia="en-US"/>
        </w:rPr>
      </w:pPr>
    </w:p>
    <w:p w14:paraId="1AF1EE6D" w14:textId="77777777" w:rsidR="005C4F4C" w:rsidRPr="00473601" w:rsidRDefault="005C4F4C" w:rsidP="0050393D">
      <w:pPr>
        <w:rPr>
          <w:rFonts w:ascii="Times New Roman" w:eastAsia="Calibri" w:hAnsi="Times New Roman" w:cs="Times New Roman"/>
          <w:lang w:eastAsia="en-US"/>
        </w:rPr>
        <w:sectPr w:rsidR="005C4F4C" w:rsidRPr="00473601" w:rsidSect="00F656FE">
          <w:headerReference w:type="default" r:id="rId20"/>
          <w:footerReference w:type="even" r:id="rId21"/>
          <w:footerReference w:type="default" r:id="rId22"/>
          <w:pgSz w:w="11909" w:h="16834"/>
          <w:pgMar w:top="851" w:right="851" w:bottom="851" w:left="1418" w:header="0" w:footer="284" w:gutter="0"/>
          <w:cols w:space="720"/>
          <w:noEndnote/>
          <w:titlePg/>
          <w:docGrid w:linePitch="360"/>
        </w:sectPr>
      </w:pPr>
    </w:p>
    <w:p w14:paraId="4E5499E6" w14:textId="0B4B4229" w:rsidR="005C4F4C" w:rsidRPr="00473601" w:rsidRDefault="003A50BF" w:rsidP="003A50BF">
      <w:pPr>
        <w:jc w:val="center"/>
        <w:rPr>
          <w:rFonts w:ascii="Times New Roman" w:hAnsi="Times New Roman" w:cs="Times New Roman"/>
          <w:b/>
        </w:rPr>
      </w:pPr>
      <w:r w:rsidRPr="00473601">
        <w:rPr>
          <w:rFonts w:ascii="Times New Roman" w:hAnsi="Times New Roman" w:cs="Times New Roman"/>
          <w:b/>
        </w:rPr>
        <w:lastRenderedPageBreak/>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2447"/>
        <w:gridCol w:w="2212"/>
        <w:gridCol w:w="2090"/>
        <w:gridCol w:w="2590"/>
        <w:gridCol w:w="1965"/>
      </w:tblGrid>
      <w:tr w:rsidR="00795C7B" w:rsidRPr="00473601" w14:paraId="61A0656D" w14:textId="77777777" w:rsidTr="00795C7B">
        <w:trPr>
          <w:trHeight w:val="20"/>
          <w:tblHeader/>
          <w:jc w:val="center"/>
        </w:trPr>
        <w:tc>
          <w:tcPr>
            <w:tcW w:w="1554" w:type="dxa"/>
            <w:tcBorders>
              <w:top w:val="single" w:sz="12" w:space="0" w:color="auto"/>
            </w:tcBorders>
            <w:vAlign w:val="center"/>
          </w:tcPr>
          <w:p w14:paraId="219215AF" w14:textId="77777777"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tcBorders>
            <w:vAlign w:val="center"/>
          </w:tcPr>
          <w:p w14:paraId="7C56A9C5" w14:textId="77777777"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bCs/>
                <w:color w:val="000000" w:themeColor="text1"/>
                <w:sz w:val="20"/>
                <w:szCs w:val="20"/>
              </w:rPr>
              <w:t>Состав выполняемых работ</w:t>
            </w:r>
          </w:p>
        </w:tc>
        <w:tc>
          <w:tcPr>
            <w:tcW w:w="2447" w:type="dxa"/>
            <w:tcBorders>
              <w:top w:val="single" w:sz="12" w:space="0" w:color="auto"/>
            </w:tcBorders>
            <w:vAlign w:val="center"/>
          </w:tcPr>
          <w:p w14:paraId="23BBEA8C" w14:textId="77777777" w:rsidR="00795C7B" w:rsidRPr="00473601" w:rsidRDefault="00795C7B" w:rsidP="00795C7B">
            <w:pPr>
              <w:jc w:val="center"/>
              <w:rPr>
                <w:rFonts w:ascii="Times New Roman" w:hAnsi="Times New Roman" w:cs="Times New Roman"/>
                <w:bCs/>
                <w:color w:val="000000" w:themeColor="text1"/>
                <w:sz w:val="20"/>
                <w:szCs w:val="20"/>
              </w:rPr>
            </w:pPr>
            <w:r w:rsidRPr="00473601">
              <w:rPr>
                <w:rFonts w:ascii="Times New Roman" w:hAnsi="Times New Roman" w:cs="Times New Roman"/>
                <w:bCs/>
                <w:color w:val="000000" w:themeColor="text1"/>
                <w:sz w:val="20"/>
                <w:szCs w:val="20"/>
              </w:rPr>
              <w:t>Ожидаемые научные и научно-технические результаты</w:t>
            </w:r>
            <w:r w:rsidRPr="00473601">
              <w:rPr>
                <w:rFonts w:ascii="Times New Roman" w:hAnsi="Times New Roman" w:cs="Times New Roman"/>
                <w:bCs/>
                <w:color w:val="000000" w:themeColor="text1"/>
                <w:sz w:val="20"/>
                <w:szCs w:val="20"/>
                <w:vertAlign w:val="superscript"/>
              </w:rPr>
              <w:footnoteReference w:id="15"/>
            </w:r>
          </w:p>
        </w:tc>
        <w:tc>
          <w:tcPr>
            <w:tcW w:w="2212" w:type="dxa"/>
            <w:tcBorders>
              <w:top w:val="single" w:sz="12" w:space="0" w:color="auto"/>
            </w:tcBorders>
            <w:vAlign w:val="center"/>
          </w:tcPr>
          <w:p w14:paraId="7B21B99F" w14:textId="77777777" w:rsidR="00795C7B" w:rsidRPr="00473601" w:rsidRDefault="00795C7B" w:rsidP="00795C7B">
            <w:pPr>
              <w:jc w:val="center"/>
              <w:rPr>
                <w:rFonts w:ascii="Times New Roman" w:hAnsi="Times New Roman" w:cs="Times New Roman"/>
                <w:bCs/>
                <w:strike/>
                <w:color w:val="000000" w:themeColor="text1"/>
                <w:sz w:val="20"/>
                <w:szCs w:val="20"/>
              </w:rPr>
            </w:pPr>
            <w:r w:rsidRPr="00473601">
              <w:rPr>
                <w:rFonts w:ascii="Times New Roman" w:hAnsi="Times New Roman" w:cs="Times New Roman"/>
                <w:bCs/>
                <w:color w:val="000000" w:themeColor="text1"/>
                <w:sz w:val="20"/>
                <w:szCs w:val="20"/>
              </w:rPr>
              <w:t>Характеристика результата</w:t>
            </w:r>
            <w:r w:rsidRPr="00473601">
              <w:rPr>
                <w:rFonts w:ascii="Times New Roman" w:hAnsi="Times New Roman" w:cs="Times New Roman"/>
                <w:bCs/>
                <w:color w:val="000000" w:themeColor="text1"/>
                <w:sz w:val="20"/>
                <w:szCs w:val="20"/>
                <w:vertAlign w:val="superscript"/>
              </w:rPr>
              <w:footnoteReference w:id="16"/>
            </w:r>
          </w:p>
        </w:tc>
        <w:tc>
          <w:tcPr>
            <w:tcW w:w="2090" w:type="dxa"/>
            <w:tcBorders>
              <w:top w:val="single" w:sz="12" w:space="0" w:color="auto"/>
            </w:tcBorders>
            <w:vAlign w:val="center"/>
          </w:tcPr>
          <w:p w14:paraId="57DB14E0" w14:textId="77777777"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bCs/>
                <w:color w:val="000000" w:themeColor="text1"/>
                <w:sz w:val="20"/>
                <w:szCs w:val="20"/>
              </w:rPr>
              <w:t>Перечень разрабатываемых документов</w:t>
            </w:r>
            <w:r w:rsidRPr="00473601">
              <w:rPr>
                <w:rFonts w:ascii="Times New Roman" w:hAnsi="Times New Roman" w:cs="Times New Roman"/>
                <w:bCs/>
                <w:color w:val="000000" w:themeColor="text1"/>
                <w:sz w:val="20"/>
                <w:szCs w:val="20"/>
                <w:vertAlign w:val="superscript"/>
              </w:rPr>
              <w:footnoteReference w:id="17"/>
            </w:r>
          </w:p>
        </w:tc>
        <w:tc>
          <w:tcPr>
            <w:tcW w:w="2590" w:type="dxa"/>
            <w:tcBorders>
              <w:top w:val="single" w:sz="12" w:space="0" w:color="auto"/>
            </w:tcBorders>
            <w:vAlign w:val="center"/>
          </w:tcPr>
          <w:p w14:paraId="0ABCC8FE" w14:textId="77777777" w:rsidR="00795C7B" w:rsidRPr="00473601" w:rsidRDefault="00795C7B" w:rsidP="00795C7B">
            <w:pPr>
              <w:jc w:val="center"/>
              <w:rPr>
                <w:rFonts w:ascii="Times New Roman" w:hAnsi="Times New Roman" w:cs="Times New Roman"/>
                <w:bCs/>
                <w:color w:val="000000" w:themeColor="text1"/>
                <w:sz w:val="20"/>
                <w:szCs w:val="20"/>
              </w:rPr>
            </w:pPr>
            <w:r w:rsidRPr="00473601">
              <w:rPr>
                <w:rFonts w:ascii="Times New Roman" w:hAnsi="Times New Roman" w:cs="Times New Roman"/>
                <w:bCs/>
                <w:color w:val="000000" w:themeColor="text1"/>
                <w:sz w:val="20"/>
                <w:szCs w:val="20"/>
              </w:rPr>
              <w:t>Оборудование, планируемое к использованию</w:t>
            </w:r>
            <w:r w:rsidRPr="00473601">
              <w:rPr>
                <w:rFonts w:ascii="Times New Roman" w:hAnsi="Times New Roman" w:cs="Times New Roman"/>
                <w:bCs/>
                <w:color w:val="000000" w:themeColor="text1"/>
                <w:sz w:val="20"/>
                <w:szCs w:val="20"/>
                <w:vertAlign w:val="superscript"/>
              </w:rPr>
              <w:footnoteReference w:id="18"/>
            </w:r>
          </w:p>
        </w:tc>
        <w:tc>
          <w:tcPr>
            <w:tcW w:w="1965" w:type="dxa"/>
            <w:tcBorders>
              <w:top w:val="single" w:sz="12" w:space="0" w:color="auto"/>
            </w:tcBorders>
            <w:vAlign w:val="center"/>
          </w:tcPr>
          <w:p w14:paraId="0777762B" w14:textId="77777777" w:rsidR="00795C7B" w:rsidRPr="00473601" w:rsidRDefault="00795C7B" w:rsidP="00795C7B">
            <w:pPr>
              <w:jc w:val="center"/>
              <w:rPr>
                <w:rFonts w:ascii="Times New Roman" w:hAnsi="Times New Roman" w:cs="Times New Roman"/>
                <w:bCs/>
                <w:color w:val="000000" w:themeColor="text1"/>
                <w:sz w:val="20"/>
                <w:szCs w:val="20"/>
              </w:rPr>
            </w:pPr>
            <w:r w:rsidRPr="00473601">
              <w:rPr>
                <w:rFonts w:ascii="Times New Roman" w:hAnsi="Times New Roman" w:cs="Times New Roman"/>
                <w:bCs/>
                <w:color w:val="000000" w:themeColor="text1"/>
                <w:sz w:val="20"/>
                <w:szCs w:val="20"/>
              </w:rPr>
              <w:t>Финансирование</w:t>
            </w:r>
          </w:p>
          <w:p w14:paraId="0CFD0473" w14:textId="77777777" w:rsidR="00795C7B" w:rsidRPr="00473601" w:rsidRDefault="00795C7B" w:rsidP="00795C7B">
            <w:pPr>
              <w:jc w:val="center"/>
              <w:rPr>
                <w:rFonts w:ascii="Times New Roman" w:hAnsi="Times New Roman" w:cs="Times New Roman"/>
                <w:bCs/>
                <w:color w:val="000000" w:themeColor="text1"/>
                <w:sz w:val="20"/>
                <w:szCs w:val="20"/>
              </w:rPr>
            </w:pPr>
          </w:p>
        </w:tc>
      </w:tr>
      <w:tr w:rsidR="00795C7B" w:rsidRPr="00473601" w14:paraId="3D0CE377" w14:textId="77777777" w:rsidTr="00795C7B">
        <w:trPr>
          <w:trHeight w:val="20"/>
          <w:jc w:val="center"/>
        </w:trPr>
        <w:tc>
          <w:tcPr>
            <w:tcW w:w="1554" w:type="dxa"/>
            <w:vMerge w:val="restart"/>
          </w:tcPr>
          <w:p w14:paraId="615FE288" w14:textId="77777777"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Этап I</w:t>
            </w:r>
          </w:p>
          <w:p w14:paraId="368276BD" w14:textId="3351CA28"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с даты заключения соглашения по 31.12.2026</w:t>
            </w:r>
          </w:p>
        </w:tc>
        <w:tc>
          <w:tcPr>
            <w:tcW w:w="13755" w:type="dxa"/>
            <w:gridSpan w:val="6"/>
          </w:tcPr>
          <w:p w14:paraId="461209C0" w14:textId="0E84A41D" w:rsidR="00795C7B" w:rsidRPr="00473601" w:rsidRDefault="00795C7B" w:rsidP="00795C7B">
            <w:pPr>
              <w:jc w:val="both"/>
              <w:rPr>
                <w:rFonts w:ascii="Times New Roman" w:hAnsi="Times New Roman" w:cs="Times New Roman"/>
                <w:b/>
                <w:i/>
                <w:color w:val="000000" w:themeColor="text1"/>
                <w:sz w:val="20"/>
                <w:szCs w:val="20"/>
              </w:rPr>
            </w:pPr>
            <w:r w:rsidRPr="00473601">
              <w:rPr>
                <w:rFonts w:ascii="Times New Roman" w:hAnsi="Times New Roman" w:cs="Times New Roman"/>
                <w:b/>
                <w:i/>
                <w:color w:val="000000" w:themeColor="text1"/>
                <w:sz w:val="20"/>
                <w:szCs w:val="20"/>
              </w:rPr>
              <w:t xml:space="preserve">Работы получателя за счет средств </w:t>
            </w:r>
            <w:r w:rsidR="00355F73" w:rsidRPr="00473601">
              <w:rPr>
                <w:rFonts w:ascii="Times New Roman" w:hAnsi="Times New Roman" w:cs="Times New Roman"/>
                <w:b/>
                <w:i/>
                <w:color w:val="000000" w:themeColor="text1"/>
                <w:sz w:val="20"/>
                <w:szCs w:val="20"/>
              </w:rPr>
              <w:t>субсидии</w:t>
            </w:r>
          </w:p>
        </w:tc>
      </w:tr>
      <w:tr w:rsidR="00795C7B" w:rsidRPr="00473601" w14:paraId="08137880" w14:textId="77777777" w:rsidTr="00795C7B">
        <w:trPr>
          <w:trHeight w:val="20"/>
          <w:jc w:val="center"/>
        </w:trPr>
        <w:tc>
          <w:tcPr>
            <w:tcW w:w="1554" w:type="dxa"/>
            <w:vMerge/>
          </w:tcPr>
          <w:p w14:paraId="327F2878"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53404E12"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1. ...</w:t>
            </w:r>
          </w:p>
        </w:tc>
        <w:tc>
          <w:tcPr>
            <w:tcW w:w="2447" w:type="dxa"/>
          </w:tcPr>
          <w:p w14:paraId="64FFF782"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4AC7107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51CE8D3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7C0BC8AC"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6B1E64F2"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37B554C5" w14:textId="77777777" w:rsidTr="00795C7B">
        <w:trPr>
          <w:trHeight w:val="20"/>
          <w:jc w:val="center"/>
        </w:trPr>
        <w:tc>
          <w:tcPr>
            <w:tcW w:w="1554" w:type="dxa"/>
            <w:vMerge/>
          </w:tcPr>
          <w:p w14:paraId="6E027F38"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70D77470"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2...</w:t>
            </w:r>
          </w:p>
        </w:tc>
        <w:tc>
          <w:tcPr>
            <w:tcW w:w="2447" w:type="dxa"/>
          </w:tcPr>
          <w:p w14:paraId="149AD88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1370DBC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6BAB3D7F"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23632ECB"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2F06ECC0"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019A7B1A" w14:textId="77777777" w:rsidTr="00795C7B">
        <w:trPr>
          <w:trHeight w:val="20"/>
          <w:jc w:val="center"/>
        </w:trPr>
        <w:tc>
          <w:tcPr>
            <w:tcW w:w="1554" w:type="dxa"/>
            <w:vMerge/>
          </w:tcPr>
          <w:p w14:paraId="4281ED4C"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Pr>
          <w:p w14:paraId="0D794D63" w14:textId="77777777" w:rsidR="00795C7B" w:rsidRPr="00473601" w:rsidRDefault="00795C7B" w:rsidP="00795C7B">
            <w:pPr>
              <w:jc w:val="both"/>
              <w:outlineLvl w:val="3"/>
              <w:rPr>
                <w:rFonts w:ascii="Times New Roman" w:hAnsi="Times New Roman" w:cs="Times New Roman"/>
                <w:b/>
                <w:i/>
                <w:color w:val="000000" w:themeColor="text1"/>
                <w:sz w:val="20"/>
                <w:szCs w:val="20"/>
              </w:rPr>
            </w:pPr>
            <w:r w:rsidRPr="00473601">
              <w:rPr>
                <w:rFonts w:ascii="Times New Roman" w:hAnsi="Times New Roman" w:cs="Times New Roman"/>
                <w:b/>
                <w:i/>
                <w:color w:val="000000" w:themeColor="text1"/>
                <w:sz w:val="20"/>
                <w:szCs w:val="20"/>
              </w:rPr>
              <w:t>Работы получателя за счет собственных средств</w:t>
            </w:r>
            <w:r w:rsidRPr="00473601">
              <w:rPr>
                <w:rStyle w:val="ad"/>
                <w:b/>
                <w:i/>
                <w:color w:val="000000" w:themeColor="text1"/>
                <w:sz w:val="20"/>
                <w:szCs w:val="20"/>
              </w:rPr>
              <w:footnoteReference w:id="19"/>
            </w:r>
          </w:p>
        </w:tc>
      </w:tr>
      <w:tr w:rsidR="00795C7B" w:rsidRPr="00473601" w14:paraId="6FA0B720" w14:textId="77777777" w:rsidTr="00795C7B">
        <w:trPr>
          <w:trHeight w:val="20"/>
          <w:jc w:val="center"/>
        </w:trPr>
        <w:tc>
          <w:tcPr>
            <w:tcW w:w="1554" w:type="dxa"/>
            <w:vMerge/>
          </w:tcPr>
          <w:p w14:paraId="1E714766"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7ACCDB4F"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1.</w:t>
            </w:r>
          </w:p>
        </w:tc>
        <w:tc>
          <w:tcPr>
            <w:tcW w:w="2447" w:type="dxa"/>
          </w:tcPr>
          <w:p w14:paraId="2006677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30BB0DFA"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131404F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020E5238"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7A74D87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32A5E08A" w14:textId="77777777" w:rsidTr="00795C7B">
        <w:trPr>
          <w:trHeight w:val="20"/>
          <w:jc w:val="center"/>
        </w:trPr>
        <w:tc>
          <w:tcPr>
            <w:tcW w:w="1554" w:type="dxa"/>
            <w:vMerge/>
          </w:tcPr>
          <w:p w14:paraId="039E476E"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6A2703BA"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2.</w:t>
            </w:r>
          </w:p>
        </w:tc>
        <w:tc>
          <w:tcPr>
            <w:tcW w:w="2447" w:type="dxa"/>
          </w:tcPr>
          <w:p w14:paraId="75C6DC52"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68FF2940"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1FDE7902"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34D505C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6B4AE0FB"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64C1BC40" w14:textId="77777777" w:rsidTr="00795C7B">
        <w:trPr>
          <w:trHeight w:val="20"/>
          <w:jc w:val="center"/>
        </w:trPr>
        <w:tc>
          <w:tcPr>
            <w:tcW w:w="1554" w:type="dxa"/>
            <w:vMerge/>
          </w:tcPr>
          <w:p w14:paraId="20A3E294"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Borders>
              <w:bottom w:val="single" w:sz="4" w:space="0" w:color="auto"/>
            </w:tcBorders>
          </w:tcPr>
          <w:p w14:paraId="4A381671" w14:textId="0D7A5A14" w:rsidR="00795C7B" w:rsidRPr="00473601" w:rsidRDefault="00795C7B" w:rsidP="00355F73">
            <w:pPr>
              <w:jc w:val="both"/>
              <w:outlineLvl w:val="3"/>
              <w:rPr>
                <w:rFonts w:ascii="Times New Roman" w:hAnsi="Times New Roman" w:cs="Times New Roman"/>
                <w:b/>
                <w:i/>
                <w:color w:val="000000" w:themeColor="text1"/>
                <w:sz w:val="20"/>
                <w:szCs w:val="20"/>
              </w:rPr>
            </w:pPr>
            <w:r w:rsidRPr="00473601">
              <w:rPr>
                <w:rFonts w:ascii="Times New Roman" w:hAnsi="Times New Roman" w:cs="Times New Roman"/>
                <w:b/>
                <w:i/>
                <w:color w:val="000000" w:themeColor="text1"/>
                <w:sz w:val="20"/>
                <w:szCs w:val="20"/>
              </w:rPr>
              <w:t>Работы иностранной(ых) организации(й), выполняемые за счет иностранной(ых) организации(й)</w:t>
            </w:r>
            <w:r w:rsidRPr="00473601">
              <w:rPr>
                <w:rFonts w:ascii="Times New Roman" w:hAnsi="Times New Roman" w:cs="Times New Roman"/>
                <w:b/>
                <w:i/>
                <w:color w:val="000000" w:themeColor="text1"/>
                <w:sz w:val="20"/>
                <w:szCs w:val="20"/>
                <w:vertAlign w:val="superscript"/>
              </w:rPr>
              <w:footnoteReference w:id="20"/>
            </w:r>
          </w:p>
        </w:tc>
      </w:tr>
      <w:tr w:rsidR="00795C7B" w:rsidRPr="00473601" w14:paraId="5874A5D6" w14:textId="77777777" w:rsidTr="00795C7B">
        <w:trPr>
          <w:trHeight w:val="20"/>
          <w:jc w:val="center"/>
        </w:trPr>
        <w:tc>
          <w:tcPr>
            <w:tcW w:w="1554" w:type="dxa"/>
            <w:vMerge/>
          </w:tcPr>
          <w:p w14:paraId="775FBCDC"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2EDD4D6B"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1. …</w:t>
            </w:r>
          </w:p>
        </w:tc>
        <w:tc>
          <w:tcPr>
            <w:tcW w:w="2447" w:type="dxa"/>
          </w:tcPr>
          <w:p w14:paraId="7AEFC155"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5AD8D44F"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4B55D369"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369C2E86"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20B19A2E"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1AF66472" w14:textId="77777777" w:rsidTr="00795C7B">
        <w:trPr>
          <w:trHeight w:val="20"/>
          <w:jc w:val="center"/>
        </w:trPr>
        <w:tc>
          <w:tcPr>
            <w:tcW w:w="1554" w:type="dxa"/>
            <w:vMerge/>
          </w:tcPr>
          <w:p w14:paraId="0E0AD564"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50A91E37"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2. …</w:t>
            </w:r>
          </w:p>
        </w:tc>
        <w:tc>
          <w:tcPr>
            <w:tcW w:w="2447" w:type="dxa"/>
          </w:tcPr>
          <w:p w14:paraId="02F9095D"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26E8DF0C"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4EC193EC"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735496EE"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0F2F0C45"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09520EB7" w14:textId="77777777" w:rsidTr="00795C7B">
        <w:trPr>
          <w:trHeight w:val="20"/>
          <w:jc w:val="center"/>
        </w:trPr>
        <w:tc>
          <w:tcPr>
            <w:tcW w:w="1554" w:type="dxa"/>
            <w:vMerge/>
          </w:tcPr>
          <w:p w14:paraId="797837C9"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Pr>
          <w:p w14:paraId="14011A13" w14:textId="77777777" w:rsidR="00795C7B" w:rsidRPr="00473601" w:rsidRDefault="00795C7B" w:rsidP="00795C7B">
            <w:pPr>
              <w:jc w:val="both"/>
              <w:outlineLvl w:val="3"/>
              <w:rPr>
                <w:rFonts w:ascii="Times New Roman" w:hAnsi="Times New Roman" w:cs="Times New Roman"/>
                <w:b/>
                <w:i/>
                <w:color w:val="000000" w:themeColor="text1"/>
                <w:sz w:val="20"/>
                <w:szCs w:val="20"/>
              </w:rPr>
            </w:pPr>
            <w:r w:rsidRPr="00473601">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795C7B" w:rsidRPr="00473601" w14:paraId="67124781" w14:textId="77777777" w:rsidTr="00795C7B">
        <w:trPr>
          <w:trHeight w:val="20"/>
          <w:jc w:val="center"/>
        </w:trPr>
        <w:tc>
          <w:tcPr>
            <w:tcW w:w="1554" w:type="dxa"/>
            <w:vMerge/>
          </w:tcPr>
          <w:p w14:paraId="2C0B44B8"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47581033" w14:textId="77777777" w:rsidR="00795C7B" w:rsidRPr="00473601" w:rsidRDefault="00795C7B" w:rsidP="00795C7B">
            <w:pP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1. …</w:t>
            </w:r>
          </w:p>
        </w:tc>
        <w:tc>
          <w:tcPr>
            <w:tcW w:w="2447" w:type="dxa"/>
          </w:tcPr>
          <w:p w14:paraId="187247B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73356954"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6316AA68"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7794516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10033B9A"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53FF1887" w14:textId="77777777" w:rsidTr="00795C7B">
        <w:trPr>
          <w:trHeight w:val="20"/>
          <w:jc w:val="center"/>
        </w:trPr>
        <w:tc>
          <w:tcPr>
            <w:tcW w:w="1554" w:type="dxa"/>
            <w:vMerge/>
            <w:tcBorders>
              <w:bottom w:val="single" w:sz="4" w:space="0" w:color="auto"/>
            </w:tcBorders>
          </w:tcPr>
          <w:p w14:paraId="434E016C"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229952BE" w14:textId="77777777" w:rsidR="00795C7B" w:rsidRPr="00473601" w:rsidRDefault="00795C7B" w:rsidP="00795C7B">
            <w:pP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2. …</w:t>
            </w:r>
          </w:p>
        </w:tc>
        <w:tc>
          <w:tcPr>
            <w:tcW w:w="2447" w:type="dxa"/>
            <w:tcBorders>
              <w:bottom w:val="single" w:sz="4" w:space="0" w:color="auto"/>
            </w:tcBorders>
          </w:tcPr>
          <w:p w14:paraId="6F0819F0"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24D8010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0DAB3DBC"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Borders>
              <w:bottom w:val="single" w:sz="4" w:space="0" w:color="auto"/>
            </w:tcBorders>
          </w:tcPr>
          <w:p w14:paraId="7D6C1BE0"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377664A0"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29ADE236" w14:textId="77777777" w:rsidTr="00795C7B">
        <w:trPr>
          <w:trHeight w:val="20"/>
          <w:jc w:val="center"/>
        </w:trPr>
        <w:tc>
          <w:tcPr>
            <w:tcW w:w="1554" w:type="dxa"/>
            <w:vMerge w:val="restart"/>
            <w:tcBorders>
              <w:top w:val="single" w:sz="4" w:space="0" w:color="auto"/>
              <w:left w:val="single" w:sz="12" w:space="0" w:color="auto"/>
              <w:bottom w:val="single" w:sz="4" w:space="0" w:color="auto"/>
            </w:tcBorders>
          </w:tcPr>
          <w:p w14:paraId="00B9D273" w14:textId="77777777"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 xml:space="preserve">Финансовое обеспечение проекта </w:t>
            </w:r>
          </w:p>
          <w:p w14:paraId="7C5CDB0A" w14:textId="000952CA"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в 2026 г., руб.</w:t>
            </w:r>
          </w:p>
        </w:tc>
        <w:tc>
          <w:tcPr>
            <w:tcW w:w="11790" w:type="dxa"/>
            <w:gridSpan w:val="5"/>
            <w:tcBorders>
              <w:top w:val="single" w:sz="4" w:space="0" w:color="auto"/>
              <w:bottom w:val="single" w:sz="4" w:space="0" w:color="auto"/>
            </w:tcBorders>
            <w:vAlign w:val="center"/>
          </w:tcPr>
          <w:p w14:paraId="114C1356" w14:textId="2121983B" w:rsidR="00795C7B" w:rsidRPr="00473601" w:rsidRDefault="00795C7B" w:rsidP="00795C7B">
            <w:pPr>
              <w:jc w:val="right"/>
              <w:outlineLvl w:val="3"/>
              <w:rPr>
                <w:rFonts w:ascii="Times New Roman" w:eastAsia="Times New Roman" w:hAnsi="Times New Roman" w:cs="Times New Roman"/>
                <w:bCs/>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Средства </w:t>
            </w:r>
            <w:r w:rsidR="00355F73" w:rsidRPr="00473601">
              <w:rPr>
                <w:rFonts w:ascii="Times New Roman" w:hAnsi="Times New Roman" w:cs="Times New Roman"/>
                <w:b/>
                <w:i/>
                <w:color w:val="000000" w:themeColor="text1"/>
                <w:sz w:val="20"/>
                <w:szCs w:val="20"/>
              </w:rPr>
              <w:t>субсидии</w:t>
            </w:r>
            <w:r w:rsidRPr="0047360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2E8E71BB"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06BFA752"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ECBEBD7"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40234FC0" w14:textId="77777777" w:rsidR="00795C7B" w:rsidRPr="00473601" w:rsidDel="0002425A"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25B75EE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32A3757E"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182B681"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vAlign w:val="center"/>
          </w:tcPr>
          <w:p w14:paraId="0EA031CE" w14:textId="77777777" w:rsidR="00795C7B" w:rsidRPr="00473601" w:rsidRDefault="00795C7B" w:rsidP="00795C7B">
            <w:pPr>
              <w:jc w:val="center"/>
              <w:outlineLvl w:val="3"/>
              <w:rPr>
                <w:rFonts w:ascii="Times New Roman" w:eastAsia="Times New Roman" w:hAnsi="Times New Roman" w:cs="Times New Roman"/>
                <w:bCs/>
                <w:color w:val="000000" w:themeColor="text1"/>
                <w:sz w:val="20"/>
                <w:szCs w:val="20"/>
              </w:rPr>
            </w:pPr>
            <w:r w:rsidRPr="00473601">
              <w:rPr>
                <w:rFonts w:ascii="Times New Roman" w:eastAsia="Times New Roman" w:hAnsi="Times New Roman" w:cs="Times New Roman"/>
                <w:b/>
                <w:bCs/>
                <w:i/>
                <w:color w:val="000000" w:themeColor="text1"/>
                <w:sz w:val="20"/>
                <w:szCs w:val="20"/>
              </w:rPr>
              <w:t>в том числе:</w:t>
            </w:r>
          </w:p>
        </w:tc>
      </w:tr>
      <w:tr w:rsidR="00795C7B" w:rsidRPr="00473601" w14:paraId="294ADB4B"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3DF36F5"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654C1E78" w14:textId="72B866BB" w:rsidR="00795C7B" w:rsidRPr="00473601" w:rsidDel="0002425A"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Собственные средства получателя </w:t>
            </w:r>
            <w:r w:rsidR="00355F73" w:rsidRPr="00473601">
              <w:rPr>
                <w:rFonts w:ascii="Times New Roman" w:hAnsi="Times New Roman" w:cs="Times New Roman"/>
                <w:b/>
                <w:i/>
                <w:color w:val="000000" w:themeColor="text1"/>
                <w:sz w:val="20"/>
                <w:szCs w:val="20"/>
              </w:rPr>
              <w:t>субсидии</w:t>
            </w:r>
            <w:r w:rsidRPr="0047360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3439D270"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03883B0C"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7CBA676"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1ABDCB05" w14:textId="77777777" w:rsidR="00795C7B" w:rsidRPr="00473601"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7E224399"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5180481A"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C4DF595"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75D30DC6" w14:textId="77777777" w:rsidR="00795C7B" w:rsidRPr="00473601"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3CC44B0F"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480795B9" w14:textId="77777777" w:rsidTr="00795C7B">
        <w:trPr>
          <w:trHeight w:val="20"/>
          <w:jc w:val="center"/>
        </w:trPr>
        <w:tc>
          <w:tcPr>
            <w:tcW w:w="1554" w:type="dxa"/>
            <w:vMerge w:val="restart"/>
            <w:tcBorders>
              <w:top w:val="single" w:sz="4" w:space="0" w:color="auto"/>
            </w:tcBorders>
          </w:tcPr>
          <w:p w14:paraId="415AFC7D" w14:textId="77777777"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Этап II</w:t>
            </w:r>
          </w:p>
          <w:p w14:paraId="5A952897" w14:textId="15AB0C56"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с 01.01.2027 по</w:t>
            </w:r>
          </w:p>
          <w:p w14:paraId="27431940" w14:textId="65FE97C1"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31.12.2027</w:t>
            </w:r>
          </w:p>
        </w:tc>
        <w:tc>
          <w:tcPr>
            <w:tcW w:w="13755" w:type="dxa"/>
            <w:gridSpan w:val="6"/>
            <w:tcBorders>
              <w:top w:val="single" w:sz="4" w:space="0" w:color="auto"/>
            </w:tcBorders>
          </w:tcPr>
          <w:p w14:paraId="542C7168" w14:textId="3C52A1CF" w:rsidR="00795C7B" w:rsidRPr="00473601" w:rsidRDefault="00795C7B" w:rsidP="00795C7B">
            <w:pPr>
              <w:jc w:val="both"/>
              <w:rPr>
                <w:rFonts w:ascii="Times New Roman" w:hAnsi="Times New Roman" w:cs="Times New Roman"/>
                <w:b/>
                <w:i/>
                <w:color w:val="000000" w:themeColor="text1"/>
                <w:sz w:val="20"/>
                <w:szCs w:val="20"/>
              </w:rPr>
            </w:pPr>
            <w:r w:rsidRPr="00473601">
              <w:rPr>
                <w:rFonts w:ascii="Times New Roman" w:hAnsi="Times New Roman" w:cs="Times New Roman"/>
                <w:b/>
                <w:i/>
                <w:color w:val="000000" w:themeColor="text1"/>
                <w:sz w:val="20"/>
                <w:szCs w:val="20"/>
              </w:rPr>
              <w:t xml:space="preserve">Работы получателя за счет средств </w:t>
            </w:r>
            <w:r w:rsidR="00355F73" w:rsidRPr="00473601">
              <w:rPr>
                <w:rFonts w:ascii="Times New Roman" w:hAnsi="Times New Roman" w:cs="Times New Roman"/>
                <w:b/>
                <w:i/>
                <w:color w:val="000000" w:themeColor="text1"/>
                <w:sz w:val="20"/>
                <w:szCs w:val="20"/>
              </w:rPr>
              <w:t>субсидии</w:t>
            </w:r>
          </w:p>
        </w:tc>
      </w:tr>
      <w:tr w:rsidR="00795C7B" w:rsidRPr="00473601" w14:paraId="01BE02B2" w14:textId="77777777" w:rsidTr="00795C7B">
        <w:trPr>
          <w:trHeight w:val="20"/>
          <w:jc w:val="center"/>
        </w:trPr>
        <w:tc>
          <w:tcPr>
            <w:tcW w:w="1554" w:type="dxa"/>
            <w:vMerge/>
          </w:tcPr>
          <w:p w14:paraId="6607A61B"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4E7C5A16"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1. ...</w:t>
            </w:r>
          </w:p>
        </w:tc>
        <w:tc>
          <w:tcPr>
            <w:tcW w:w="2447" w:type="dxa"/>
          </w:tcPr>
          <w:p w14:paraId="1398D6A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696EDA1E"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5CB2A5DC"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4C91D784"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1205C0B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354BEB12" w14:textId="77777777" w:rsidTr="00795C7B">
        <w:trPr>
          <w:trHeight w:val="20"/>
          <w:jc w:val="center"/>
        </w:trPr>
        <w:tc>
          <w:tcPr>
            <w:tcW w:w="1554" w:type="dxa"/>
            <w:vMerge/>
          </w:tcPr>
          <w:p w14:paraId="717A2993"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7699CE1C"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2...</w:t>
            </w:r>
          </w:p>
        </w:tc>
        <w:tc>
          <w:tcPr>
            <w:tcW w:w="2447" w:type="dxa"/>
          </w:tcPr>
          <w:p w14:paraId="0584F3B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5885C05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1E2FB64D"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27715767"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4232E36F"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360DF586" w14:textId="77777777" w:rsidTr="00795C7B">
        <w:trPr>
          <w:trHeight w:val="20"/>
          <w:jc w:val="center"/>
        </w:trPr>
        <w:tc>
          <w:tcPr>
            <w:tcW w:w="1554" w:type="dxa"/>
            <w:vMerge/>
          </w:tcPr>
          <w:p w14:paraId="3C85F1E6"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Pr>
          <w:p w14:paraId="799DCEA8" w14:textId="77777777" w:rsidR="00795C7B" w:rsidRPr="00473601" w:rsidRDefault="00795C7B" w:rsidP="00795C7B">
            <w:pPr>
              <w:jc w:val="both"/>
              <w:outlineLvl w:val="3"/>
              <w:rPr>
                <w:rFonts w:ascii="Times New Roman" w:hAnsi="Times New Roman" w:cs="Times New Roman"/>
                <w:b/>
                <w:i/>
                <w:color w:val="000000" w:themeColor="text1"/>
                <w:sz w:val="20"/>
                <w:szCs w:val="20"/>
              </w:rPr>
            </w:pPr>
            <w:r w:rsidRPr="00473601">
              <w:rPr>
                <w:rFonts w:ascii="Times New Roman" w:hAnsi="Times New Roman" w:cs="Times New Roman"/>
                <w:b/>
                <w:i/>
                <w:color w:val="000000" w:themeColor="text1"/>
                <w:sz w:val="20"/>
                <w:szCs w:val="20"/>
              </w:rPr>
              <w:t>Работы получателя за счет собственных средств</w:t>
            </w:r>
          </w:p>
        </w:tc>
      </w:tr>
      <w:tr w:rsidR="00795C7B" w:rsidRPr="00473601" w14:paraId="39092828" w14:textId="77777777" w:rsidTr="00795C7B">
        <w:trPr>
          <w:trHeight w:val="20"/>
          <w:jc w:val="center"/>
        </w:trPr>
        <w:tc>
          <w:tcPr>
            <w:tcW w:w="1554" w:type="dxa"/>
            <w:vMerge/>
          </w:tcPr>
          <w:p w14:paraId="5090DE22"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60A6B0FD"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1.</w:t>
            </w:r>
          </w:p>
        </w:tc>
        <w:tc>
          <w:tcPr>
            <w:tcW w:w="2447" w:type="dxa"/>
          </w:tcPr>
          <w:p w14:paraId="75E0D6AA"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4D982228"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60632FAC"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5828BCD7"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2DE15867"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684DC8A8" w14:textId="77777777" w:rsidTr="00795C7B">
        <w:trPr>
          <w:trHeight w:val="20"/>
          <w:jc w:val="center"/>
        </w:trPr>
        <w:tc>
          <w:tcPr>
            <w:tcW w:w="1554" w:type="dxa"/>
            <w:vMerge/>
          </w:tcPr>
          <w:p w14:paraId="2F565DF9"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1F5FF253"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2.</w:t>
            </w:r>
          </w:p>
        </w:tc>
        <w:tc>
          <w:tcPr>
            <w:tcW w:w="2447" w:type="dxa"/>
          </w:tcPr>
          <w:p w14:paraId="3EE01DF6"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36EA4EF8"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55E4497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31E293F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5C529C94"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7F87DE9A" w14:textId="77777777" w:rsidTr="00795C7B">
        <w:trPr>
          <w:trHeight w:val="20"/>
          <w:jc w:val="center"/>
        </w:trPr>
        <w:tc>
          <w:tcPr>
            <w:tcW w:w="1554" w:type="dxa"/>
            <w:vMerge/>
          </w:tcPr>
          <w:p w14:paraId="0B17CEA5"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Borders>
              <w:bottom w:val="single" w:sz="4" w:space="0" w:color="auto"/>
            </w:tcBorders>
          </w:tcPr>
          <w:p w14:paraId="2B5F3BDA" w14:textId="77777777" w:rsidR="00795C7B" w:rsidRPr="00473601" w:rsidRDefault="00795C7B" w:rsidP="00795C7B">
            <w:pPr>
              <w:jc w:val="both"/>
              <w:outlineLvl w:val="3"/>
              <w:rPr>
                <w:rFonts w:ascii="Times New Roman" w:hAnsi="Times New Roman" w:cs="Times New Roman"/>
                <w:b/>
                <w:i/>
                <w:color w:val="000000" w:themeColor="text1"/>
                <w:sz w:val="20"/>
                <w:szCs w:val="20"/>
              </w:rPr>
            </w:pPr>
            <w:r w:rsidRPr="00473601">
              <w:rPr>
                <w:rFonts w:ascii="Times New Roman" w:hAnsi="Times New Roman" w:cs="Times New Roman"/>
                <w:b/>
                <w:i/>
                <w:color w:val="000000" w:themeColor="text1"/>
                <w:sz w:val="20"/>
                <w:szCs w:val="20"/>
              </w:rPr>
              <w:t>Работы иностранной(ых) организации(й), выполняемые за счет иностранной(ых) организации(й)</w:t>
            </w:r>
          </w:p>
        </w:tc>
      </w:tr>
      <w:tr w:rsidR="00795C7B" w:rsidRPr="00473601" w14:paraId="0ECB1BE9" w14:textId="77777777" w:rsidTr="00795C7B">
        <w:trPr>
          <w:trHeight w:val="20"/>
          <w:jc w:val="center"/>
        </w:trPr>
        <w:tc>
          <w:tcPr>
            <w:tcW w:w="1554" w:type="dxa"/>
            <w:vMerge/>
          </w:tcPr>
          <w:p w14:paraId="1A73B3EE"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63CA8035"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1. …</w:t>
            </w:r>
          </w:p>
        </w:tc>
        <w:tc>
          <w:tcPr>
            <w:tcW w:w="2447" w:type="dxa"/>
          </w:tcPr>
          <w:p w14:paraId="6AA56DC8"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67718D8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0A4EBE19"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09DF80F4"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5E62C92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7D1A6B2C" w14:textId="77777777" w:rsidTr="00795C7B">
        <w:trPr>
          <w:trHeight w:val="20"/>
          <w:jc w:val="center"/>
        </w:trPr>
        <w:tc>
          <w:tcPr>
            <w:tcW w:w="1554" w:type="dxa"/>
            <w:vMerge/>
          </w:tcPr>
          <w:p w14:paraId="20FA651B"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41057DC6"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2. …</w:t>
            </w:r>
          </w:p>
        </w:tc>
        <w:tc>
          <w:tcPr>
            <w:tcW w:w="2447" w:type="dxa"/>
          </w:tcPr>
          <w:p w14:paraId="0AB6DAEB"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23F90F8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24D4D987"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14A9C7B8"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505F8FBF"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29E045F9" w14:textId="77777777" w:rsidTr="00795C7B">
        <w:trPr>
          <w:trHeight w:val="20"/>
          <w:jc w:val="center"/>
        </w:trPr>
        <w:tc>
          <w:tcPr>
            <w:tcW w:w="1554" w:type="dxa"/>
            <w:vMerge/>
          </w:tcPr>
          <w:p w14:paraId="798E808D"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Pr>
          <w:p w14:paraId="6AE68DF1" w14:textId="77777777" w:rsidR="00795C7B" w:rsidRPr="00473601" w:rsidRDefault="00795C7B" w:rsidP="00795C7B">
            <w:pPr>
              <w:jc w:val="both"/>
              <w:outlineLvl w:val="3"/>
              <w:rPr>
                <w:rFonts w:ascii="Times New Roman" w:hAnsi="Times New Roman" w:cs="Times New Roman"/>
                <w:b/>
                <w:i/>
                <w:color w:val="000000" w:themeColor="text1"/>
                <w:sz w:val="20"/>
                <w:szCs w:val="20"/>
              </w:rPr>
            </w:pPr>
            <w:r w:rsidRPr="00473601">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795C7B" w:rsidRPr="00473601" w14:paraId="0F33C617" w14:textId="77777777" w:rsidTr="00795C7B">
        <w:trPr>
          <w:trHeight w:val="20"/>
          <w:jc w:val="center"/>
        </w:trPr>
        <w:tc>
          <w:tcPr>
            <w:tcW w:w="1554" w:type="dxa"/>
            <w:vMerge/>
          </w:tcPr>
          <w:p w14:paraId="1BE918D5"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586A5FC5" w14:textId="77777777" w:rsidR="00795C7B" w:rsidRPr="00473601" w:rsidRDefault="00795C7B" w:rsidP="00795C7B">
            <w:pP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1. …</w:t>
            </w:r>
          </w:p>
        </w:tc>
        <w:tc>
          <w:tcPr>
            <w:tcW w:w="2447" w:type="dxa"/>
          </w:tcPr>
          <w:p w14:paraId="03E8F1D8"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1A92A6D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07164E0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7DBB7166"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1AFA4B9F"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4A591D31" w14:textId="77777777" w:rsidTr="00795C7B">
        <w:trPr>
          <w:trHeight w:val="20"/>
          <w:jc w:val="center"/>
        </w:trPr>
        <w:tc>
          <w:tcPr>
            <w:tcW w:w="1554" w:type="dxa"/>
            <w:vMerge/>
          </w:tcPr>
          <w:p w14:paraId="50432417"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3ACC67FD" w14:textId="77777777" w:rsidR="00795C7B" w:rsidRPr="00473601" w:rsidRDefault="00795C7B" w:rsidP="00795C7B">
            <w:pP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2...</w:t>
            </w:r>
          </w:p>
        </w:tc>
        <w:tc>
          <w:tcPr>
            <w:tcW w:w="2447" w:type="dxa"/>
            <w:tcBorders>
              <w:bottom w:val="single" w:sz="4" w:space="0" w:color="auto"/>
            </w:tcBorders>
          </w:tcPr>
          <w:p w14:paraId="4EBE226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6F3A02C2"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1F88C1AB"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Borders>
              <w:bottom w:val="single" w:sz="4" w:space="0" w:color="auto"/>
            </w:tcBorders>
          </w:tcPr>
          <w:p w14:paraId="5C7A73E4"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60BCE990"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42525DFC" w14:textId="77777777" w:rsidTr="00795C7B">
        <w:trPr>
          <w:trHeight w:val="20"/>
          <w:jc w:val="center"/>
        </w:trPr>
        <w:tc>
          <w:tcPr>
            <w:tcW w:w="1554" w:type="dxa"/>
            <w:vMerge w:val="restart"/>
            <w:tcBorders>
              <w:top w:val="single" w:sz="4" w:space="0" w:color="auto"/>
              <w:left w:val="single" w:sz="12" w:space="0" w:color="auto"/>
              <w:bottom w:val="single" w:sz="4" w:space="0" w:color="auto"/>
            </w:tcBorders>
          </w:tcPr>
          <w:p w14:paraId="5692846E" w14:textId="77777777"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lastRenderedPageBreak/>
              <w:t xml:space="preserve">Финансовое обеспечение проекта </w:t>
            </w:r>
          </w:p>
          <w:p w14:paraId="57C1BF82" w14:textId="3722C1A1"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в 2027 г., руб.</w:t>
            </w:r>
          </w:p>
        </w:tc>
        <w:tc>
          <w:tcPr>
            <w:tcW w:w="11790" w:type="dxa"/>
            <w:gridSpan w:val="5"/>
            <w:tcBorders>
              <w:top w:val="single" w:sz="4" w:space="0" w:color="auto"/>
              <w:bottom w:val="single" w:sz="4" w:space="0" w:color="auto"/>
            </w:tcBorders>
            <w:vAlign w:val="center"/>
          </w:tcPr>
          <w:p w14:paraId="3EDCCED8" w14:textId="7A55475E" w:rsidR="00795C7B" w:rsidRPr="00473601" w:rsidRDefault="00795C7B" w:rsidP="00795C7B">
            <w:pPr>
              <w:jc w:val="right"/>
              <w:outlineLvl w:val="3"/>
              <w:rPr>
                <w:rFonts w:ascii="Times New Roman" w:eastAsia="Times New Roman" w:hAnsi="Times New Roman" w:cs="Times New Roman"/>
                <w:bCs/>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Средства </w:t>
            </w:r>
            <w:r w:rsidR="00355F73" w:rsidRPr="00473601">
              <w:rPr>
                <w:rFonts w:ascii="Times New Roman" w:hAnsi="Times New Roman" w:cs="Times New Roman"/>
                <w:b/>
                <w:i/>
                <w:color w:val="000000" w:themeColor="text1"/>
                <w:sz w:val="20"/>
                <w:szCs w:val="20"/>
              </w:rPr>
              <w:t>субсидии</w:t>
            </w:r>
            <w:r w:rsidRPr="0047360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37F80E89"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7A6AE0BA"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CEC5992"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42352BC0" w14:textId="77777777" w:rsidR="00795C7B" w:rsidRPr="00473601" w:rsidDel="0002425A"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0CDC4C6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474FD4D1"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13C4850"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vAlign w:val="center"/>
          </w:tcPr>
          <w:p w14:paraId="30AF11EF" w14:textId="77777777" w:rsidR="00795C7B" w:rsidRPr="00473601" w:rsidRDefault="00795C7B" w:rsidP="00795C7B">
            <w:pPr>
              <w:jc w:val="center"/>
              <w:outlineLvl w:val="3"/>
              <w:rPr>
                <w:rFonts w:ascii="Times New Roman" w:eastAsia="Times New Roman" w:hAnsi="Times New Roman" w:cs="Times New Roman"/>
                <w:bCs/>
                <w:color w:val="000000" w:themeColor="text1"/>
                <w:sz w:val="20"/>
                <w:szCs w:val="20"/>
              </w:rPr>
            </w:pPr>
            <w:r w:rsidRPr="00473601">
              <w:rPr>
                <w:rFonts w:ascii="Times New Roman" w:eastAsia="Times New Roman" w:hAnsi="Times New Roman" w:cs="Times New Roman"/>
                <w:b/>
                <w:bCs/>
                <w:i/>
                <w:color w:val="000000" w:themeColor="text1"/>
                <w:sz w:val="20"/>
                <w:szCs w:val="20"/>
              </w:rPr>
              <w:t>в том числе:</w:t>
            </w:r>
          </w:p>
        </w:tc>
      </w:tr>
      <w:tr w:rsidR="00795C7B" w:rsidRPr="00473601" w14:paraId="36A8CE77"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CA42B58"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211FAB82" w14:textId="6E8BCF73" w:rsidR="00795C7B" w:rsidRPr="00473601" w:rsidDel="0002425A"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Собственные средства получателя </w:t>
            </w:r>
            <w:r w:rsidR="00355F73" w:rsidRPr="00473601">
              <w:rPr>
                <w:rFonts w:ascii="Times New Roman" w:hAnsi="Times New Roman" w:cs="Times New Roman"/>
                <w:b/>
                <w:i/>
                <w:color w:val="000000" w:themeColor="text1"/>
                <w:sz w:val="20"/>
                <w:szCs w:val="20"/>
              </w:rPr>
              <w:t>субсидии</w:t>
            </w:r>
            <w:r w:rsidRPr="0047360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57035A37"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1788BA06"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50586F2"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4016B1FA" w14:textId="77777777" w:rsidR="00795C7B" w:rsidRPr="00473601"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41B6A946"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36FF68D5"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355389D"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2769E755" w14:textId="77777777" w:rsidR="00795C7B" w:rsidRPr="00473601"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24DC6AF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5663B8DD" w14:textId="77777777" w:rsidTr="00795C7B">
        <w:trPr>
          <w:trHeight w:val="153"/>
          <w:jc w:val="center"/>
        </w:trPr>
        <w:tc>
          <w:tcPr>
            <w:tcW w:w="1554" w:type="dxa"/>
            <w:vMerge w:val="restart"/>
            <w:tcBorders>
              <w:top w:val="single" w:sz="4" w:space="0" w:color="auto"/>
              <w:left w:val="single" w:sz="12" w:space="0" w:color="auto"/>
              <w:bottom w:val="single" w:sz="4" w:space="0" w:color="auto"/>
            </w:tcBorders>
          </w:tcPr>
          <w:p w14:paraId="7F657F94" w14:textId="77777777"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Финансовое обеспечение проекта, руб.</w:t>
            </w:r>
          </w:p>
        </w:tc>
        <w:tc>
          <w:tcPr>
            <w:tcW w:w="11790" w:type="dxa"/>
            <w:gridSpan w:val="5"/>
            <w:tcBorders>
              <w:top w:val="single" w:sz="4" w:space="0" w:color="auto"/>
              <w:bottom w:val="single" w:sz="4" w:space="0" w:color="auto"/>
            </w:tcBorders>
            <w:vAlign w:val="center"/>
          </w:tcPr>
          <w:p w14:paraId="73DC468D" w14:textId="45448D0C" w:rsidR="00795C7B" w:rsidRPr="00473601" w:rsidRDefault="00795C7B" w:rsidP="00795C7B">
            <w:pPr>
              <w:jc w:val="right"/>
              <w:outlineLvl w:val="3"/>
              <w:rPr>
                <w:rFonts w:ascii="Times New Roman" w:eastAsia="Times New Roman" w:hAnsi="Times New Roman" w:cs="Times New Roman"/>
                <w:bCs/>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Средства </w:t>
            </w:r>
            <w:r w:rsidR="00355F73" w:rsidRPr="00473601">
              <w:rPr>
                <w:rFonts w:ascii="Times New Roman" w:hAnsi="Times New Roman" w:cs="Times New Roman"/>
                <w:b/>
                <w:i/>
                <w:color w:val="000000" w:themeColor="text1"/>
                <w:sz w:val="20"/>
                <w:szCs w:val="20"/>
              </w:rPr>
              <w:t>субсидии</w:t>
            </w:r>
            <w:r w:rsidRPr="0047360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648B7DBD"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6154F25D"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AB7E421"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0BB7AAC5" w14:textId="77777777" w:rsidR="00795C7B" w:rsidRPr="00473601" w:rsidDel="0002425A"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201F06CF"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5024C49C"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2E2B859"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vAlign w:val="center"/>
          </w:tcPr>
          <w:p w14:paraId="1EC6EAA7" w14:textId="77777777" w:rsidR="00795C7B" w:rsidRPr="00473601" w:rsidRDefault="00795C7B" w:rsidP="00795C7B">
            <w:pPr>
              <w:jc w:val="center"/>
              <w:outlineLvl w:val="3"/>
              <w:rPr>
                <w:rFonts w:ascii="Times New Roman" w:eastAsia="Times New Roman" w:hAnsi="Times New Roman" w:cs="Times New Roman"/>
                <w:bCs/>
                <w:color w:val="000000" w:themeColor="text1"/>
                <w:sz w:val="20"/>
                <w:szCs w:val="20"/>
              </w:rPr>
            </w:pPr>
            <w:r w:rsidRPr="00473601">
              <w:rPr>
                <w:rFonts w:ascii="Times New Roman" w:eastAsia="Times New Roman" w:hAnsi="Times New Roman" w:cs="Times New Roman"/>
                <w:b/>
                <w:bCs/>
                <w:i/>
                <w:color w:val="000000" w:themeColor="text1"/>
                <w:sz w:val="20"/>
                <w:szCs w:val="20"/>
              </w:rPr>
              <w:t>в том числе:</w:t>
            </w:r>
          </w:p>
        </w:tc>
      </w:tr>
      <w:tr w:rsidR="00795C7B" w:rsidRPr="00473601" w14:paraId="5223DC9A"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D977A80"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27435492" w14:textId="69A6AC6C" w:rsidR="00795C7B" w:rsidRPr="00473601" w:rsidDel="0002425A"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Собственные средства получателя </w:t>
            </w:r>
            <w:r w:rsidR="00355F73" w:rsidRPr="00473601">
              <w:rPr>
                <w:rFonts w:ascii="Times New Roman" w:hAnsi="Times New Roman" w:cs="Times New Roman"/>
                <w:b/>
                <w:i/>
                <w:color w:val="000000" w:themeColor="text1"/>
                <w:sz w:val="20"/>
                <w:szCs w:val="20"/>
              </w:rPr>
              <w:t>субсидии</w:t>
            </w:r>
            <w:r w:rsidRPr="0047360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5D10373C"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78C2BED8"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4D2D7B0"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67A9494F" w14:textId="77777777" w:rsidR="00795C7B" w:rsidRPr="00473601"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646E5BC0"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5E8091F0" w14:textId="77777777" w:rsidTr="00795C7B">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62206C76"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12" w:space="0" w:color="auto"/>
            </w:tcBorders>
            <w:shd w:val="clear" w:color="auto" w:fill="FFFFFF" w:themeFill="background1"/>
            <w:vAlign w:val="center"/>
          </w:tcPr>
          <w:p w14:paraId="10EDDEC9" w14:textId="77777777" w:rsidR="00795C7B" w:rsidRPr="00473601"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1088786C"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bl>
    <w:p w14:paraId="6135C747" w14:textId="672AEB52" w:rsidR="00795C7B" w:rsidRPr="00473601" w:rsidRDefault="00795C7B" w:rsidP="003A50BF">
      <w:pPr>
        <w:jc w:val="center"/>
        <w:rPr>
          <w:rFonts w:ascii="Times New Roman" w:hAnsi="Times New Roman" w:cs="Times New Roman"/>
          <w:b/>
        </w:rPr>
      </w:pPr>
    </w:p>
    <w:p w14:paraId="300245D0" w14:textId="77777777" w:rsidR="00A05B46" w:rsidRPr="00473601" w:rsidRDefault="00A05B46" w:rsidP="0050393D">
      <w:pPr>
        <w:rPr>
          <w:rFonts w:ascii="Times New Roman" w:hAnsi="Times New Roman" w:cs="Times New Roman"/>
        </w:rPr>
      </w:pPr>
    </w:p>
    <w:p w14:paraId="623CFE6C" w14:textId="77777777" w:rsidR="009202CC" w:rsidRPr="00473601" w:rsidRDefault="009202CC" w:rsidP="0050393D">
      <w:pPr>
        <w:jc w:val="both"/>
        <w:rPr>
          <w:rFonts w:ascii="Times New Roman" w:eastAsia="Times New Roman" w:hAnsi="Times New Roman" w:cs="Times New Roman"/>
          <w:b/>
          <w:bCs/>
          <w:color w:val="auto"/>
        </w:rPr>
        <w:sectPr w:rsidR="009202CC" w:rsidRPr="00473601" w:rsidSect="00CB0AA9">
          <w:pgSz w:w="16834" w:h="11909" w:orient="landscape"/>
          <w:pgMar w:top="709" w:right="851" w:bottom="709" w:left="851" w:header="0" w:footer="284" w:gutter="0"/>
          <w:cols w:space="720"/>
          <w:noEndnote/>
          <w:titlePg/>
          <w:docGrid w:linePitch="360"/>
        </w:sectPr>
      </w:pPr>
    </w:p>
    <w:p w14:paraId="58F96879" w14:textId="77777777" w:rsidR="00CA19B3" w:rsidRPr="00473601" w:rsidRDefault="0084331C" w:rsidP="0050393D">
      <w:pPr>
        <w:jc w:val="both"/>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color w:val="auto"/>
        </w:rPr>
        <w:lastRenderedPageBreak/>
        <w:t xml:space="preserve">V. </w:t>
      </w:r>
      <w:bookmarkEnd w:id="111"/>
      <w:r w:rsidR="00CA19B3" w:rsidRPr="00473601">
        <w:rPr>
          <w:rFonts w:ascii="Times New Roman" w:eastAsia="Times New Roman" w:hAnsi="Times New Roman" w:cs="Times New Roman"/>
          <w:b/>
          <w:bCs/>
          <w:iCs/>
          <w:color w:val="auto"/>
          <w:lang w:eastAsia="x-none"/>
        </w:rPr>
        <w:t>ТЕХНИКО-ЭКОНОМИЧЕСКОЕ ОБОСНОВАНИЕ РЕАЛИЗАЦИИ ПРОЕКТА</w:t>
      </w:r>
    </w:p>
    <w:p w14:paraId="7329D1BB" w14:textId="457C6C57" w:rsidR="00CA19B3" w:rsidRPr="00473601" w:rsidRDefault="00CA19B3" w:rsidP="0050393D">
      <w:pPr>
        <w:widowControl/>
        <w:jc w:val="center"/>
        <w:rPr>
          <w:rFonts w:ascii="Times New Roman" w:eastAsia="Times New Roman" w:hAnsi="Times New Roman" w:cs="Times New Roman"/>
          <w:bCs/>
          <w:i/>
          <w:iCs/>
          <w:color w:val="auto"/>
          <w:sz w:val="16"/>
          <w:szCs w:val="16"/>
          <w:lang w:eastAsia="x-none"/>
        </w:rPr>
      </w:pPr>
      <w:r w:rsidRPr="00473601">
        <w:rPr>
          <w:rFonts w:ascii="Times New Roman" w:eastAsia="Times New Roman" w:hAnsi="Times New Roman" w:cs="Times New Roman"/>
          <w:color w:val="auto"/>
          <w:lang w:eastAsia="x-none"/>
        </w:rPr>
        <w:br/>
      </w:r>
      <w:r w:rsidRPr="00473601">
        <w:rPr>
          <w:rFonts w:ascii="Times New Roman" w:eastAsia="Times New Roman" w:hAnsi="Times New Roman" w:cs="Times New Roman"/>
          <w:b/>
          <w:bCs/>
          <w:iCs/>
          <w:color w:val="auto"/>
          <w:lang w:eastAsia="x-none"/>
        </w:rPr>
        <w:t xml:space="preserve">Структура затрат за счет средств </w:t>
      </w:r>
      <w:r w:rsidR="00D03F1D" w:rsidRPr="00473601">
        <w:rPr>
          <w:rFonts w:ascii="Times New Roman" w:eastAsia="Times New Roman" w:hAnsi="Times New Roman" w:cs="Times New Roman"/>
          <w:b/>
          <w:bCs/>
          <w:iCs/>
          <w:color w:val="auto"/>
          <w:lang w:eastAsia="x-none"/>
        </w:rPr>
        <w:t>субсидии</w:t>
      </w:r>
    </w:p>
    <w:p w14:paraId="265FE2BA" w14:textId="77777777" w:rsidR="00CA19B3" w:rsidRPr="00473601"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7301"/>
        <w:gridCol w:w="991"/>
        <w:gridCol w:w="993"/>
      </w:tblGrid>
      <w:tr w:rsidR="00435637" w:rsidRPr="00473601" w14:paraId="44B55ED8" w14:textId="77777777" w:rsidTr="00435637">
        <w:tc>
          <w:tcPr>
            <w:tcW w:w="251" w:type="pct"/>
            <w:vMerge w:val="restart"/>
            <w:noWrap/>
            <w:vAlign w:val="center"/>
          </w:tcPr>
          <w:p w14:paraId="39E32BFD" w14:textId="77777777" w:rsidR="00435637" w:rsidRPr="00473601" w:rsidRDefault="00435637" w:rsidP="00C67DF2">
            <w:pPr>
              <w:widowControl/>
              <w:ind w:left="-108" w:right="-108"/>
              <w:jc w:val="center"/>
              <w:outlineLvl w:val="3"/>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w:t>
            </w:r>
          </w:p>
          <w:p w14:paraId="5B1B6AB1" w14:textId="77777777" w:rsidR="00435637" w:rsidRPr="00473601" w:rsidRDefault="00435637" w:rsidP="00C67DF2">
            <w:pPr>
              <w:widowControl/>
              <w:ind w:left="-108" w:right="-108"/>
              <w:jc w:val="center"/>
              <w:outlineLvl w:val="3"/>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п/п</w:t>
            </w:r>
          </w:p>
        </w:tc>
        <w:tc>
          <w:tcPr>
            <w:tcW w:w="3734" w:type="pct"/>
            <w:vMerge w:val="restart"/>
            <w:noWrap/>
            <w:vAlign w:val="center"/>
          </w:tcPr>
          <w:p w14:paraId="45D8E3B7" w14:textId="77777777" w:rsidR="00435637" w:rsidRPr="00473601" w:rsidRDefault="00435637" w:rsidP="00C67DF2">
            <w:pPr>
              <w:widowControl/>
              <w:jc w:val="center"/>
              <w:outlineLvl w:val="3"/>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 xml:space="preserve">Наименование статей затрат </w:t>
            </w:r>
          </w:p>
        </w:tc>
        <w:tc>
          <w:tcPr>
            <w:tcW w:w="1015" w:type="pct"/>
            <w:gridSpan w:val="2"/>
            <w:vAlign w:val="center"/>
          </w:tcPr>
          <w:p w14:paraId="488EF2DA" w14:textId="1B9C8E0E" w:rsidR="00435637" w:rsidRPr="00473601" w:rsidRDefault="00435637" w:rsidP="00C67DF2">
            <w:pPr>
              <w:widowControl/>
              <w:jc w:val="center"/>
              <w:outlineLvl w:val="3"/>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Затраты, рублей</w:t>
            </w:r>
          </w:p>
        </w:tc>
      </w:tr>
      <w:tr w:rsidR="00435637" w:rsidRPr="00473601" w14:paraId="546236E5" w14:textId="77777777" w:rsidTr="00435637">
        <w:tc>
          <w:tcPr>
            <w:tcW w:w="251" w:type="pct"/>
            <w:vMerge/>
            <w:noWrap/>
            <w:vAlign w:val="center"/>
          </w:tcPr>
          <w:p w14:paraId="7D045A8F" w14:textId="77777777" w:rsidR="00435637" w:rsidRPr="00473601" w:rsidRDefault="00435637" w:rsidP="00C67DF2">
            <w:pPr>
              <w:widowControl/>
              <w:jc w:val="center"/>
              <w:outlineLvl w:val="3"/>
              <w:rPr>
                <w:rFonts w:ascii="Times New Roman" w:eastAsia="Times New Roman" w:hAnsi="Times New Roman" w:cs="Times New Roman"/>
                <w:b/>
                <w:bCs/>
                <w:color w:val="auto"/>
                <w:sz w:val="22"/>
                <w:szCs w:val="22"/>
              </w:rPr>
            </w:pPr>
          </w:p>
        </w:tc>
        <w:tc>
          <w:tcPr>
            <w:tcW w:w="3734" w:type="pct"/>
            <w:vMerge/>
            <w:noWrap/>
            <w:vAlign w:val="center"/>
          </w:tcPr>
          <w:p w14:paraId="2B1314D7" w14:textId="77777777" w:rsidR="00435637" w:rsidRPr="00473601" w:rsidRDefault="00435637" w:rsidP="00C67DF2">
            <w:pPr>
              <w:widowControl/>
              <w:jc w:val="center"/>
              <w:outlineLvl w:val="3"/>
              <w:rPr>
                <w:rFonts w:ascii="Times New Roman" w:eastAsia="Times New Roman" w:hAnsi="Times New Roman" w:cs="Times New Roman"/>
                <w:b/>
                <w:bCs/>
                <w:color w:val="auto"/>
                <w:sz w:val="22"/>
                <w:szCs w:val="22"/>
              </w:rPr>
            </w:pPr>
          </w:p>
        </w:tc>
        <w:tc>
          <w:tcPr>
            <w:tcW w:w="507" w:type="pct"/>
            <w:vAlign w:val="center"/>
          </w:tcPr>
          <w:p w14:paraId="16133D5F" w14:textId="77777777" w:rsidR="00435637" w:rsidRPr="00473601" w:rsidRDefault="00435637" w:rsidP="00C67DF2">
            <w:pPr>
              <w:widowControl/>
              <w:ind w:left="-108" w:right="-108"/>
              <w:jc w:val="center"/>
              <w:outlineLvl w:val="3"/>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2026</w:t>
            </w:r>
          </w:p>
        </w:tc>
        <w:tc>
          <w:tcPr>
            <w:tcW w:w="507" w:type="pct"/>
          </w:tcPr>
          <w:p w14:paraId="7B262100" w14:textId="77777777" w:rsidR="00435637" w:rsidRPr="00473601" w:rsidRDefault="00435637" w:rsidP="00C67DF2">
            <w:pPr>
              <w:widowControl/>
              <w:ind w:left="-108" w:right="-108"/>
              <w:jc w:val="center"/>
              <w:outlineLvl w:val="3"/>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2027</w:t>
            </w:r>
          </w:p>
        </w:tc>
      </w:tr>
      <w:tr w:rsidR="00435637" w:rsidRPr="00473601" w14:paraId="79147783" w14:textId="77777777" w:rsidTr="00435637">
        <w:trPr>
          <w:trHeight w:val="227"/>
        </w:trPr>
        <w:tc>
          <w:tcPr>
            <w:tcW w:w="251" w:type="pct"/>
            <w:noWrap/>
          </w:tcPr>
          <w:p w14:paraId="56E0C61C"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1.</w:t>
            </w:r>
          </w:p>
        </w:tc>
        <w:tc>
          <w:tcPr>
            <w:tcW w:w="3734" w:type="pct"/>
          </w:tcPr>
          <w:p w14:paraId="081CFA17"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Выплаты заработной платы персоналу:</w:t>
            </w:r>
          </w:p>
        </w:tc>
        <w:tc>
          <w:tcPr>
            <w:tcW w:w="507" w:type="pct"/>
            <w:noWrap/>
          </w:tcPr>
          <w:p w14:paraId="5AB2F6A2"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1EAC7A1F"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7672DF70" w14:textId="77777777" w:rsidTr="00435637">
        <w:trPr>
          <w:trHeight w:val="227"/>
        </w:trPr>
        <w:tc>
          <w:tcPr>
            <w:tcW w:w="251" w:type="pct"/>
            <w:noWrap/>
          </w:tcPr>
          <w:p w14:paraId="2139E0B1"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1.1</w:t>
            </w:r>
          </w:p>
        </w:tc>
        <w:tc>
          <w:tcPr>
            <w:tcW w:w="3734" w:type="pct"/>
          </w:tcPr>
          <w:p w14:paraId="446DA2C5"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 а также выплаты, связанные с командированием работников получателя субсидии (суточные)</w:t>
            </w:r>
          </w:p>
        </w:tc>
        <w:tc>
          <w:tcPr>
            <w:tcW w:w="507" w:type="pct"/>
            <w:noWrap/>
          </w:tcPr>
          <w:p w14:paraId="3D0A2972"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49E4D800"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34D01579" w14:textId="77777777" w:rsidTr="00435637">
        <w:trPr>
          <w:trHeight w:val="227"/>
        </w:trPr>
        <w:tc>
          <w:tcPr>
            <w:tcW w:w="251" w:type="pct"/>
            <w:noWrap/>
          </w:tcPr>
          <w:p w14:paraId="2FF2D316"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1.2</w:t>
            </w:r>
          </w:p>
        </w:tc>
        <w:tc>
          <w:tcPr>
            <w:tcW w:w="3734" w:type="pct"/>
          </w:tcPr>
          <w:p w14:paraId="1198AF2A"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налог на доходы физических лиц</w:t>
            </w:r>
          </w:p>
        </w:tc>
        <w:tc>
          <w:tcPr>
            <w:tcW w:w="507" w:type="pct"/>
            <w:noWrap/>
          </w:tcPr>
          <w:p w14:paraId="29848C44"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5D05D468"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5CC7CEC4" w14:textId="77777777" w:rsidTr="00435637">
        <w:trPr>
          <w:trHeight w:val="227"/>
        </w:trPr>
        <w:tc>
          <w:tcPr>
            <w:tcW w:w="251" w:type="pct"/>
            <w:noWrap/>
          </w:tcPr>
          <w:p w14:paraId="2DD4833F"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2.</w:t>
            </w:r>
          </w:p>
        </w:tc>
        <w:tc>
          <w:tcPr>
            <w:tcW w:w="3734" w:type="pct"/>
          </w:tcPr>
          <w:p w14:paraId="4CBBDBE2"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Взносы на обязательное социальное страхование</w:t>
            </w:r>
          </w:p>
        </w:tc>
        <w:tc>
          <w:tcPr>
            <w:tcW w:w="507" w:type="pct"/>
            <w:noWrap/>
          </w:tcPr>
          <w:p w14:paraId="5DEF3854"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3D50D671"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3B0D9FDA" w14:textId="77777777" w:rsidTr="00435637">
        <w:trPr>
          <w:trHeight w:val="227"/>
        </w:trPr>
        <w:tc>
          <w:tcPr>
            <w:tcW w:w="251" w:type="pct"/>
            <w:noWrap/>
          </w:tcPr>
          <w:p w14:paraId="7854237F"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3</w:t>
            </w:r>
          </w:p>
        </w:tc>
        <w:tc>
          <w:tcPr>
            <w:tcW w:w="3734" w:type="pct"/>
          </w:tcPr>
          <w:p w14:paraId="4EE2A75D"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Закупка работ и услуг:</w:t>
            </w:r>
          </w:p>
        </w:tc>
        <w:tc>
          <w:tcPr>
            <w:tcW w:w="507" w:type="pct"/>
            <w:noWrap/>
          </w:tcPr>
          <w:p w14:paraId="683B67BC"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4A07860A"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6397E507" w14:textId="77777777" w:rsidTr="00435637">
        <w:trPr>
          <w:trHeight w:val="227"/>
        </w:trPr>
        <w:tc>
          <w:tcPr>
            <w:tcW w:w="251" w:type="pct"/>
            <w:noWrap/>
          </w:tcPr>
          <w:p w14:paraId="14BA31DC"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3.1</w:t>
            </w:r>
          </w:p>
        </w:tc>
        <w:tc>
          <w:tcPr>
            <w:tcW w:w="3734" w:type="pct"/>
          </w:tcPr>
          <w:p w14:paraId="46177939"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реализацией проекта</w:t>
            </w:r>
          </w:p>
        </w:tc>
        <w:tc>
          <w:tcPr>
            <w:tcW w:w="507" w:type="pct"/>
            <w:noWrap/>
          </w:tcPr>
          <w:p w14:paraId="0D92514F"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4145EFC2"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795151BD" w14:textId="77777777" w:rsidTr="00435637">
        <w:trPr>
          <w:trHeight w:val="227"/>
        </w:trPr>
        <w:tc>
          <w:tcPr>
            <w:tcW w:w="251" w:type="pct"/>
            <w:noWrap/>
          </w:tcPr>
          <w:p w14:paraId="553A3367"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3.2</w:t>
            </w:r>
          </w:p>
        </w:tc>
        <w:tc>
          <w:tcPr>
            <w:tcW w:w="3734" w:type="pct"/>
          </w:tcPr>
          <w:p w14:paraId="34D2EBE8"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субсидии</w:t>
            </w:r>
          </w:p>
        </w:tc>
        <w:tc>
          <w:tcPr>
            <w:tcW w:w="507" w:type="pct"/>
            <w:noWrap/>
          </w:tcPr>
          <w:p w14:paraId="1AB0F5EE"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11D76C5A"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7F9D7E8A" w14:textId="77777777" w:rsidTr="00435637">
        <w:trPr>
          <w:trHeight w:val="227"/>
        </w:trPr>
        <w:tc>
          <w:tcPr>
            <w:tcW w:w="251" w:type="pct"/>
            <w:noWrap/>
          </w:tcPr>
          <w:p w14:paraId="3FB9AA95"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4</w:t>
            </w:r>
          </w:p>
        </w:tc>
        <w:tc>
          <w:tcPr>
            <w:tcW w:w="3734" w:type="pct"/>
          </w:tcPr>
          <w:p w14:paraId="50D1F7C3"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Закупка непроизведенных активов, нематериальных активов, материальных запасов и основных средств:</w:t>
            </w:r>
          </w:p>
        </w:tc>
        <w:tc>
          <w:tcPr>
            <w:tcW w:w="507" w:type="pct"/>
            <w:noWrap/>
          </w:tcPr>
          <w:p w14:paraId="221AC151"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77771338"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6374AA95" w14:textId="77777777" w:rsidTr="00435637">
        <w:trPr>
          <w:trHeight w:val="227"/>
        </w:trPr>
        <w:tc>
          <w:tcPr>
            <w:tcW w:w="251" w:type="pct"/>
            <w:noWrap/>
          </w:tcPr>
          <w:p w14:paraId="580C6BDE"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4.1</w:t>
            </w:r>
          </w:p>
        </w:tc>
        <w:tc>
          <w:tcPr>
            <w:tcW w:w="3734" w:type="pct"/>
          </w:tcPr>
          <w:p w14:paraId="6F9307AD"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507" w:type="pct"/>
            <w:noWrap/>
          </w:tcPr>
          <w:p w14:paraId="769A647E"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1C0E1E4D"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52D3AB76" w14:textId="77777777" w:rsidTr="00435637">
        <w:trPr>
          <w:trHeight w:val="227"/>
        </w:trPr>
        <w:tc>
          <w:tcPr>
            <w:tcW w:w="251" w:type="pct"/>
            <w:noWrap/>
          </w:tcPr>
          <w:p w14:paraId="0DC1034E"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4.2</w:t>
            </w:r>
          </w:p>
        </w:tc>
        <w:tc>
          <w:tcPr>
            <w:tcW w:w="3734" w:type="pct"/>
          </w:tcPr>
          <w:p w14:paraId="40A86D66"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507" w:type="pct"/>
            <w:noWrap/>
          </w:tcPr>
          <w:p w14:paraId="1879C663"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12BC7FC3"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00E9DE0E" w14:textId="77777777" w:rsidTr="00435637">
        <w:trPr>
          <w:trHeight w:val="227"/>
        </w:trPr>
        <w:tc>
          <w:tcPr>
            <w:tcW w:w="251" w:type="pct"/>
            <w:noWrap/>
          </w:tcPr>
          <w:p w14:paraId="1D659F51"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4.3</w:t>
            </w:r>
          </w:p>
        </w:tc>
        <w:tc>
          <w:tcPr>
            <w:tcW w:w="3734" w:type="pct"/>
          </w:tcPr>
          <w:p w14:paraId="5E9DAAE9"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507" w:type="pct"/>
            <w:noWrap/>
          </w:tcPr>
          <w:p w14:paraId="61B2873B"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18FAD36E"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434E4351" w14:textId="77777777" w:rsidTr="00435637">
        <w:trPr>
          <w:trHeight w:val="227"/>
        </w:trPr>
        <w:tc>
          <w:tcPr>
            <w:tcW w:w="251" w:type="pct"/>
            <w:noWrap/>
          </w:tcPr>
          <w:p w14:paraId="26F867A0"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5</w:t>
            </w:r>
          </w:p>
        </w:tc>
        <w:tc>
          <w:tcPr>
            <w:tcW w:w="3734" w:type="pct"/>
          </w:tcPr>
          <w:p w14:paraId="22AC22DF"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 НДС и взносов на обязательное социальное страхование)</w:t>
            </w:r>
          </w:p>
        </w:tc>
        <w:tc>
          <w:tcPr>
            <w:tcW w:w="507" w:type="pct"/>
            <w:noWrap/>
          </w:tcPr>
          <w:p w14:paraId="40C27767"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7F6B76F4"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6D6AF6AA" w14:textId="77777777" w:rsidTr="00435637">
        <w:trPr>
          <w:trHeight w:val="227"/>
        </w:trPr>
        <w:tc>
          <w:tcPr>
            <w:tcW w:w="251" w:type="pct"/>
            <w:noWrap/>
          </w:tcPr>
          <w:p w14:paraId="2C794FB2"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6</w:t>
            </w:r>
          </w:p>
        </w:tc>
        <w:tc>
          <w:tcPr>
            <w:tcW w:w="3734" w:type="pct"/>
          </w:tcPr>
          <w:p w14:paraId="44F32E44"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Иные выплаты:</w:t>
            </w:r>
          </w:p>
        </w:tc>
        <w:tc>
          <w:tcPr>
            <w:tcW w:w="507" w:type="pct"/>
            <w:noWrap/>
          </w:tcPr>
          <w:p w14:paraId="4042AEEF"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593DE48F"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67800CB2" w14:textId="77777777" w:rsidTr="00435637">
        <w:trPr>
          <w:trHeight w:val="416"/>
        </w:trPr>
        <w:tc>
          <w:tcPr>
            <w:tcW w:w="251" w:type="pct"/>
            <w:noWrap/>
          </w:tcPr>
          <w:p w14:paraId="3B85B977"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6.1</w:t>
            </w:r>
          </w:p>
        </w:tc>
        <w:tc>
          <w:tcPr>
            <w:tcW w:w="3734" w:type="pct"/>
          </w:tcPr>
          <w:p w14:paraId="1428DEAD"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расходы, связанные с командированием работников получателя субсидии, в том числе проезд и проживание, в рамках реализации проекта</w:t>
            </w:r>
          </w:p>
        </w:tc>
        <w:tc>
          <w:tcPr>
            <w:tcW w:w="507" w:type="pct"/>
            <w:noWrap/>
          </w:tcPr>
          <w:p w14:paraId="7EF36185"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59F120E1"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7F3490B3" w14:textId="77777777" w:rsidTr="00435637">
        <w:trPr>
          <w:trHeight w:val="227"/>
        </w:trPr>
        <w:tc>
          <w:tcPr>
            <w:tcW w:w="251" w:type="pct"/>
            <w:noWrap/>
          </w:tcPr>
          <w:p w14:paraId="3673EA4C"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6.2</w:t>
            </w:r>
          </w:p>
        </w:tc>
        <w:tc>
          <w:tcPr>
            <w:tcW w:w="3734" w:type="pct"/>
          </w:tcPr>
          <w:p w14:paraId="17F03317"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507" w:type="pct"/>
            <w:noWrap/>
          </w:tcPr>
          <w:p w14:paraId="74E4A5C9"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02B90536"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06C90C00" w14:textId="77777777" w:rsidTr="00435637">
        <w:trPr>
          <w:trHeight w:val="227"/>
        </w:trPr>
        <w:tc>
          <w:tcPr>
            <w:tcW w:w="251" w:type="pct"/>
            <w:noWrap/>
          </w:tcPr>
          <w:p w14:paraId="1EA01DE9"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6.3</w:t>
            </w:r>
          </w:p>
        </w:tc>
        <w:tc>
          <w:tcPr>
            <w:tcW w:w="3734" w:type="pct"/>
            <w:noWrap/>
          </w:tcPr>
          <w:p w14:paraId="7FA84949"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p>
        </w:tc>
        <w:tc>
          <w:tcPr>
            <w:tcW w:w="507" w:type="pct"/>
            <w:noWrap/>
          </w:tcPr>
          <w:p w14:paraId="761066F5"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6E4AC581"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037A8707" w14:textId="77777777" w:rsidTr="00435637">
        <w:trPr>
          <w:trHeight w:val="227"/>
        </w:trPr>
        <w:tc>
          <w:tcPr>
            <w:tcW w:w="251" w:type="pct"/>
            <w:noWrap/>
          </w:tcPr>
          <w:p w14:paraId="69DE0835"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6.4</w:t>
            </w:r>
          </w:p>
        </w:tc>
        <w:tc>
          <w:tcPr>
            <w:tcW w:w="3734" w:type="pct"/>
            <w:noWrap/>
          </w:tcPr>
          <w:p w14:paraId="05EDB98A"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507" w:type="pct"/>
            <w:noWrap/>
          </w:tcPr>
          <w:p w14:paraId="0BF3A646" w14:textId="77777777" w:rsidR="00435637" w:rsidRPr="00473601" w:rsidRDefault="00435637" w:rsidP="00C67DF2">
            <w:pPr>
              <w:widowControl/>
              <w:ind w:left="-108"/>
              <w:jc w:val="center"/>
              <w:outlineLvl w:val="3"/>
              <w:rPr>
                <w:rFonts w:ascii="Times New Roman" w:eastAsia="Times New Roman" w:hAnsi="Times New Roman" w:cs="Times New Roman"/>
                <w:b/>
                <w:bCs/>
                <w:color w:val="auto"/>
                <w:sz w:val="22"/>
                <w:szCs w:val="22"/>
              </w:rPr>
            </w:pPr>
          </w:p>
        </w:tc>
        <w:tc>
          <w:tcPr>
            <w:tcW w:w="507" w:type="pct"/>
          </w:tcPr>
          <w:p w14:paraId="1D3E7551" w14:textId="77777777" w:rsidR="00435637" w:rsidRPr="00473601" w:rsidRDefault="00435637" w:rsidP="00C67DF2">
            <w:pPr>
              <w:widowControl/>
              <w:ind w:left="-108"/>
              <w:jc w:val="center"/>
              <w:outlineLvl w:val="3"/>
              <w:rPr>
                <w:rFonts w:ascii="Times New Roman" w:eastAsia="Times New Roman" w:hAnsi="Times New Roman" w:cs="Times New Roman"/>
                <w:b/>
                <w:bCs/>
                <w:color w:val="auto"/>
                <w:sz w:val="22"/>
                <w:szCs w:val="22"/>
              </w:rPr>
            </w:pPr>
          </w:p>
        </w:tc>
      </w:tr>
      <w:tr w:rsidR="00435637" w:rsidRPr="00473601" w14:paraId="571E997D" w14:textId="77777777" w:rsidTr="00435637">
        <w:trPr>
          <w:trHeight w:val="227"/>
        </w:trPr>
        <w:tc>
          <w:tcPr>
            <w:tcW w:w="3985" w:type="pct"/>
            <w:gridSpan w:val="2"/>
            <w:noWrap/>
          </w:tcPr>
          <w:p w14:paraId="0E9ADC2F" w14:textId="77777777" w:rsidR="00435637" w:rsidRPr="00473601" w:rsidRDefault="00435637" w:rsidP="00C67DF2">
            <w:pPr>
              <w:widowControl/>
              <w:jc w:val="right"/>
              <w:rPr>
                <w:rFonts w:ascii="Times New Roman" w:eastAsia="Times New Roman" w:hAnsi="Times New Roman" w:cs="Times New Roman"/>
                <w:b/>
                <w:color w:val="auto"/>
                <w:sz w:val="22"/>
                <w:szCs w:val="22"/>
              </w:rPr>
            </w:pPr>
            <w:r w:rsidRPr="00473601">
              <w:rPr>
                <w:rFonts w:ascii="Times New Roman" w:eastAsia="Times New Roman" w:hAnsi="Times New Roman" w:cs="Times New Roman"/>
                <w:b/>
                <w:color w:val="auto"/>
                <w:sz w:val="22"/>
                <w:szCs w:val="22"/>
              </w:rPr>
              <w:t>Итого:</w:t>
            </w:r>
          </w:p>
        </w:tc>
        <w:tc>
          <w:tcPr>
            <w:tcW w:w="507" w:type="pct"/>
            <w:noWrap/>
          </w:tcPr>
          <w:p w14:paraId="65FDA13E" w14:textId="77777777" w:rsidR="00435637" w:rsidRPr="00473601" w:rsidRDefault="00435637" w:rsidP="00C67DF2">
            <w:pPr>
              <w:widowControl/>
              <w:ind w:left="-108"/>
              <w:jc w:val="center"/>
              <w:outlineLvl w:val="3"/>
              <w:rPr>
                <w:rFonts w:ascii="Times New Roman" w:eastAsia="Times New Roman" w:hAnsi="Times New Roman" w:cs="Times New Roman"/>
                <w:b/>
                <w:bCs/>
                <w:color w:val="auto"/>
                <w:sz w:val="22"/>
                <w:szCs w:val="22"/>
              </w:rPr>
            </w:pPr>
          </w:p>
        </w:tc>
        <w:tc>
          <w:tcPr>
            <w:tcW w:w="507" w:type="pct"/>
          </w:tcPr>
          <w:p w14:paraId="4E1FBAF3" w14:textId="77777777" w:rsidR="00435637" w:rsidRPr="00473601" w:rsidRDefault="00435637" w:rsidP="00C67DF2">
            <w:pPr>
              <w:widowControl/>
              <w:ind w:left="-108"/>
              <w:jc w:val="center"/>
              <w:outlineLvl w:val="3"/>
              <w:rPr>
                <w:rFonts w:ascii="Times New Roman" w:eastAsia="Times New Roman" w:hAnsi="Times New Roman" w:cs="Times New Roman"/>
                <w:b/>
                <w:bCs/>
                <w:color w:val="auto"/>
                <w:sz w:val="22"/>
                <w:szCs w:val="22"/>
              </w:rPr>
            </w:pPr>
          </w:p>
        </w:tc>
      </w:tr>
    </w:tbl>
    <w:p w14:paraId="74557B4E" w14:textId="77777777" w:rsidR="00BB569F" w:rsidRPr="00473601" w:rsidRDefault="00BB569F" w:rsidP="0050393D">
      <w:pPr>
        <w:rPr>
          <w:rFonts w:ascii="Times New Roman" w:hAnsi="Times New Roman" w:cs="Times New Roman"/>
          <w:b/>
          <w:color w:val="auto"/>
        </w:rPr>
      </w:pPr>
    </w:p>
    <w:p w14:paraId="0E68678F" w14:textId="77777777" w:rsidR="0084331C" w:rsidRPr="00473601" w:rsidRDefault="0084331C" w:rsidP="0050393D">
      <w:pPr>
        <w:rPr>
          <w:rFonts w:ascii="Times New Roman" w:hAnsi="Times New Roman" w:cs="Times New Roman"/>
          <w:b/>
          <w:color w:val="auto"/>
        </w:rPr>
      </w:pPr>
      <w:r w:rsidRPr="00473601">
        <w:rPr>
          <w:rFonts w:ascii="Times New Roman" w:hAnsi="Times New Roman" w:cs="Times New Roman"/>
          <w:b/>
          <w:color w:val="auto"/>
        </w:rPr>
        <w:t xml:space="preserve">Руководитель </w:t>
      </w:r>
      <w:r w:rsidRPr="00473601">
        <w:rPr>
          <w:rFonts w:ascii="Times New Roman" w:eastAsia="Times New Roman" w:hAnsi="Times New Roman" w:cs="Times New Roman"/>
          <w:b/>
          <w:color w:val="auto"/>
          <w:lang w:eastAsia="x-none"/>
        </w:rPr>
        <w:t>организации</w:t>
      </w:r>
    </w:p>
    <w:p w14:paraId="5659951E" w14:textId="77777777" w:rsidR="0084331C" w:rsidRPr="00473601" w:rsidRDefault="0084331C" w:rsidP="0050393D">
      <w:pPr>
        <w:rPr>
          <w:rFonts w:ascii="Times New Roman" w:hAnsi="Times New Roman" w:cs="Times New Roman"/>
          <w:color w:val="auto"/>
        </w:rPr>
      </w:pPr>
      <w:r w:rsidRPr="00473601">
        <w:rPr>
          <w:rFonts w:ascii="Times New Roman" w:hAnsi="Times New Roman" w:cs="Times New Roman"/>
          <w:color w:val="auto"/>
        </w:rPr>
        <w:t>(</w:t>
      </w:r>
      <w:r w:rsidR="006B1D5F" w:rsidRPr="00473601">
        <w:rPr>
          <w:rFonts w:ascii="Times New Roman" w:hAnsi="Times New Roman" w:cs="Times New Roman"/>
          <w:color w:val="auto"/>
        </w:rPr>
        <w:t>у</w:t>
      </w:r>
      <w:r w:rsidRPr="00473601">
        <w:rPr>
          <w:rFonts w:ascii="Times New Roman" w:hAnsi="Times New Roman" w:cs="Times New Roman"/>
          <w:color w:val="auto"/>
        </w:rPr>
        <w:t>полномоченное лицо) ___________________________________________ (И.О. Фамилия)</w:t>
      </w:r>
    </w:p>
    <w:p w14:paraId="45BA7445" w14:textId="77777777" w:rsidR="0084331C" w:rsidRPr="00473601" w:rsidRDefault="0084331C" w:rsidP="0050393D">
      <w:pPr>
        <w:tabs>
          <w:tab w:val="left" w:pos="3225"/>
        </w:tabs>
        <w:rPr>
          <w:rFonts w:ascii="Times New Roman" w:hAnsi="Times New Roman" w:cs="Times New Roman"/>
          <w:b/>
          <w:color w:val="auto"/>
        </w:rPr>
      </w:pPr>
      <w:r w:rsidRPr="00473601">
        <w:rPr>
          <w:rFonts w:ascii="Times New Roman" w:hAnsi="Times New Roman" w:cs="Times New Roman"/>
          <w:b/>
          <w:color w:val="auto"/>
        </w:rPr>
        <w:tab/>
      </w:r>
    </w:p>
    <w:p w14:paraId="1D0B42C6" w14:textId="77777777" w:rsidR="0084331C" w:rsidRPr="00473601" w:rsidRDefault="0084331C" w:rsidP="0050393D">
      <w:pPr>
        <w:ind w:firstLine="720"/>
        <w:rPr>
          <w:rFonts w:ascii="Times New Roman" w:hAnsi="Times New Roman" w:cs="Times New Roman"/>
          <w:color w:val="auto"/>
          <w:vertAlign w:val="superscript"/>
        </w:rPr>
      </w:pPr>
      <w:r w:rsidRPr="00473601">
        <w:rPr>
          <w:rFonts w:ascii="Times New Roman" w:hAnsi="Times New Roman" w:cs="Times New Roman"/>
          <w:color w:val="auto"/>
          <w:vertAlign w:val="superscript"/>
        </w:rPr>
        <w:t>М.П.</w:t>
      </w:r>
    </w:p>
    <w:p w14:paraId="540D7940" w14:textId="77777777" w:rsidR="00F656FE" w:rsidRPr="00473601" w:rsidRDefault="00F656FE" w:rsidP="0050393D">
      <w:pPr>
        <w:ind w:firstLine="720"/>
        <w:rPr>
          <w:rFonts w:ascii="Times New Roman" w:hAnsi="Times New Roman" w:cs="Times New Roman"/>
          <w:color w:val="auto"/>
          <w:vertAlign w:val="superscript"/>
        </w:rPr>
        <w:sectPr w:rsidR="00F656FE" w:rsidRPr="00473601" w:rsidSect="00F656FE">
          <w:pgSz w:w="11909" w:h="16834"/>
          <w:pgMar w:top="851" w:right="851" w:bottom="851" w:left="1418" w:header="0" w:footer="284" w:gutter="0"/>
          <w:cols w:space="720"/>
          <w:noEndnote/>
          <w:titlePg/>
          <w:docGrid w:linePitch="360"/>
        </w:sectPr>
      </w:pPr>
    </w:p>
    <w:p w14:paraId="23F1657E" w14:textId="77777777" w:rsidR="004C6895" w:rsidRPr="00473601" w:rsidRDefault="004C6895" w:rsidP="0050393D">
      <w:pPr>
        <w:widowControl/>
        <w:spacing w:before="120"/>
        <w:jc w:val="both"/>
        <w:rPr>
          <w:rFonts w:ascii="Times New Roman" w:eastAsia="Times New Roman" w:hAnsi="Times New Roman" w:cs="Times New Roman"/>
          <w:b/>
          <w:color w:val="auto"/>
        </w:rPr>
      </w:pPr>
      <w:bookmarkStart w:id="112" w:name="_Toc61624074"/>
      <w:bookmarkStart w:id="113" w:name="_Toc64684004"/>
      <w:bookmarkStart w:id="114" w:name="_Toc72945631"/>
      <w:bookmarkStart w:id="115" w:name="_Toc73388690"/>
      <w:bookmarkStart w:id="116" w:name="_Toc73388755"/>
      <w:r w:rsidRPr="00473601">
        <w:rPr>
          <w:rFonts w:ascii="Times New Roman" w:eastAsia="Times New Roman" w:hAnsi="Times New Roman" w:cs="Times New Roman"/>
          <w:b/>
          <w:bCs/>
          <w:iCs/>
          <w:caps/>
          <w:color w:val="auto"/>
        </w:rPr>
        <w:lastRenderedPageBreak/>
        <w:t xml:space="preserve">ПРИЛОЖЕНИЕ К </w:t>
      </w:r>
      <w:r w:rsidRPr="00473601">
        <w:rPr>
          <w:rFonts w:ascii="Times New Roman" w:eastAsia="Times New Roman" w:hAnsi="Times New Roman" w:cs="Times New Roman"/>
          <w:b/>
          <w:color w:val="auto"/>
        </w:rPr>
        <w:t xml:space="preserve">ТЕХНИКО-ЭКОНОМИЧЕСКОМУ ОБОСНОВАНИЮ РЕАЛИЗАЦИИ </w:t>
      </w:r>
      <w:bookmarkEnd w:id="112"/>
      <w:bookmarkEnd w:id="113"/>
      <w:bookmarkEnd w:id="114"/>
      <w:r w:rsidRPr="00473601">
        <w:rPr>
          <w:rFonts w:ascii="Times New Roman" w:eastAsia="Times New Roman" w:hAnsi="Times New Roman" w:cs="Times New Roman"/>
          <w:b/>
          <w:color w:val="auto"/>
        </w:rPr>
        <w:t>ПРОЕКТА</w:t>
      </w:r>
      <w:bookmarkEnd w:id="115"/>
      <w:bookmarkEnd w:id="116"/>
    </w:p>
    <w:p w14:paraId="7ECF530F" w14:textId="77777777" w:rsidR="004C6895" w:rsidRPr="00473601"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72B260CE" w14:textId="77777777" w:rsidR="004C6895" w:rsidRPr="00473601" w:rsidRDefault="004C6895" w:rsidP="0050393D">
      <w:pPr>
        <w:widowControl/>
        <w:jc w:val="center"/>
        <w:rPr>
          <w:rFonts w:ascii="Times New Roman" w:eastAsia="Calibri" w:hAnsi="Times New Roman" w:cs="Times New Roman"/>
          <w:b/>
          <w:color w:val="auto"/>
          <w:lang w:eastAsia="en-US"/>
        </w:rPr>
      </w:pPr>
      <w:r w:rsidRPr="00473601">
        <w:rPr>
          <w:rFonts w:ascii="Times New Roman" w:eastAsia="Calibri" w:hAnsi="Times New Roman" w:cs="Times New Roman"/>
          <w:b/>
          <w:color w:val="auto"/>
          <w:lang w:eastAsia="en-US"/>
        </w:rPr>
        <w:t>Расшифровка и обоснование статей затрат за счет средств гранта</w:t>
      </w:r>
    </w:p>
    <w:p w14:paraId="49F97ACD" w14:textId="77777777" w:rsidR="00435637" w:rsidRPr="00473601" w:rsidRDefault="00435637" w:rsidP="00435637">
      <w:pPr>
        <w:widowControl/>
        <w:jc w:val="both"/>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t>1. Затраты по статье «</w:t>
      </w:r>
      <w:r w:rsidRPr="00473601">
        <w:rPr>
          <w:rFonts w:ascii="Times New Roman" w:eastAsia="Times New Roman" w:hAnsi="Times New Roman" w:cs="Times New Roman"/>
          <w:b/>
          <w:bCs/>
          <w:color w:val="auto"/>
          <w:lang w:eastAsia="x-none"/>
        </w:rPr>
        <w:t>Выплаты заработной платы персоналу».</w:t>
      </w:r>
    </w:p>
    <w:p w14:paraId="02E8D914" w14:textId="77777777" w:rsidR="00435637" w:rsidRPr="00473601" w:rsidRDefault="00435637" w:rsidP="00435637">
      <w:pPr>
        <w:widowControl/>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Затраты по статье «</w:t>
      </w:r>
      <w:r w:rsidRPr="00473601">
        <w:rPr>
          <w:rFonts w:ascii="Times New Roman" w:eastAsia="Times New Roman" w:hAnsi="Times New Roman" w:cs="Times New Roman"/>
          <w:bCs/>
          <w:color w:val="auto"/>
          <w:lang w:eastAsia="x-none"/>
        </w:rPr>
        <w:t>Выплаты заработной платы персоналу</w:t>
      </w:r>
      <w:r w:rsidRPr="00473601">
        <w:rPr>
          <w:rFonts w:ascii="Times New Roman" w:eastAsia="Times New Roman" w:hAnsi="Times New Roman" w:cs="Times New Roman"/>
          <w:color w:val="auto"/>
          <w:lang w:eastAsia="x-none"/>
        </w:rPr>
        <w:t xml:space="preserve">» в объёме ______ рублей (с учетом НДФЛ и планируемых суточных, без учета страховых взносов на обязательное социальное страхование) связаны с </w:t>
      </w:r>
      <w:r w:rsidRPr="00473601">
        <w:rPr>
          <w:rFonts w:ascii="Times New Roman" w:eastAsia="Times New Roman" w:hAnsi="Times New Roman" w:cs="Times New Roman"/>
          <w:color w:val="auto"/>
        </w:rPr>
        <w:t>оплатой труда персоналу, реализующему проект</w:t>
      </w:r>
      <w:r w:rsidRPr="00473601">
        <w:rPr>
          <w:rFonts w:ascii="Times New Roman" w:eastAsia="Times New Roman" w:hAnsi="Times New Roman" w:cs="Times New Roman"/>
          <w:color w:val="auto"/>
          <w:lang w:eastAsia="x-none"/>
        </w:rPr>
        <w:t xml:space="preserve">, и определены на основании расчета </w:t>
      </w:r>
      <w:r w:rsidRPr="00473601">
        <w:rPr>
          <w:rFonts w:ascii="Times New Roman" w:eastAsia="Times New Roman" w:hAnsi="Times New Roman" w:cs="Times New Roman"/>
          <w:bCs/>
          <w:iCs/>
          <w:color w:val="auto"/>
          <w:lang w:eastAsia="x-none"/>
        </w:rPr>
        <w:t xml:space="preserve">трудоемкости </w:t>
      </w:r>
      <w:r w:rsidRPr="00473601">
        <w:rPr>
          <w:rFonts w:ascii="Times New Roman" w:eastAsia="Times New Roman" w:hAnsi="Times New Roman" w:cs="Times New Roman"/>
          <w:color w:val="auto"/>
          <w:lang w:eastAsia="x-none"/>
        </w:rPr>
        <w:t xml:space="preserve">исследовательских и производственных работ, планируемых в ходе реализации проекта. При расчете затрат по статье «Выплаты заработной платы персоналу» значения средней заработной платы персонала определяются на основе </w:t>
      </w:r>
      <w:r w:rsidRPr="00473601">
        <w:rPr>
          <w:rFonts w:ascii="Times New Roman" w:eastAsia="Times New Roman" w:hAnsi="Times New Roman" w:cs="Times New Roman"/>
          <w:i/>
          <w:color w:val="auto"/>
          <w:u w:val="single"/>
          <w:lang w:eastAsia="x-none"/>
        </w:rPr>
        <w:t>(указать источники полученной информации).</w:t>
      </w:r>
    </w:p>
    <w:p w14:paraId="39DC7622" w14:textId="77777777" w:rsidR="00435637" w:rsidRPr="00473601" w:rsidRDefault="00435637" w:rsidP="00435637">
      <w:pPr>
        <w:widowControl/>
        <w:jc w:val="both"/>
        <w:rPr>
          <w:rFonts w:ascii="Times New Roman" w:eastAsia="Times New Roman" w:hAnsi="Times New Roman" w:cs="Times New Roman"/>
          <w:bCs/>
          <w:iCs/>
          <w:color w:val="auto"/>
          <w:lang w:eastAsia="x-none"/>
        </w:rPr>
      </w:pPr>
      <w:r w:rsidRPr="00473601">
        <w:rPr>
          <w:rFonts w:ascii="Times New Roman" w:eastAsia="Times New Roman" w:hAnsi="Times New Roman" w:cs="Times New Roman"/>
          <w:bCs/>
          <w:iCs/>
          <w:color w:val="auto"/>
          <w:lang w:eastAsia="x-none"/>
        </w:rPr>
        <w:t xml:space="preserve">Результаты расчета плановой трудоемкости </w:t>
      </w:r>
      <w:r w:rsidRPr="00473601">
        <w:rPr>
          <w:rFonts w:ascii="Times New Roman" w:eastAsia="Times New Roman" w:hAnsi="Times New Roman" w:cs="Times New Roman"/>
          <w:color w:val="auto"/>
          <w:lang w:eastAsia="x-none"/>
        </w:rPr>
        <w:t>реализации проекта</w:t>
      </w:r>
      <w:r w:rsidRPr="00473601">
        <w:rPr>
          <w:rFonts w:ascii="Times New Roman" w:eastAsia="Times New Roman" w:hAnsi="Times New Roman" w:cs="Times New Roman"/>
          <w:bCs/>
          <w:iCs/>
          <w:color w:val="auto"/>
          <w:lang w:eastAsia="x-none"/>
        </w:rPr>
        <w:t>, затраты по статье «</w:t>
      </w:r>
      <w:r w:rsidRPr="00473601">
        <w:rPr>
          <w:rFonts w:ascii="Times New Roman" w:eastAsia="Times New Roman" w:hAnsi="Times New Roman" w:cs="Times New Roman"/>
          <w:color w:val="auto"/>
          <w:lang w:eastAsia="x-none"/>
        </w:rPr>
        <w:t>Выплаты заработной платы персоналу</w:t>
      </w:r>
      <w:r w:rsidRPr="00473601">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59ACD417" w14:textId="77777777" w:rsidR="00435637" w:rsidRPr="00473601" w:rsidRDefault="00435637" w:rsidP="00435637">
      <w:pPr>
        <w:widowControl/>
        <w:jc w:val="right"/>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Таблица 1</w:t>
      </w:r>
    </w:p>
    <w:p w14:paraId="565149C0" w14:textId="77777777" w:rsidR="00435637" w:rsidRPr="00473601" w:rsidRDefault="00435637" w:rsidP="00435637">
      <w:pPr>
        <w:widowControl/>
        <w:jc w:val="center"/>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Расшифровка затрат по статье «Выплаты</w:t>
      </w:r>
      <w:r w:rsidRPr="00473601">
        <w:rPr>
          <w:rFonts w:ascii="Times New Roman" w:eastAsia="Times New Roman" w:hAnsi="Times New Roman" w:cs="Times New Roman"/>
          <w:b/>
          <w:bCs/>
          <w:color w:val="auto"/>
          <w:lang w:eastAsia="x-none"/>
        </w:rPr>
        <w:t xml:space="preserve"> заработной платы</w:t>
      </w:r>
      <w:r w:rsidRPr="00473601">
        <w:rPr>
          <w:rFonts w:ascii="Times New Roman" w:eastAsia="Times New Roman" w:hAnsi="Times New Roman" w:cs="Times New Roman"/>
          <w:b/>
          <w:bCs/>
          <w:iCs/>
          <w:color w:val="auto"/>
          <w:lang w:eastAsia="x-none"/>
        </w:rPr>
        <w:t xml:space="preserve"> персоналу»</w:t>
      </w:r>
      <w:r w:rsidRPr="00473601">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435637" w:rsidRPr="00473601" w14:paraId="493F7C34" w14:textId="77777777" w:rsidTr="00C67DF2">
        <w:trPr>
          <w:trHeight w:hRule="exact" w:val="1012"/>
        </w:trPr>
        <w:tc>
          <w:tcPr>
            <w:tcW w:w="988" w:type="dxa"/>
            <w:tcBorders>
              <w:top w:val="single" w:sz="4" w:space="0" w:color="000000"/>
              <w:left w:val="single" w:sz="4" w:space="0" w:color="000000"/>
              <w:right w:val="single" w:sz="4" w:space="0" w:color="000000"/>
            </w:tcBorders>
            <w:vAlign w:val="center"/>
          </w:tcPr>
          <w:p w14:paraId="07872AF6" w14:textId="77777777" w:rsidR="00435637" w:rsidRPr="00473601" w:rsidRDefault="00435637" w:rsidP="00C67DF2">
            <w:pPr>
              <w:widowControl/>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b/>
                <w:bCs/>
                <w:color w:val="auto"/>
                <w:w w:val="99"/>
                <w:sz w:val="22"/>
                <w:szCs w:val="22"/>
              </w:rPr>
              <w:t xml:space="preserve">№ этапов </w:t>
            </w:r>
            <w:r w:rsidRPr="00473601">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vAlign w:val="center"/>
          </w:tcPr>
          <w:p w14:paraId="6787DB88" w14:textId="77777777" w:rsidR="00435637" w:rsidRPr="00473601" w:rsidRDefault="00435637" w:rsidP="00C67DF2">
            <w:pPr>
              <w:widowControl/>
              <w:ind w:left="-41"/>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b/>
                <w:bCs/>
                <w:color w:val="auto"/>
                <w:spacing w:val="1"/>
                <w:sz w:val="22"/>
                <w:szCs w:val="22"/>
              </w:rPr>
              <w:t>На</w:t>
            </w:r>
            <w:r w:rsidRPr="00473601">
              <w:rPr>
                <w:rFonts w:ascii="Times New Roman" w:eastAsia="Times New Roman" w:hAnsi="Times New Roman" w:cs="Times New Roman"/>
                <w:b/>
                <w:bCs/>
                <w:color w:val="auto"/>
                <w:sz w:val="22"/>
                <w:szCs w:val="22"/>
              </w:rPr>
              <w:t>и</w:t>
            </w:r>
            <w:r w:rsidRPr="00473601">
              <w:rPr>
                <w:rFonts w:ascii="Times New Roman" w:eastAsia="Times New Roman" w:hAnsi="Times New Roman" w:cs="Times New Roman"/>
                <w:b/>
                <w:bCs/>
                <w:color w:val="auto"/>
                <w:spacing w:val="1"/>
                <w:sz w:val="22"/>
                <w:szCs w:val="22"/>
              </w:rPr>
              <w:t>м</w:t>
            </w:r>
            <w:r w:rsidRPr="00473601">
              <w:rPr>
                <w:rFonts w:ascii="Times New Roman" w:eastAsia="Times New Roman" w:hAnsi="Times New Roman" w:cs="Times New Roman"/>
                <w:b/>
                <w:bCs/>
                <w:color w:val="auto"/>
                <w:sz w:val="22"/>
                <w:szCs w:val="22"/>
              </w:rPr>
              <w:t>ен</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z w:val="22"/>
                <w:szCs w:val="22"/>
              </w:rPr>
              <w:t>в</w:t>
            </w:r>
            <w:r w:rsidRPr="00473601">
              <w:rPr>
                <w:rFonts w:ascii="Times New Roman" w:eastAsia="Times New Roman" w:hAnsi="Times New Roman" w:cs="Times New Roman"/>
                <w:b/>
                <w:bCs/>
                <w:color w:val="auto"/>
                <w:spacing w:val="1"/>
                <w:sz w:val="22"/>
                <w:szCs w:val="22"/>
              </w:rPr>
              <w:t>а</w:t>
            </w:r>
            <w:r w:rsidRPr="00473601">
              <w:rPr>
                <w:rFonts w:ascii="Times New Roman" w:eastAsia="Times New Roman" w:hAnsi="Times New Roman" w:cs="Times New Roman"/>
                <w:b/>
                <w:bCs/>
                <w:color w:val="auto"/>
                <w:sz w:val="22"/>
                <w:szCs w:val="22"/>
              </w:rPr>
              <w:t>ние</w:t>
            </w:r>
            <w:r w:rsidRPr="00473601">
              <w:rPr>
                <w:rFonts w:ascii="Times New Roman" w:eastAsia="Times New Roman" w:hAnsi="Times New Roman" w:cs="Times New Roman"/>
                <w:b/>
                <w:bCs/>
                <w:color w:val="auto"/>
                <w:spacing w:val="-15"/>
                <w:sz w:val="22"/>
                <w:szCs w:val="22"/>
              </w:rPr>
              <w:t xml:space="preserve"> </w:t>
            </w:r>
            <w:r w:rsidRPr="00473601">
              <w:rPr>
                <w:rFonts w:ascii="Times New Roman" w:eastAsia="Times New Roman" w:hAnsi="Times New Roman" w:cs="Times New Roman"/>
                <w:b/>
                <w:bCs/>
                <w:color w:val="auto"/>
                <w:sz w:val="22"/>
                <w:szCs w:val="22"/>
              </w:rPr>
              <w:t>р</w:t>
            </w:r>
            <w:r w:rsidRPr="00473601">
              <w:rPr>
                <w:rFonts w:ascii="Times New Roman" w:eastAsia="Times New Roman" w:hAnsi="Times New Roman" w:cs="Times New Roman"/>
                <w:b/>
                <w:bCs/>
                <w:color w:val="auto"/>
                <w:spacing w:val="1"/>
                <w:sz w:val="22"/>
                <w:szCs w:val="22"/>
              </w:rPr>
              <w:t>аб</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z w:val="22"/>
                <w:szCs w:val="22"/>
              </w:rPr>
              <w:t>т</w:t>
            </w:r>
            <w:r w:rsidRPr="00473601">
              <w:rPr>
                <w:rFonts w:ascii="Times New Roman" w:eastAsia="Times New Roman" w:hAnsi="Times New Roman" w:cs="Times New Roman"/>
                <w:b/>
                <w:bCs/>
                <w:color w:val="auto"/>
                <w:sz w:val="22"/>
                <w:szCs w:val="22"/>
                <w:vertAlign w:val="superscript"/>
              </w:rPr>
              <w:footnoteReference w:id="21"/>
            </w:r>
          </w:p>
        </w:tc>
        <w:tc>
          <w:tcPr>
            <w:tcW w:w="2402" w:type="dxa"/>
            <w:tcBorders>
              <w:top w:val="single" w:sz="4" w:space="0" w:color="000000"/>
              <w:left w:val="single" w:sz="4" w:space="0" w:color="000000"/>
              <w:right w:val="single" w:sz="4" w:space="0" w:color="000000"/>
            </w:tcBorders>
            <w:vAlign w:val="center"/>
          </w:tcPr>
          <w:p w14:paraId="61FDEB23" w14:textId="77777777" w:rsidR="00435637" w:rsidRPr="00473601" w:rsidRDefault="00435637" w:rsidP="00C67DF2">
            <w:pPr>
              <w:widowControl/>
              <w:ind w:firstLine="13"/>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65328BC8" w14:textId="77777777" w:rsidR="00435637" w:rsidRPr="00473601" w:rsidRDefault="00435637" w:rsidP="00C67DF2">
            <w:pPr>
              <w:widowControl/>
              <w:ind w:firstLine="13"/>
              <w:jc w:val="center"/>
              <w:rPr>
                <w:rFonts w:ascii="Times New Roman" w:eastAsia="Times New Roman" w:hAnsi="Times New Roman" w:cs="Times New Roman"/>
                <w:b/>
                <w:bCs/>
                <w:color w:val="auto"/>
                <w:spacing w:val="-1"/>
                <w:sz w:val="22"/>
                <w:szCs w:val="22"/>
              </w:rPr>
            </w:pPr>
            <w:r w:rsidRPr="00473601">
              <w:rPr>
                <w:rFonts w:ascii="Times New Roman" w:eastAsia="Times New Roman" w:hAnsi="Times New Roman" w:cs="Times New Roman"/>
                <w:b/>
                <w:bCs/>
                <w:color w:val="auto"/>
                <w:sz w:val="22"/>
                <w:szCs w:val="22"/>
              </w:rPr>
              <w:t>К</w:t>
            </w:r>
            <w:r w:rsidRPr="00473601">
              <w:rPr>
                <w:rFonts w:ascii="Times New Roman" w:eastAsia="Times New Roman" w:hAnsi="Times New Roman" w:cs="Times New Roman"/>
                <w:b/>
                <w:bCs/>
                <w:color w:val="auto"/>
                <w:spacing w:val="1"/>
                <w:sz w:val="22"/>
                <w:szCs w:val="22"/>
              </w:rPr>
              <w:t>валификация</w:t>
            </w:r>
            <w:r w:rsidRPr="00473601">
              <w:rPr>
                <w:rFonts w:ascii="Times New Roman" w:eastAsia="Times New Roman" w:hAnsi="Times New Roman" w:cs="Times New Roman"/>
                <w:b/>
                <w:bCs/>
                <w:color w:val="auto"/>
                <w:sz w:val="22"/>
                <w:szCs w:val="22"/>
              </w:rPr>
              <w:t xml:space="preserve"> р</w:t>
            </w:r>
            <w:r w:rsidRPr="00473601">
              <w:rPr>
                <w:rFonts w:ascii="Times New Roman" w:eastAsia="Times New Roman" w:hAnsi="Times New Roman" w:cs="Times New Roman"/>
                <w:b/>
                <w:bCs/>
                <w:color w:val="auto"/>
                <w:spacing w:val="1"/>
                <w:sz w:val="22"/>
                <w:szCs w:val="22"/>
              </w:rPr>
              <w:t>аб</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pacing w:val="3"/>
                <w:sz w:val="22"/>
                <w:szCs w:val="22"/>
              </w:rPr>
              <w:t>т</w:t>
            </w:r>
            <w:r w:rsidRPr="00473601">
              <w:rPr>
                <w:rFonts w:ascii="Times New Roman" w:eastAsia="Times New Roman" w:hAnsi="Times New Roman" w:cs="Times New Roman"/>
                <w:b/>
                <w:bCs/>
                <w:color w:val="auto"/>
                <w:sz w:val="22"/>
                <w:szCs w:val="22"/>
              </w:rPr>
              <w:t>ник</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5F297157" w14:textId="77777777" w:rsidR="00435637" w:rsidRPr="00473601" w:rsidRDefault="00435637" w:rsidP="00C67DF2">
            <w:pPr>
              <w:widowControl/>
              <w:ind w:firstLine="13"/>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К</w:t>
            </w:r>
            <w:r w:rsidRPr="00473601">
              <w:rPr>
                <w:rFonts w:ascii="Times New Roman" w:eastAsia="Times New Roman" w:hAnsi="Times New Roman" w:cs="Times New Roman"/>
                <w:b/>
                <w:bCs/>
                <w:color w:val="auto"/>
                <w:spacing w:val="1"/>
                <w:sz w:val="22"/>
                <w:szCs w:val="22"/>
              </w:rPr>
              <w:t>оличество</w:t>
            </w:r>
            <w:r w:rsidRPr="00473601">
              <w:rPr>
                <w:rFonts w:ascii="Times New Roman" w:eastAsia="Times New Roman" w:hAnsi="Times New Roman" w:cs="Times New Roman"/>
                <w:b/>
                <w:bCs/>
                <w:color w:val="auto"/>
                <w:sz w:val="22"/>
                <w:szCs w:val="22"/>
              </w:rPr>
              <w:t xml:space="preserve"> р</w:t>
            </w:r>
            <w:r w:rsidRPr="00473601">
              <w:rPr>
                <w:rFonts w:ascii="Times New Roman" w:eastAsia="Times New Roman" w:hAnsi="Times New Roman" w:cs="Times New Roman"/>
                <w:b/>
                <w:bCs/>
                <w:color w:val="auto"/>
                <w:spacing w:val="1"/>
                <w:sz w:val="22"/>
                <w:szCs w:val="22"/>
              </w:rPr>
              <w:t>аб</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pacing w:val="3"/>
                <w:sz w:val="22"/>
                <w:szCs w:val="22"/>
              </w:rPr>
              <w:t>т</w:t>
            </w:r>
            <w:r w:rsidRPr="00473601">
              <w:rPr>
                <w:rFonts w:ascii="Times New Roman" w:eastAsia="Times New Roman" w:hAnsi="Times New Roman" w:cs="Times New Roman"/>
                <w:b/>
                <w:bCs/>
                <w:color w:val="auto"/>
                <w:sz w:val="22"/>
                <w:szCs w:val="22"/>
              </w:rPr>
              <w:t>ник</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53EDEFD8" w14:textId="77777777" w:rsidR="00435637" w:rsidRPr="00473601" w:rsidRDefault="00435637" w:rsidP="00C67DF2">
            <w:pPr>
              <w:widowControl/>
              <w:ind w:firstLine="13"/>
              <w:jc w:val="center"/>
              <w:rPr>
                <w:rFonts w:ascii="Times New Roman" w:eastAsia="Times New Roman" w:hAnsi="Times New Roman" w:cs="Times New Roman"/>
                <w:b/>
                <w:bCs/>
                <w:color w:val="auto"/>
                <w:spacing w:val="-1"/>
                <w:sz w:val="22"/>
                <w:szCs w:val="22"/>
              </w:rPr>
            </w:pPr>
            <w:r w:rsidRPr="00473601">
              <w:rPr>
                <w:rFonts w:ascii="Times New Roman" w:eastAsia="Times New Roman" w:hAnsi="Times New Roman" w:cs="Times New Roman"/>
                <w:b/>
                <w:bCs/>
                <w:color w:val="auto"/>
                <w:spacing w:val="-1"/>
                <w:sz w:val="22"/>
                <w:szCs w:val="22"/>
              </w:rPr>
              <w:t>Т</w:t>
            </w:r>
            <w:r w:rsidRPr="00473601">
              <w:rPr>
                <w:rFonts w:ascii="Times New Roman" w:eastAsia="Times New Roman" w:hAnsi="Times New Roman" w:cs="Times New Roman"/>
                <w:b/>
                <w:bCs/>
                <w:color w:val="auto"/>
                <w:sz w:val="22"/>
                <w:szCs w:val="22"/>
              </w:rPr>
              <w:t>р</w:t>
            </w:r>
            <w:r w:rsidRPr="00473601">
              <w:rPr>
                <w:rFonts w:ascii="Times New Roman" w:eastAsia="Times New Roman" w:hAnsi="Times New Roman" w:cs="Times New Roman"/>
                <w:b/>
                <w:bCs/>
                <w:color w:val="auto"/>
                <w:spacing w:val="1"/>
                <w:sz w:val="22"/>
                <w:szCs w:val="22"/>
              </w:rPr>
              <w:t>у</w:t>
            </w:r>
            <w:r w:rsidRPr="00473601">
              <w:rPr>
                <w:rFonts w:ascii="Times New Roman" w:eastAsia="Times New Roman" w:hAnsi="Times New Roman" w:cs="Times New Roman"/>
                <w:b/>
                <w:bCs/>
                <w:color w:val="auto"/>
                <w:sz w:val="22"/>
                <w:szCs w:val="22"/>
              </w:rPr>
              <w:t>д</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z w:val="22"/>
                <w:szCs w:val="22"/>
              </w:rPr>
              <w:t>е</w:t>
            </w:r>
            <w:r w:rsidRPr="00473601">
              <w:rPr>
                <w:rFonts w:ascii="Times New Roman" w:eastAsia="Times New Roman" w:hAnsi="Times New Roman" w:cs="Times New Roman"/>
                <w:b/>
                <w:bCs/>
                <w:color w:val="auto"/>
                <w:spacing w:val="1"/>
                <w:sz w:val="22"/>
                <w:szCs w:val="22"/>
              </w:rPr>
              <w:t>м</w:t>
            </w:r>
            <w:r w:rsidRPr="00473601">
              <w:rPr>
                <w:rFonts w:ascii="Times New Roman" w:eastAsia="Times New Roman" w:hAnsi="Times New Roman" w:cs="Times New Roman"/>
                <w:b/>
                <w:bCs/>
                <w:color w:val="auto"/>
                <w:sz w:val="22"/>
                <w:szCs w:val="22"/>
              </w:rPr>
              <w:t>к</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pacing w:val="-2"/>
                <w:sz w:val="22"/>
                <w:szCs w:val="22"/>
              </w:rPr>
              <w:t>с</w:t>
            </w:r>
            <w:r w:rsidRPr="00473601">
              <w:rPr>
                <w:rFonts w:ascii="Times New Roman" w:eastAsia="Times New Roman" w:hAnsi="Times New Roman" w:cs="Times New Roman"/>
                <w:b/>
                <w:bCs/>
                <w:color w:val="auto"/>
                <w:spacing w:val="5"/>
                <w:sz w:val="22"/>
                <w:szCs w:val="22"/>
              </w:rPr>
              <w:t>т</w:t>
            </w:r>
            <w:r w:rsidRPr="00473601">
              <w:rPr>
                <w:rFonts w:ascii="Times New Roman" w:eastAsia="Times New Roman" w:hAnsi="Times New Roman" w:cs="Times New Roman"/>
                <w:b/>
                <w:bCs/>
                <w:color w:val="auto"/>
                <w:sz w:val="22"/>
                <w:szCs w:val="22"/>
              </w:rPr>
              <w:t>ь, че</w:t>
            </w:r>
            <w:r w:rsidRPr="00473601">
              <w:rPr>
                <w:rFonts w:ascii="Times New Roman" w:eastAsia="Times New Roman" w:hAnsi="Times New Roman" w:cs="Times New Roman"/>
                <w:b/>
                <w:bCs/>
                <w:color w:val="auto"/>
                <w:spacing w:val="1"/>
                <w:sz w:val="22"/>
                <w:szCs w:val="22"/>
              </w:rPr>
              <w:t>л.- м</w:t>
            </w:r>
            <w:r w:rsidRPr="00473601">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vAlign w:val="center"/>
          </w:tcPr>
          <w:p w14:paraId="6A17181E" w14:textId="77777777" w:rsidR="00435637" w:rsidRPr="00473601" w:rsidRDefault="00435637" w:rsidP="00C67DF2">
            <w:pPr>
              <w:widowControl/>
              <w:ind w:left="1" w:right="-1"/>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vAlign w:val="center"/>
          </w:tcPr>
          <w:p w14:paraId="13053142" w14:textId="77777777" w:rsidR="00435637" w:rsidRPr="00473601" w:rsidRDefault="00435637" w:rsidP="00C67DF2">
            <w:pPr>
              <w:widowControl/>
              <w:ind w:left="1" w:right="-1"/>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Оплата труда, рублей</w:t>
            </w:r>
          </w:p>
        </w:tc>
      </w:tr>
      <w:tr w:rsidR="00435637" w:rsidRPr="00473601" w14:paraId="69812F4A" w14:textId="77777777" w:rsidTr="00C67DF2">
        <w:trPr>
          <w:trHeight w:hRule="exact" w:val="234"/>
        </w:trPr>
        <w:tc>
          <w:tcPr>
            <w:tcW w:w="15304" w:type="dxa"/>
            <w:gridSpan w:val="8"/>
            <w:tcBorders>
              <w:top w:val="single" w:sz="4" w:space="0" w:color="000000"/>
              <w:left w:val="single" w:sz="4" w:space="0" w:color="000000"/>
              <w:right w:val="single" w:sz="4" w:space="0" w:color="000000"/>
            </w:tcBorders>
            <w:vAlign w:val="center"/>
          </w:tcPr>
          <w:p w14:paraId="238CBED1" w14:textId="77777777" w:rsidR="00435637" w:rsidRPr="00473601" w:rsidRDefault="00435637" w:rsidP="00C67DF2">
            <w:pPr>
              <w:widowControl/>
              <w:ind w:left="1" w:right="-1"/>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Этап 1</w:t>
            </w:r>
          </w:p>
        </w:tc>
      </w:tr>
      <w:tr w:rsidR="00435637" w:rsidRPr="00473601" w14:paraId="62D6A5D7" w14:textId="77777777" w:rsidTr="00C67DF2">
        <w:trPr>
          <w:trHeight w:hRule="exact" w:val="240"/>
        </w:trPr>
        <w:tc>
          <w:tcPr>
            <w:tcW w:w="988" w:type="dxa"/>
            <w:tcBorders>
              <w:top w:val="single" w:sz="4" w:space="0" w:color="000000"/>
              <w:left w:val="single" w:sz="4" w:space="0" w:color="000000"/>
              <w:right w:val="single" w:sz="4" w:space="0" w:color="000000"/>
            </w:tcBorders>
          </w:tcPr>
          <w:p w14:paraId="1C002225" w14:textId="77777777" w:rsidR="00435637" w:rsidRPr="00473601" w:rsidRDefault="00435637" w:rsidP="00C67DF2">
            <w:pPr>
              <w:widowControl/>
              <w:ind w:left="102" w:right="-20"/>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tcPr>
          <w:p w14:paraId="4C2AAD5F" w14:textId="77777777" w:rsidR="00435637" w:rsidRPr="00473601" w:rsidRDefault="00435637" w:rsidP="00C67DF2">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1C49FDBD"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D980889"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C8C578C"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F075F4B"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78DF7405"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F72D15D"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6C3AE025" w14:textId="77777777" w:rsidTr="00C67DF2">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5FA506C4" w14:textId="77777777" w:rsidR="00435637" w:rsidRPr="00473601" w:rsidRDefault="00435637" w:rsidP="00C67DF2">
            <w:pPr>
              <w:widowControl/>
              <w:ind w:left="102" w:right="-20"/>
              <w:rPr>
                <w:rFonts w:ascii="Times New Roman" w:eastAsia="Times New Roman" w:hAnsi="Times New Roman" w:cs="Times New Roman"/>
                <w:color w:val="auto"/>
                <w:spacing w:val="1"/>
                <w:sz w:val="22"/>
                <w:szCs w:val="22"/>
              </w:rPr>
            </w:pPr>
            <w:r w:rsidRPr="00473601">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590168FD" w14:textId="77777777" w:rsidR="00435637" w:rsidRPr="00473601" w:rsidRDefault="00435637" w:rsidP="00C67DF2">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26259F4F"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C5D54AC"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385FC16"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624BB45"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7A3139D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D846C48"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3E3B82DF" w14:textId="77777777" w:rsidTr="00C67DF2">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tcPr>
          <w:p w14:paraId="29B5CB0D" w14:textId="77777777" w:rsidR="00435637" w:rsidRPr="00473601" w:rsidRDefault="00435637" w:rsidP="00C67DF2">
            <w:pPr>
              <w:widowControl/>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b/>
                <w:bCs/>
                <w:color w:val="auto"/>
                <w:sz w:val="22"/>
                <w:szCs w:val="22"/>
              </w:rPr>
              <w:t>Этап 2</w:t>
            </w:r>
          </w:p>
        </w:tc>
      </w:tr>
      <w:tr w:rsidR="00435637" w:rsidRPr="00473601" w14:paraId="67A652D7" w14:textId="77777777" w:rsidTr="00C67DF2">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0C1873FD" w14:textId="77777777" w:rsidR="00435637" w:rsidRPr="00473601" w:rsidRDefault="00435637" w:rsidP="00C67DF2">
            <w:pPr>
              <w:widowControl/>
              <w:ind w:left="102" w:right="-20"/>
              <w:rPr>
                <w:rFonts w:ascii="Times New Roman" w:eastAsia="Times New Roman" w:hAnsi="Times New Roman" w:cs="Times New Roman"/>
                <w:color w:val="auto"/>
                <w:spacing w:val="1"/>
                <w:sz w:val="22"/>
                <w:szCs w:val="22"/>
              </w:rPr>
            </w:pPr>
            <w:r w:rsidRPr="00473601">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tcPr>
          <w:p w14:paraId="2126759F" w14:textId="77777777" w:rsidR="00435637" w:rsidRPr="00473601" w:rsidRDefault="00435637" w:rsidP="00C67DF2">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5B7B1DE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D369876"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283982B"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D719765"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29C9B52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A36E970"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03080453" w14:textId="77777777" w:rsidTr="00C67DF2">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72C4E42F" w14:textId="77777777" w:rsidR="00435637" w:rsidRPr="00473601" w:rsidRDefault="00435637" w:rsidP="00C67DF2">
            <w:pPr>
              <w:widowControl/>
              <w:ind w:left="102" w:right="-20"/>
              <w:rPr>
                <w:rFonts w:ascii="Times New Roman" w:eastAsia="Times New Roman" w:hAnsi="Times New Roman" w:cs="Times New Roman"/>
                <w:color w:val="auto"/>
                <w:spacing w:val="1"/>
                <w:sz w:val="22"/>
                <w:szCs w:val="22"/>
              </w:rPr>
            </w:pPr>
            <w:r w:rsidRPr="00473601">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0672D65D" w14:textId="77777777" w:rsidR="00435637" w:rsidRPr="00473601" w:rsidRDefault="00435637" w:rsidP="00C67DF2">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E9667DA"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B1B0DA1"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7E6C803"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B93CB92"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2FF56786"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4913E18"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67C94E21" w14:textId="77777777" w:rsidTr="00C67DF2">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tcPr>
          <w:p w14:paraId="200C1BAB" w14:textId="77777777" w:rsidR="00435637" w:rsidRPr="00473601" w:rsidRDefault="00435637" w:rsidP="00C67DF2">
            <w:pPr>
              <w:widowControl/>
              <w:ind w:right="150"/>
              <w:jc w:val="right"/>
              <w:rPr>
                <w:rFonts w:ascii="Times New Roman" w:eastAsia="Times New Roman" w:hAnsi="Times New Roman" w:cs="Times New Roman"/>
                <w:b/>
                <w:color w:val="auto"/>
                <w:sz w:val="22"/>
                <w:szCs w:val="22"/>
              </w:rPr>
            </w:pPr>
            <w:r w:rsidRPr="00473601">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tcPr>
          <w:p w14:paraId="0B8E290B" w14:textId="77777777" w:rsidR="00435637" w:rsidRPr="00473601" w:rsidRDefault="00435637" w:rsidP="00C67DF2">
            <w:pPr>
              <w:widowControl/>
              <w:ind w:right="150"/>
              <w:jc w:val="center"/>
              <w:rPr>
                <w:rFonts w:ascii="Times New Roman" w:eastAsia="Times New Roman" w:hAnsi="Times New Roman" w:cs="Times New Roman"/>
                <w:b/>
                <w:color w:val="auto"/>
                <w:sz w:val="22"/>
                <w:szCs w:val="22"/>
              </w:rPr>
            </w:pPr>
          </w:p>
        </w:tc>
      </w:tr>
    </w:tbl>
    <w:p w14:paraId="30C73E9A" w14:textId="77777777" w:rsidR="00435637" w:rsidRPr="00473601" w:rsidRDefault="00435637" w:rsidP="00435637">
      <w:pPr>
        <w:widowControl/>
        <w:spacing w:before="60"/>
        <w:ind w:left="284"/>
        <w:jc w:val="both"/>
        <w:rPr>
          <w:rFonts w:ascii="Times New Roman" w:eastAsia="Times New Roman" w:hAnsi="Times New Roman" w:cs="Times New Roman"/>
          <w:b/>
          <w:color w:val="auto"/>
          <w:spacing w:val="-3"/>
          <w:sz w:val="22"/>
          <w:szCs w:val="22"/>
          <w:lang w:eastAsia="x-none"/>
        </w:rPr>
      </w:pPr>
    </w:p>
    <w:p w14:paraId="66B96206" w14:textId="77777777" w:rsidR="00435637" w:rsidRPr="00473601" w:rsidRDefault="00435637" w:rsidP="00435637">
      <w:pPr>
        <w:widowControl/>
        <w:spacing w:before="60"/>
        <w:ind w:left="284"/>
        <w:jc w:val="both"/>
        <w:rPr>
          <w:rFonts w:ascii="Times New Roman" w:eastAsia="Times New Roman" w:hAnsi="Times New Roman" w:cs="Times New Roman"/>
          <w:b/>
          <w:color w:val="auto"/>
          <w:spacing w:val="-3"/>
          <w:sz w:val="22"/>
          <w:szCs w:val="22"/>
          <w:lang w:eastAsia="x-none"/>
        </w:rPr>
      </w:pPr>
      <w:r w:rsidRPr="00473601">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70F27657" w14:textId="77777777" w:rsidR="00435637" w:rsidRPr="00473601" w:rsidRDefault="00435637" w:rsidP="00435637">
      <w:pPr>
        <w:widowControl/>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br w:type="page"/>
      </w:r>
    </w:p>
    <w:p w14:paraId="20B2D29B" w14:textId="77777777" w:rsidR="00435637" w:rsidRPr="00473601" w:rsidRDefault="00435637" w:rsidP="00435637">
      <w:pPr>
        <w:widowControl/>
        <w:spacing w:before="120"/>
        <w:jc w:val="both"/>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lastRenderedPageBreak/>
        <w:t>2. Затраты по статье «Взносы на обязательное социальное страхование».</w:t>
      </w:r>
    </w:p>
    <w:p w14:paraId="07464679" w14:textId="77777777" w:rsidR="00435637" w:rsidRPr="00473601" w:rsidRDefault="00435637" w:rsidP="00435637">
      <w:pPr>
        <w:widowControl/>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2E0A5258" w14:textId="77777777" w:rsidR="00435637" w:rsidRPr="00473601" w:rsidRDefault="00435637" w:rsidP="00435637">
      <w:pPr>
        <w:widowControl/>
        <w:spacing w:before="120"/>
        <w:jc w:val="right"/>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Таблица 2</w:t>
      </w:r>
    </w:p>
    <w:p w14:paraId="5D05D142" w14:textId="77777777" w:rsidR="00435637" w:rsidRPr="00473601" w:rsidRDefault="00435637" w:rsidP="00435637">
      <w:pPr>
        <w:widowControl/>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Расшифровка затрат по статье «</w:t>
      </w:r>
      <w:r w:rsidRPr="00473601">
        <w:rPr>
          <w:rFonts w:ascii="Times New Roman" w:eastAsia="Times New Roman" w:hAnsi="Times New Roman" w:cs="Times New Roman"/>
          <w:b/>
          <w:color w:val="auto"/>
          <w:lang w:eastAsia="x-none"/>
        </w:rPr>
        <w:t>Взносы на обязательное социальное страхование</w:t>
      </w:r>
      <w:r w:rsidRPr="00473601">
        <w:rPr>
          <w:rFonts w:ascii="Times New Roman" w:eastAsia="Times New Roman" w:hAnsi="Times New Roman" w:cs="Times New Roman"/>
          <w:b/>
          <w:bCs/>
          <w:iCs/>
          <w:color w:val="auto"/>
          <w:lang w:eastAsia="x-none"/>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4"/>
        <w:gridCol w:w="2551"/>
        <w:gridCol w:w="7233"/>
      </w:tblGrid>
      <w:tr w:rsidR="00435637" w:rsidRPr="00473601" w14:paraId="5251E926" w14:textId="77777777" w:rsidTr="00C67DF2">
        <w:trPr>
          <w:trHeight w:hRule="exact" w:val="546"/>
        </w:trPr>
        <w:tc>
          <w:tcPr>
            <w:tcW w:w="5384" w:type="dxa"/>
            <w:vAlign w:val="center"/>
          </w:tcPr>
          <w:p w14:paraId="4339C245"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Содержание затрат</w:t>
            </w:r>
          </w:p>
        </w:tc>
        <w:tc>
          <w:tcPr>
            <w:tcW w:w="2551" w:type="dxa"/>
            <w:vAlign w:val="center"/>
          </w:tcPr>
          <w:p w14:paraId="19DE9D1F"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 xml:space="preserve">Сумма, рублей </w:t>
            </w:r>
          </w:p>
        </w:tc>
        <w:tc>
          <w:tcPr>
            <w:tcW w:w="7233" w:type="dxa"/>
            <w:vAlign w:val="center"/>
          </w:tcPr>
          <w:p w14:paraId="0C3E6FC1"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Обоснование затрат</w:t>
            </w:r>
          </w:p>
        </w:tc>
      </w:tr>
      <w:tr w:rsidR="00435637" w:rsidRPr="00473601" w14:paraId="510C1C7B" w14:textId="77777777" w:rsidTr="00C67DF2">
        <w:trPr>
          <w:trHeight w:hRule="exact" w:val="288"/>
        </w:trPr>
        <w:tc>
          <w:tcPr>
            <w:tcW w:w="5384" w:type="dxa"/>
          </w:tcPr>
          <w:p w14:paraId="2B6A2CD3" w14:textId="77777777" w:rsidR="00435637" w:rsidRPr="00473601" w:rsidRDefault="00435637" w:rsidP="00C67DF2">
            <w:pPr>
              <w:widowControl/>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Взносы на обязательное социальное страхование</w:t>
            </w:r>
          </w:p>
        </w:tc>
        <w:tc>
          <w:tcPr>
            <w:tcW w:w="2551" w:type="dxa"/>
          </w:tcPr>
          <w:p w14:paraId="23466236"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7233" w:type="dxa"/>
          </w:tcPr>
          <w:p w14:paraId="5E327700"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bl>
    <w:p w14:paraId="570F6ED2" w14:textId="77777777" w:rsidR="00435637" w:rsidRPr="00473601" w:rsidRDefault="00435637" w:rsidP="00435637">
      <w:pPr>
        <w:pStyle w:val="a7"/>
        <w:widowControl/>
        <w:ind w:left="720"/>
        <w:jc w:val="both"/>
        <w:rPr>
          <w:rFonts w:ascii="Times New Roman" w:eastAsia="Times New Roman" w:hAnsi="Times New Roman" w:cs="Times New Roman"/>
          <w:b/>
          <w:color w:val="auto"/>
          <w:lang w:eastAsia="x-none"/>
        </w:rPr>
      </w:pPr>
    </w:p>
    <w:p w14:paraId="58AD8096" w14:textId="44E66DCF" w:rsidR="00435637" w:rsidRPr="00473601" w:rsidRDefault="00435637" w:rsidP="00435637">
      <w:pPr>
        <w:pStyle w:val="a7"/>
        <w:widowControl/>
        <w:spacing w:before="120"/>
        <w:ind w:left="720"/>
        <w:jc w:val="both"/>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132AD588" w14:textId="77777777" w:rsidR="00435637" w:rsidRPr="00473601" w:rsidRDefault="00435637" w:rsidP="00435637">
      <w:pPr>
        <w:pStyle w:val="a7"/>
        <w:widowControl/>
        <w:ind w:left="720"/>
        <w:jc w:val="both"/>
        <w:rPr>
          <w:rFonts w:ascii="Times New Roman" w:eastAsia="Times New Roman" w:hAnsi="Times New Roman" w:cs="Times New Roman"/>
          <w:b/>
          <w:color w:val="auto"/>
          <w:lang w:eastAsia="x-none"/>
        </w:rPr>
      </w:pPr>
    </w:p>
    <w:p w14:paraId="6D4E907B" w14:textId="77777777" w:rsidR="00435637" w:rsidRPr="00473601" w:rsidRDefault="00435637" w:rsidP="00435637">
      <w:pPr>
        <w:widowControl/>
        <w:spacing w:before="120"/>
        <w:jc w:val="both"/>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t>3. Затраты по статье «Закупка работ и услуг»</w:t>
      </w:r>
    </w:p>
    <w:p w14:paraId="7A09A2DC" w14:textId="77777777" w:rsidR="00435637" w:rsidRPr="00473601" w:rsidRDefault="00435637" w:rsidP="00435637">
      <w:pPr>
        <w:widowControl/>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Затраты по статье «Закупка работ и услуг» в объёме ______ рублей связаны с затратами на работы (услуги), необходимыми для реализации проекта: __________ </w:t>
      </w:r>
      <w:r w:rsidRPr="00473601">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п.3.1 – 3.2 Технико-экономического обоснования реализации проекта)</w:t>
      </w:r>
      <w:r w:rsidRPr="00473601">
        <w:rPr>
          <w:rFonts w:ascii="Times New Roman" w:eastAsia="Times New Roman" w:hAnsi="Times New Roman" w:cs="Times New Roman"/>
          <w:color w:val="auto"/>
          <w:lang w:eastAsia="x-none"/>
        </w:rPr>
        <w:t>.</w:t>
      </w:r>
    </w:p>
    <w:p w14:paraId="5EB9CC94" w14:textId="77777777" w:rsidR="00435637" w:rsidRPr="00473601" w:rsidRDefault="00435637" w:rsidP="00435637">
      <w:pPr>
        <w:widowControl/>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Результаты расчета и обоснование затрат по статье «Закупка работ и услуг» приведены в таблице 3.</w:t>
      </w:r>
    </w:p>
    <w:p w14:paraId="18EA30F2" w14:textId="77777777" w:rsidR="00435637" w:rsidRPr="00473601" w:rsidRDefault="00435637" w:rsidP="00435637">
      <w:pPr>
        <w:widowControl/>
        <w:jc w:val="right"/>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Таблица 3</w:t>
      </w:r>
    </w:p>
    <w:p w14:paraId="6B646BF5" w14:textId="77777777" w:rsidR="00435637" w:rsidRPr="00473601" w:rsidRDefault="00435637" w:rsidP="00435637">
      <w:pPr>
        <w:widowControl/>
        <w:jc w:val="center"/>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435637" w:rsidRPr="00473601" w14:paraId="066A8C16" w14:textId="77777777" w:rsidTr="00C67DF2">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068E911D" w14:textId="77777777" w:rsidR="00435637" w:rsidRPr="00473601" w:rsidRDefault="00435637" w:rsidP="00C67DF2">
            <w:pPr>
              <w:widowControl/>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2661C9CC" w14:textId="77777777" w:rsidR="00435637" w:rsidRPr="00473601" w:rsidRDefault="00435637" w:rsidP="00C67DF2">
            <w:pPr>
              <w:widowControl/>
              <w:jc w:val="center"/>
              <w:rPr>
                <w:rFonts w:ascii="Times New Roman" w:eastAsia="Times New Roman" w:hAnsi="Times New Roman" w:cs="Times New Roman"/>
                <w:b/>
                <w:bCs/>
                <w:color w:val="auto"/>
                <w:spacing w:val="1"/>
                <w:sz w:val="22"/>
                <w:szCs w:val="22"/>
              </w:rPr>
            </w:pPr>
            <w:r w:rsidRPr="00473601">
              <w:rPr>
                <w:rFonts w:ascii="Times New Roman" w:eastAsia="Times New Roman" w:hAnsi="Times New Roman" w:cs="Times New Roman"/>
                <w:b/>
                <w:bCs/>
                <w:color w:val="auto"/>
                <w:spacing w:val="1"/>
                <w:sz w:val="22"/>
                <w:szCs w:val="22"/>
              </w:rPr>
              <w:t>На</w:t>
            </w:r>
            <w:r w:rsidRPr="00473601">
              <w:rPr>
                <w:rFonts w:ascii="Times New Roman" w:eastAsia="Times New Roman" w:hAnsi="Times New Roman" w:cs="Times New Roman"/>
                <w:b/>
                <w:bCs/>
                <w:color w:val="auto"/>
                <w:sz w:val="22"/>
                <w:szCs w:val="22"/>
              </w:rPr>
              <w:t>и</w:t>
            </w:r>
            <w:r w:rsidRPr="00473601">
              <w:rPr>
                <w:rFonts w:ascii="Times New Roman" w:eastAsia="Times New Roman" w:hAnsi="Times New Roman" w:cs="Times New Roman"/>
                <w:b/>
                <w:bCs/>
                <w:color w:val="auto"/>
                <w:spacing w:val="1"/>
                <w:sz w:val="22"/>
                <w:szCs w:val="22"/>
              </w:rPr>
              <w:t>м</w:t>
            </w:r>
            <w:r w:rsidRPr="00473601">
              <w:rPr>
                <w:rFonts w:ascii="Times New Roman" w:eastAsia="Times New Roman" w:hAnsi="Times New Roman" w:cs="Times New Roman"/>
                <w:b/>
                <w:bCs/>
                <w:color w:val="auto"/>
                <w:sz w:val="22"/>
                <w:szCs w:val="22"/>
              </w:rPr>
              <w:t>ен</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z w:val="22"/>
                <w:szCs w:val="22"/>
              </w:rPr>
              <w:t>в</w:t>
            </w:r>
            <w:r w:rsidRPr="00473601">
              <w:rPr>
                <w:rFonts w:ascii="Times New Roman" w:eastAsia="Times New Roman" w:hAnsi="Times New Roman" w:cs="Times New Roman"/>
                <w:b/>
                <w:bCs/>
                <w:color w:val="auto"/>
                <w:spacing w:val="1"/>
                <w:sz w:val="22"/>
                <w:szCs w:val="22"/>
              </w:rPr>
              <w:t>а</w:t>
            </w:r>
            <w:r w:rsidRPr="00473601">
              <w:rPr>
                <w:rFonts w:ascii="Times New Roman" w:eastAsia="Times New Roman" w:hAnsi="Times New Roman" w:cs="Times New Roman"/>
                <w:b/>
                <w:bCs/>
                <w:color w:val="auto"/>
                <w:sz w:val="22"/>
                <w:szCs w:val="22"/>
              </w:rPr>
              <w:t>ние</w:t>
            </w:r>
            <w:r w:rsidRPr="00473601">
              <w:rPr>
                <w:rFonts w:ascii="Times New Roman" w:eastAsia="Times New Roman" w:hAnsi="Times New Roman" w:cs="Times New Roman"/>
                <w:b/>
                <w:bCs/>
                <w:color w:val="auto"/>
                <w:spacing w:val="-15"/>
                <w:sz w:val="22"/>
                <w:szCs w:val="22"/>
              </w:rPr>
              <w:t xml:space="preserve"> </w:t>
            </w:r>
            <w:r w:rsidRPr="00473601">
              <w:rPr>
                <w:rFonts w:ascii="Times New Roman" w:eastAsia="Times New Roman" w:hAnsi="Times New Roman" w:cs="Times New Roman"/>
                <w:b/>
                <w:bCs/>
                <w:color w:val="auto"/>
                <w:sz w:val="22"/>
                <w:szCs w:val="22"/>
              </w:rPr>
              <w:t>р</w:t>
            </w:r>
            <w:r w:rsidRPr="00473601">
              <w:rPr>
                <w:rFonts w:ascii="Times New Roman" w:eastAsia="Times New Roman" w:hAnsi="Times New Roman" w:cs="Times New Roman"/>
                <w:b/>
                <w:bCs/>
                <w:color w:val="auto"/>
                <w:spacing w:val="1"/>
                <w:sz w:val="22"/>
                <w:szCs w:val="22"/>
              </w:rPr>
              <w:t>аб</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10875CCC" w14:textId="77777777" w:rsidR="00435637" w:rsidRPr="00473601" w:rsidRDefault="00435637" w:rsidP="00C67DF2">
            <w:pPr>
              <w:widowControl/>
              <w:jc w:val="center"/>
              <w:rPr>
                <w:rFonts w:ascii="Times New Roman" w:eastAsia="Times New Roman" w:hAnsi="Times New Roman" w:cs="Times New Roman"/>
                <w:b/>
                <w:bCs/>
                <w:color w:val="auto"/>
                <w:spacing w:val="1"/>
                <w:sz w:val="22"/>
                <w:szCs w:val="22"/>
              </w:rPr>
            </w:pPr>
            <w:r w:rsidRPr="00473601">
              <w:rPr>
                <w:rFonts w:ascii="Times New Roman" w:eastAsia="Times New Roman" w:hAnsi="Times New Roman" w:cs="Times New Roman"/>
                <w:b/>
                <w:bCs/>
                <w:color w:val="auto"/>
                <w:spacing w:val="1"/>
                <w:sz w:val="22"/>
                <w:szCs w:val="22"/>
              </w:rPr>
              <w:t>Номер(а) этапа(ов)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33FFAEBD" w14:textId="77777777" w:rsidR="00435637" w:rsidRPr="00473601" w:rsidRDefault="00435637" w:rsidP="00C67DF2">
            <w:pPr>
              <w:widowControl/>
              <w:jc w:val="center"/>
              <w:rPr>
                <w:rFonts w:ascii="Times New Roman" w:eastAsia="Times New Roman" w:hAnsi="Times New Roman" w:cs="Times New Roman"/>
                <w:b/>
                <w:bCs/>
                <w:color w:val="auto"/>
                <w:spacing w:val="1"/>
                <w:sz w:val="22"/>
                <w:szCs w:val="22"/>
              </w:rPr>
            </w:pPr>
            <w:r w:rsidRPr="00473601">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72DF5E13" w14:textId="77777777" w:rsidR="00435637" w:rsidRPr="00473601" w:rsidRDefault="00435637" w:rsidP="00C67DF2">
            <w:pPr>
              <w:widowControl/>
              <w:jc w:val="center"/>
              <w:rPr>
                <w:rFonts w:ascii="Times New Roman" w:eastAsia="Times New Roman" w:hAnsi="Times New Roman" w:cs="Times New Roman"/>
                <w:b/>
                <w:bCs/>
                <w:color w:val="auto"/>
                <w:spacing w:val="1"/>
                <w:sz w:val="22"/>
                <w:szCs w:val="22"/>
              </w:rPr>
            </w:pPr>
            <w:r w:rsidRPr="00473601">
              <w:rPr>
                <w:rFonts w:ascii="Times New Roman" w:eastAsia="Times New Roman" w:hAnsi="Times New Roman" w:cs="Times New Roman"/>
                <w:b/>
                <w:bCs/>
                <w:color w:val="auto"/>
                <w:spacing w:val="1"/>
                <w:w w:val="99"/>
                <w:sz w:val="22"/>
                <w:szCs w:val="22"/>
              </w:rPr>
              <w:t>мес.гг – мес.гг</w:t>
            </w:r>
            <w:r w:rsidRPr="00473601">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7E2901CC" w14:textId="77777777" w:rsidR="00435637" w:rsidRPr="00473601" w:rsidRDefault="00435637" w:rsidP="00C67DF2">
            <w:pPr>
              <w:widowControl/>
              <w:jc w:val="center"/>
              <w:rPr>
                <w:rFonts w:ascii="Times New Roman" w:eastAsia="Times New Roman" w:hAnsi="Times New Roman" w:cs="Times New Roman"/>
                <w:b/>
                <w:bCs/>
                <w:color w:val="auto"/>
                <w:spacing w:val="1"/>
                <w:sz w:val="22"/>
                <w:szCs w:val="22"/>
              </w:rPr>
            </w:pPr>
            <w:r w:rsidRPr="00473601">
              <w:rPr>
                <w:rFonts w:ascii="Times New Roman" w:eastAsia="Times New Roman" w:hAnsi="Times New Roman" w:cs="Times New Roman"/>
                <w:b/>
                <w:bCs/>
                <w:color w:val="auto"/>
                <w:spacing w:val="1"/>
                <w:sz w:val="22"/>
                <w:szCs w:val="22"/>
              </w:rPr>
              <w:t xml:space="preserve">Сумма, </w:t>
            </w:r>
            <w:r w:rsidRPr="00473601">
              <w:rPr>
                <w:rFonts w:ascii="Times New Roman" w:eastAsia="Times New Roman" w:hAnsi="Times New Roman" w:cs="Times New Roman"/>
                <w:b/>
                <w:bCs/>
                <w:color w:val="auto"/>
                <w:spacing w:val="1"/>
                <w:sz w:val="22"/>
                <w:szCs w:val="22"/>
              </w:rPr>
              <w:br/>
              <w:t>рублей,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0636FBE7" w14:textId="77777777" w:rsidR="00435637" w:rsidRPr="00473601" w:rsidRDefault="00435637" w:rsidP="00C67DF2">
            <w:pPr>
              <w:widowControl/>
              <w:jc w:val="center"/>
              <w:rPr>
                <w:rFonts w:ascii="Times New Roman" w:eastAsia="Times New Roman" w:hAnsi="Times New Roman" w:cs="Times New Roman"/>
                <w:b/>
                <w:bCs/>
                <w:color w:val="auto"/>
                <w:spacing w:val="1"/>
                <w:sz w:val="22"/>
                <w:szCs w:val="22"/>
              </w:rPr>
            </w:pPr>
            <w:r w:rsidRPr="00473601">
              <w:rPr>
                <w:rFonts w:ascii="Times New Roman" w:eastAsia="Times New Roman" w:hAnsi="Times New Roman" w:cs="Times New Roman"/>
                <w:b/>
                <w:bCs/>
                <w:color w:val="auto"/>
                <w:spacing w:val="1"/>
                <w:sz w:val="22"/>
                <w:szCs w:val="22"/>
              </w:rPr>
              <w:t>Обоснование</w:t>
            </w:r>
          </w:p>
        </w:tc>
      </w:tr>
      <w:tr w:rsidR="00435637" w:rsidRPr="00473601" w14:paraId="5B5F006F" w14:textId="77777777" w:rsidTr="00C67DF2">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408CE030" w14:textId="77777777" w:rsidR="00435637" w:rsidRPr="00473601" w:rsidRDefault="00435637" w:rsidP="00C67DF2">
            <w:pPr>
              <w:widowControl/>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7781741D"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3C50853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781301B7"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C35C3EB"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05A9BA5C"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3D10D5E5" w14:textId="77777777" w:rsidTr="00C67DF2">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66A0982F" w14:textId="77777777" w:rsidR="00435637" w:rsidRPr="00473601" w:rsidRDefault="00435637" w:rsidP="00C67DF2">
            <w:pPr>
              <w:widowControl/>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39FB3890"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75B5BEF5"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586BA441"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489372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0F153EA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69D2067A" w14:textId="77777777" w:rsidTr="00C67DF2">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49EA947F" w14:textId="77777777" w:rsidR="00435637" w:rsidRPr="00473601" w:rsidRDefault="00435637" w:rsidP="00C67DF2">
            <w:pPr>
              <w:widowControl/>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474FB1F7"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576B24CD"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446F9EAB"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926E9EE"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34E900D7"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79624D5B" w14:textId="77777777" w:rsidTr="00C67DF2">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394F7660"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387D049C" w14:textId="77777777" w:rsidR="00435637" w:rsidRPr="00473601" w:rsidRDefault="00435637" w:rsidP="00C67DF2">
            <w:pPr>
              <w:widowControl/>
              <w:ind w:right="122"/>
              <w:jc w:val="right"/>
              <w:rPr>
                <w:rFonts w:ascii="Times New Roman" w:eastAsia="Times New Roman" w:hAnsi="Times New Roman" w:cs="Times New Roman"/>
                <w:color w:val="auto"/>
                <w:sz w:val="22"/>
                <w:szCs w:val="22"/>
              </w:rPr>
            </w:pPr>
            <w:r w:rsidRPr="00473601">
              <w:rPr>
                <w:rFonts w:ascii="Times New Roman" w:eastAsia="Times New Roman" w:hAnsi="Times New Roman" w:cs="Times New Roman"/>
                <w:b/>
                <w:bCs/>
                <w:color w:val="auto"/>
                <w:spacing w:val="1"/>
                <w:sz w:val="22"/>
                <w:szCs w:val="22"/>
              </w:rPr>
              <w:t>В</w:t>
            </w:r>
            <w:r w:rsidRPr="00473601">
              <w:rPr>
                <w:rFonts w:ascii="Times New Roman" w:eastAsia="Times New Roman" w:hAnsi="Times New Roman" w:cs="Times New Roman"/>
                <w:b/>
                <w:bCs/>
                <w:color w:val="auto"/>
                <w:sz w:val="22"/>
                <w:szCs w:val="22"/>
              </w:rPr>
              <w:t>С</w:t>
            </w:r>
            <w:r w:rsidRPr="00473601">
              <w:rPr>
                <w:rFonts w:ascii="Times New Roman" w:eastAsia="Times New Roman" w:hAnsi="Times New Roman" w:cs="Times New Roman"/>
                <w:b/>
                <w:bCs/>
                <w:color w:val="auto"/>
                <w:spacing w:val="1"/>
                <w:sz w:val="22"/>
                <w:szCs w:val="22"/>
              </w:rPr>
              <w:t>ЕГ</w:t>
            </w:r>
            <w:r w:rsidRPr="00473601">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2F26B64E"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7B2C9BCF"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bl>
    <w:p w14:paraId="4B3E9152" w14:textId="77777777" w:rsidR="00435637" w:rsidRPr="00473601" w:rsidRDefault="00435637" w:rsidP="00435637">
      <w:pPr>
        <w:widowControl/>
        <w:jc w:val="both"/>
        <w:rPr>
          <w:rFonts w:ascii="Times New Roman" w:eastAsia="Times New Roman" w:hAnsi="Times New Roman" w:cs="Times New Roman"/>
          <w:b/>
          <w:color w:val="auto"/>
          <w:spacing w:val="-3"/>
          <w:lang w:eastAsia="x-none"/>
        </w:rPr>
      </w:pPr>
    </w:p>
    <w:p w14:paraId="3A59DAF8" w14:textId="77777777" w:rsidR="00435637" w:rsidRPr="00473601" w:rsidRDefault="00435637" w:rsidP="00435637">
      <w:pPr>
        <w:widowControl/>
        <w:jc w:val="both"/>
        <w:rPr>
          <w:rFonts w:ascii="Times New Roman" w:eastAsia="Times New Roman" w:hAnsi="Times New Roman" w:cs="Times New Roman"/>
          <w:b/>
          <w:color w:val="auto"/>
          <w:spacing w:val="-3"/>
          <w:lang w:eastAsia="x-none"/>
        </w:rPr>
      </w:pPr>
      <w:r w:rsidRPr="00473601">
        <w:rPr>
          <w:rFonts w:ascii="Times New Roman" w:eastAsia="Times New Roman" w:hAnsi="Times New Roman" w:cs="Times New Roman"/>
          <w:b/>
          <w:color w:val="auto"/>
          <w:spacing w:val="-3"/>
          <w:lang w:eastAsia="x-none"/>
        </w:rPr>
        <w:t>Дополнительные пояснения и расчеты к таблице 3: _________________________________</w:t>
      </w:r>
    </w:p>
    <w:p w14:paraId="24323051" w14:textId="77777777" w:rsidR="00435637" w:rsidRPr="00473601" w:rsidRDefault="00435637" w:rsidP="00435637">
      <w:pPr>
        <w:widowControl/>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br w:type="page"/>
      </w:r>
    </w:p>
    <w:p w14:paraId="34744D32" w14:textId="77777777" w:rsidR="00435637" w:rsidRPr="00473601" w:rsidRDefault="00435637" w:rsidP="00435637">
      <w:pPr>
        <w:widowControl/>
        <w:jc w:val="both"/>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lastRenderedPageBreak/>
        <w:t>4. Затраты по статье «Закупка непроизведенных активов, нематериальных активов, материальных запасов и основных средств»</w:t>
      </w:r>
    </w:p>
    <w:p w14:paraId="6CC252B9" w14:textId="77777777" w:rsidR="00435637" w:rsidRPr="00473601" w:rsidRDefault="00435637" w:rsidP="00435637">
      <w:pPr>
        <w:widowControl/>
        <w:jc w:val="both"/>
        <w:rPr>
          <w:rFonts w:ascii="Times New Roman" w:eastAsia="Times New Roman" w:hAnsi="Times New Roman" w:cs="Times New Roman"/>
          <w:i/>
          <w:color w:val="auto"/>
          <w:lang w:eastAsia="x-none"/>
        </w:rPr>
      </w:pPr>
      <w:r w:rsidRPr="00473601">
        <w:rPr>
          <w:rFonts w:ascii="Times New Roman" w:eastAsia="Times New Roman" w:hAnsi="Times New Roman" w:cs="Times New Roman"/>
          <w:color w:val="auto"/>
          <w:lang w:eastAsia="x-none"/>
        </w:rPr>
        <w:t xml:space="preserve">Затраты по статье «Закупка непроизведенных активов, нематериальных активов, материальных запасов и основных средств» в объёме ____ рублей связаны с ______ </w:t>
      </w:r>
      <w:r w:rsidRPr="00473601">
        <w:rPr>
          <w:rFonts w:ascii="Times New Roman" w:eastAsia="Times New Roman" w:hAnsi="Times New Roman" w:cs="Times New Roman"/>
          <w:i/>
          <w:color w:val="auto"/>
          <w:lang w:eastAsia="x-none"/>
        </w:rPr>
        <w:t>(указать нужное: из числа расходов, указанных в п. 4.1 – 4.3 Технико-экономического обоснования реализации проекта).</w:t>
      </w:r>
    </w:p>
    <w:p w14:paraId="75EC820F" w14:textId="77777777" w:rsidR="00435637" w:rsidRPr="00473601" w:rsidRDefault="00435637" w:rsidP="00435637">
      <w:pPr>
        <w:widowControl/>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Результаты расчета затрат по статье «Закупка непроизведенных активов, нематериальных активов, материальных запасов и основных средств», а также дополнительные обоснования и расчеты приведены в таблице 4.</w:t>
      </w:r>
    </w:p>
    <w:p w14:paraId="0D466739" w14:textId="77777777" w:rsidR="00435637" w:rsidRPr="00473601" w:rsidRDefault="00435637" w:rsidP="00435637">
      <w:pPr>
        <w:widowControl/>
        <w:spacing w:before="120"/>
        <w:jc w:val="right"/>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Таблица 4</w:t>
      </w:r>
    </w:p>
    <w:p w14:paraId="60F2AD3A" w14:textId="77777777" w:rsidR="00435637" w:rsidRPr="00473601" w:rsidRDefault="00435637" w:rsidP="00435637">
      <w:pPr>
        <w:widowControl/>
        <w:jc w:val="both"/>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Расшифровка затрат по статье «Закупка непроизведенных активов, нематериальных активов, материальных запасов и основных средств»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435637" w:rsidRPr="00473601" w14:paraId="2E20E435" w14:textId="77777777" w:rsidTr="00C67DF2">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58EC7AC3"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032E6BE0" w14:textId="77777777" w:rsidR="00435637" w:rsidRPr="00473601" w:rsidRDefault="00435637" w:rsidP="00C67DF2">
            <w:pPr>
              <w:widowControl/>
              <w:ind w:left="1"/>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26ED2C78"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73CFC4FF"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04C54D79" w14:textId="77777777" w:rsidR="00435637" w:rsidRPr="00473601" w:rsidRDefault="00435637" w:rsidP="00C67DF2">
            <w:pPr>
              <w:widowControl/>
              <w:ind w:firstLine="1"/>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Цена единицы, рублей, 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2039BE8D"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Сумма, рублей,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624FE569" w14:textId="77777777" w:rsidR="00435637" w:rsidRPr="00473601" w:rsidRDefault="00435637" w:rsidP="00C67DF2">
            <w:pPr>
              <w:widowControl/>
              <w:ind w:left="127"/>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 xml:space="preserve">Обоснование </w:t>
            </w:r>
          </w:p>
        </w:tc>
      </w:tr>
      <w:tr w:rsidR="00435637" w:rsidRPr="00473601" w14:paraId="67AE9E10" w14:textId="77777777" w:rsidTr="00C67DF2">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3EDF90C8" w14:textId="77777777" w:rsidR="00435637" w:rsidRPr="00473601" w:rsidRDefault="00435637" w:rsidP="00C67DF2">
            <w:pPr>
              <w:widowControl/>
              <w:ind w:left="175" w:right="159"/>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21C22618" w14:textId="77777777" w:rsidR="00435637" w:rsidRPr="00473601" w:rsidRDefault="00435637" w:rsidP="00C67DF2">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03C2D9A"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0FAE4058"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AE729D1"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13BF319"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73E9B416" w14:textId="77777777" w:rsidR="00435637" w:rsidRPr="00473601" w:rsidRDefault="00435637" w:rsidP="00C67DF2">
            <w:pPr>
              <w:widowControl/>
              <w:ind w:left="142"/>
              <w:rPr>
                <w:rFonts w:ascii="Times New Roman" w:eastAsia="Times New Roman" w:hAnsi="Times New Roman" w:cs="Times New Roman"/>
                <w:color w:val="auto"/>
                <w:sz w:val="22"/>
                <w:szCs w:val="22"/>
              </w:rPr>
            </w:pPr>
          </w:p>
        </w:tc>
      </w:tr>
      <w:tr w:rsidR="00435637" w:rsidRPr="00473601" w14:paraId="41A03BE0" w14:textId="77777777" w:rsidTr="00C67DF2">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30F2AABF" w14:textId="77777777" w:rsidR="00435637" w:rsidRPr="00473601" w:rsidRDefault="00435637" w:rsidP="00C67DF2">
            <w:pPr>
              <w:widowControl/>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688D408B" w14:textId="77777777" w:rsidR="00435637" w:rsidRPr="00473601" w:rsidRDefault="00435637" w:rsidP="00C67DF2">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DF20890"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193F3DA7"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A2CF222"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951BA40"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6F62F00E" w14:textId="77777777" w:rsidR="00435637" w:rsidRPr="00473601" w:rsidRDefault="00435637" w:rsidP="00C67DF2">
            <w:pPr>
              <w:widowControl/>
              <w:ind w:left="142"/>
              <w:rPr>
                <w:rFonts w:ascii="Times New Roman" w:eastAsia="Times New Roman" w:hAnsi="Times New Roman" w:cs="Times New Roman"/>
                <w:color w:val="auto"/>
                <w:sz w:val="22"/>
                <w:szCs w:val="22"/>
              </w:rPr>
            </w:pPr>
          </w:p>
        </w:tc>
      </w:tr>
      <w:tr w:rsidR="00435637" w:rsidRPr="00473601" w14:paraId="4F5D5E42" w14:textId="77777777" w:rsidTr="00C67DF2">
        <w:trPr>
          <w:trHeight w:val="285"/>
        </w:trPr>
        <w:tc>
          <w:tcPr>
            <w:tcW w:w="425" w:type="dxa"/>
            <w:tcBorders>
              <w:top w:val="single" w:sz="4" w:space="0" w:color="000000"/>
              <w:left w:val="single" w:sz="8" w:space="0" w:color="000000"/>
              <w:bottom w:val="single" w:sz="4" w:space="0" w:color="000000"/>
              <w:right w:val="single" w:sz="4" w:space="0" w:color="000000"/>
            </w:tcBorders>
          </w:tcPr>
          <w:p w14:paraId="3B25E4B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37C3AF8C" w14:textId="77777777" w:rsidR="00435637" w:rsidRPr="00473601" w:rsidRDefault="00435637" w:rsidP="00C67DF2">
            <w:pPr>
              <w:widowControl/>
              <w:ind w:right="79"/>
              <w:jc w:val="right"/>
              <w:rPr>
                <w:rFonts w:ascii="Times New Roman" w:eastAsia="Times New Roman" w:hAnsi="Times New Roman" w:cs="Times New Roman"/>
                <w:color w:val="auto"/>
                <w:sz w:val="22"/>
                <w:szCs w:val="22"/>
              </w:rPr>
            </w:pPr>
            <w:r w:rsidRPr="00473601">
              <w:rPr>
                <w:rFonts w:ascii="Times New Roman" w:eastAsia="Times New Roman" w:hAnsi="Times New Roman" w:cs="Times New Roman"/>
                <w:b/>
                <w:bCs/>
                <w:color w:val="auto"/>
                <w:spacing w:val="1"/>
                <w:sz w:val="22"/>
                <w:szCs w:val="22"/>
              </w:rPr>
              <w:t>В</w:t>
            </w:r>
            <w:r w:rsidRPr="00473601">
              <w:rPr>
                <w:rFonts w:ascii="Times New Roman" w:eastAsia="Times New Roman" w:hAnsi="Times New Roman" w:cs="Times New Roman"/>
                <w:b/>
                <w:bCs/>
                <w:color w:val="auto"/>
                <w:sz w:val="22"/>
                <w:szCs w:val="22"/>
              </w:rPr>
              <w:t>С</w:t>
            </w:r>
            <w:r w:rsidRPr="00473601">
              <w:rPr>
                <w:rFonts w:ascii="Times New Roman" w:eastAsia="Times New Roman" w:hAnsi="Times New Roman" w:cs="Times New Roman"/>
                <w:b/>
                <w:bCs/>
                <w:color w:val="auto"/>
                <w:spacing w:val="1"/>
                <w:sz w:val="22"/>
                <w:szCs w:val="22"/>
              </w:rPr>
              <w:t>ЕГ</w:t>
            </w:r>
            <w:r w:rsidRPr="00473601">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tcPr>
          <w:p w14:paraId="693265C0"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D765310" w14:textId="77777777" w:rsidR="00435637" w:rsidRPr="00473601" w:rsidRDefault="00435637" w:rsidP="00C67DF2">
            <w:pPr>
              <w:widowControl/>
              <w:ind w:left="142"/>
              <w:rPr>
                <w:rFonts w:ascii="Times New Roman" w:eastAsia="Times New Roman" w:hAnsi="Times New Roman" w:cs="Times New Roman"/>
                <w:color w:val="auto"/>
                <w:sz w:val="22"/>
                <w:szCs w:val="22"/>
              </w:rPr>
            </w:pPr>
          </w:p>
        </w:tc>
      </w:tr>
    </w:tbl>
    <w:p w14:paraId="0BB4F490" w14:textId="77777777" w:rsidR="00435637" w:rsidRPr="00473601" w:rsidRDefault="00435637" w:rsidP="00435637">
      <w:pPr>
        <w:widowControl/>
        <w:spacing w:before="60"/>
        <w:jc w:val="both"/>
        <w:rPr>
          <w:rFonts w:ascii="Times New Roman" w:eastAsia="Times New Roman" w:hAnsi="Times New Roman" w:cs="Times New Roman"/>
          <w:b/>
          <w:color w:val="auto"/>
          <w:spacing w:val="-3"/>
          <w:lang w:eastAsia="x-none"/>
        </w:rPr>
      </w:pPr>
    </w:p>
    <w:p w14:paraId="4BF5F4D3" w14:textId="6A9FB378" w:rsidR="00435637" w:rsidRPr="00473601" w:rsidRDefault="00435637" w:rsidP="00435637">
      <w:pPr>
        <w:widowControl/>
        <w:spacing w:before="60"/>
        <w:jc w:val="both"/>
        <w:rPr>
          <w:rFonts w:ascii="Times New Roman" w:eastAsia="Times New Roman" w:hAnsi="Times New Roman" w:cs="Times New Roman"/>
          <w:b/>
          <w:color w:val="auto"/>
          <w:spacing w:val="-3"/>
          <w:lang w:eastAsia="x-none"/>
        </w:rPr>
      </w:pPr>
      <w:r w:rsidRPr="00473601">
        <w:rPr>
          <w:rFonts w:ascii="Times New Roman" w:eastAsia="Times New Roman" w:hAnsi="Times New Roman" w:cs="Times New Roman"/>
          <w:b/>
          <w:color w:val="auto"/>
          <w:spacing w:val="-3"/>
          <w:lang w:eastAsia="x-none"/>
        </w:rPr>
        <w:t>Дополнительные пояснения и расчеты к таблице 4: _____________________________________________________________</w:t>
      </w:r>
    </w:p>
    <w:p w14:paraId="35BE1D3E" w14:textId="77777777" w:rsidR="00435637" w:rsidRPr="00473601" w:rsidRDefault="00435637" w:rsidP="00435637">
      <w:pPr>
        <w:widowControl/>
        <w:rPr>
          <w:rFonts w:ascii="Times New Roman" w:eastAsia="Times New Roman" w:hAnsi="Times New Roman" w:cs="Times New Roman"/>
          <w:b/>
          <w:color w:val="auto"/>
          <w:spacing w:val="-3"/>
          <w:lang w:eastAsia="x-none"/>
        </w:rPr>
      </w:pPr>
    </w:p>
    <w:p w14:paraId="59749E27" w14:textId="77777777" w:rsidR="00435637" w:rsidRPr="00473601" w:rsidRDefault="00435637" w:rsidP="00435637">
      <w:pPr>
        <w:widowControl/>
        <w:tabs>
          <w:tab w:val="left" w:pos="284"/>
        </w:tabs>
        <w:jc w:val="both"/>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t xml:space="preserve">5. Затраты по статье «Уплата налогов, сборов и иных платежей в бюджеты бюджетной системы Российской Федерации»  </w:t>
      </w:r>
    </w:p>
    <w:p w14:paraId="69E414B5" w14:textId="77777777" w:rsidR="00435637" w:rsidRPr="00473601" w:rsidRDefault="00435637" w:rsidP="00435637">
      <w:pPr>
        <w:widowControl/>
        <w:autoSpaceDE w:val="0"/>
        <w:autoSpaceDN w:val="0"/>
        <w:adjustRightInd w:val="0"/>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Затраты предусматривают _______ </w:t>
      </w:r>
      <w:r w:rsidRPr="00473601">
        <w:rPr>
          <w:rFonts w:ascii="Times New Roman" w:eastAsia="Times New Roman" w:hAnsi="Times New Roman" w:cs="Times New Roman"/>
          <w:i/>
          <w:color w:val="auto"/>
          <w:lang w:eastAsia="x-none"/>
        </w:rPr>
        <w:t xml:space="preserve">(земельный налог, государственные пошлины и сборы, включая государственные пошлины за совершение действий, связанных с лицензированием, </w:t>
      </w:r>
      <w:r w:rsidRPr="00473601">
        <w:rPr>
          <w:rFonts w:ascii="Times New Roman" w:hAnsi="Times New Roman" w:cs="Times New Roman"/>
          <w:b/>
          <w:bCs/>
          <w:color w:val="auto"/>
        </w:rPr>
        <w:t>уплату иных платежей в бюджеты бюджетной системы Российской Федерации (в том числе в случае уплаты единого налогового платежа</w:t>
      </w:r>
      <w:r w:rsidRPr="00473601">
        <w:rPr>
          <w:rFonts w:ascii="Times New Roman" w:eastAsia="Times New Roman" w:hAnsi="Times New Roman" w:cs="Times New Roman"/>
          <w:i/>
          <w:color w:val="auto"/>
          <w:lang w:eastAsia="x-none"/>
        </w:rPr>
        <w:t>).</w:t>
      </w:r>
      <w:r w:rsidRPr="00473601">
        <w:rPr>
          <w:rFonts w:ascii="Times New Roman" w:eastAsia="Times New Roman" w:hAnsi="Times New Roman" w:cs="Times New Roman"/>
          <w:color w:val="auto"/>
          <w:lang w:eastAsia="x-none"/>
        </w:rPr>
        <w:t xml:space="preserve"> </w:t>
      </w:r>
    </w:p>
    <w:p w14:paraId="6DFB5C16" w14:textId="77777777" w:rsidR="00435637" w:rsidRPr="00473601" w:rsidRDefault="00435637" w:rsidP="00435637">
      <w:pPr>
        <w:widowControl/>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в объёме </w:t>
      </w:r>
      <w:r w:rsidRPr="00473601">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Pr="00473601" w:rsidDel="00C433C8">
        <w:rPr>
          <w:rFonts w:ascii="Times New Roman" w:eastAsia="Times New Roman" w:hAnsi="Times New Roman" w:cs="Times New Roman"/>
          <w:color w:val="auto"/>
          <w:lang w:eastAsia="x-none"/>
        </w:rPr>
        <w:t xml:space="preserve"> </w:t>
      </w:r>
      <w:r w:rsidRPr="00473601">
        <w:rPr>
          <w:rFonts w:ascii="Times New Roman" w:eastAsia="Times New Roman" w:hAnsi="Times New Roman" w:cs="Times New Roman"/>
          <w:color w:val="auto"/>
          <w:lang w:eastAsia="x-none"/>
        </w:rPr>
        <w:t xml:space="preserve">рублей приводятся в таблице 5. </w:t>
      </w:r>
    </w:p>
    <w:p w14:paraId="5F08AD41" w14:textId="77777777" w:rsidR="00435637" w:rsidRPr="00473601" w:rsidRDefault="00435637" w:rsidP="00435637">
      <w:pPr>
        <w:widowControl/>
        <w:spacing w:before="120"/>
        <w:jc w:val="right"/>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Таблица 5</w:t>
      </w:r>
    </w:p>
    <w:p w14:paraId="6AEB7ACA" w14:textId="77777777" w:rsidR="00435637" w:rsidRPr="00473601" w:rsidRDefault="00435637" w:rsidP="00435637">
      <w:pPr>
        <w:widowControl/>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435637" w:rsidRPr="00473601" w14:paraId="29E0517C" w14:textId="77777777" w:rsidTr="00C67DF2">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66D291F7"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 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373690DD"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436049D9"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 xml:space="preserve">Сумма, рублей </w:t>
            </w:r>
          </w:p>
        </w:tc>
        <w:tc>
          <w:tcPr>
            <w:tcW w:w="6663" w:type="dxa"/>
            <w:tcBorders>
              <w:top w:val="single" w:sz="4" w:space="0" w:color="000000"/>
              <w:left w:val="single" w:sz="4" w:space="0" w:color="auto"/>
              <w:bottom w:val="single" w:sz="4" w:space="0" w:color="000000"/>
              <w:right w:val="single" w:sz="4" w:space="0" w:color="000000"/>
            </w:tcBorders>
            <w:vAlign w:val="center"/>
          </w:tcPr>
          <w:p w14:paraId="5FFDE252"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Обоснование затрат</w:t>
            </w:r>
          </w:p>
        </w:tc>
      </w:tr>
      <w:tr w:rsidR="00435637" w:rsidRPr="00473601" w14:paraId="05808144" w14:textId="77777777" w:rsidTr="00C67DF2">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1DA2D8E4" w14:textId="77777777" w:rsidR="00435637" w:rsidRPr="00473601" w:rsidRDefault="00435637" w:rsidP="00C67DF2">
            <w:pPr>
              <w:widowControl/>
              <w:ind w:left="36"/>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0B676A50"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9663D7B"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025156ED"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58BD8906" w14:textId="77777777" w:rsidTr="00C67DF2">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2DEBC5E7" w14:textId="77777777" w:rsidR="00435637" w:rsidRPr="00473601" w:rsidRDefault="00435637" w:rsidP="00C67DF2">
            <w:pPr>
              <w:widowControl/>
              <w:ind w:left="36"/>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4914023B"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FA65B6D"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4C0E396B"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29C55FD5" w14:textId="77777777" w:rsidTr="00C67DF2">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7A3E8C22" w14:textId="77777777" w:rsidR="00435637" w:rsidRPr="00473601" w:rsidRDefault="00435637" w:rsidP="00C67DF2">
            <w:pPr>
              <w:widowControl/>
              <w:ind w:right="79"/>
              <w:jc w:val="right"/>
              <w:rPr>
                <w:rFonts w:ascii="Times New Roman" w:eastAsia="Times New Roman" w:hAnsi="Times New Roman" w:cs="Times New Roman"/>
                <w:color w:val="auto"/>
                <w:sz w:val="22"/>
                <w:szCs w:val="22"/>
              </w:rPr>
            </w:pPr>
            <w:r w:rsidRPr="00473601">
              <w:rPr>
                <w:rFonts w:ascii="Times New Roman" w:eastAsia="Times New Roman" w:hAnsi="Times New Roman" w:cs="Times New Roman"/>
                <w:b/>
                <w:bCs/>
                <w:color w:val="auto"/>
                <w:spacing w:val="1"/>
                <w:sz w:val="22"/>
                <w:szCs w:val="22"/>
              </w:rPr>
              <w:t>В</w:t>
            </w:r>
            <w:r w:rsidRPr="00473601">
              <w:rPr>
                <w:rFonts w:ascii="Times New Roman" w:eastAsia="Times New Roman" w:hAnsi="Times New Roman" w:cs="Times New Roman"/>
                <w:b/>
                <w:bCs/>
                <w:color w:val="auto"/>
                <w:sz w:val="22"/>
                <w:szCs w:val="22"/>
              </w:rPr>
              <w:t>С</w:t>
            </w:r>
            <w:r w:rsidRPr="00473601">
              <w:rPr>
                <w:rFonts w:ascii="Times New Roman" w:eastAsia="Times New Roman" w:hAnsi="Times New Roman" w:cs="Times New Roman"/>
                <w:b/>
                <w:bCs/>
                <w:color w:val="auto"/>
                <w:spacing w:val="1"/>
                <w:sz w:val="22"/>
                <w:szCs w:val="22"/>
              </w:rPr>
              <w:t>ЕГ</w:t>
            </w:r>
            <w:r w:rsidRPr="00473601">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tcPr>
          <w:p w14:paraId="4C92F63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3CFBFA7D"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bl>
    <w:p w14:paraId="7D5E9344" w14:textId="77777777" w:rsidR="00435637" w:rsidRPr="00473601" w:rsidRDefault="00435637" w:rsidP="00435637">
      <w:pPr>
        <w:widowControl/>
        <w:rPr>
          <w:rFonts w:ascii="Times New Roman" w:eastAsia="Times New Roman" w:hAnsi="Times New Roman" w:cs="Times New Roman"/>
          <w:b/>
          <w:color w:val="auto"/>
          <w:spacing w:val="-3"/>
        </w:rPr>
      </w:pPr>
    </w:p>
    <w:p w14:paraId="13FA40BA" w14:textId="4061A75E" w:rsidR="00435637" w:rsidRPr="00473601" w:rsidRDefault="00435637" w:rsidP="00435637">
      <w:pPr>
        <w:widowControl/>
        <w:rPr>
          <w:rFonts w:ascii="Times New Roman" w:eastAsia="Times New Roman" w:hAnsi="Times New Roman" w:cs="Times New Roman"/>
          <w:i/>
          <w:color w:val="auto"/>
          <w:spacing w:val="-3"/>
          <w:lang w:eastAsia="x-none"/>
        </w:rPr>
      </w:pPr>
      <w:r w:rsidRPr="00473601">
        <w:rPr>
          <w:rFonts w:ascii="Times New Roman" w:eastAsia="Times New Roman" w:hAnsi="Times New Roman" w:cs="Times New Roman"/>
          <w:b/>
          <w:color w:val="auto"/>
          <w:spacing w:val="-3"/>
        </w:rPr>
        <w:t xml:space="preserve">Дополнительные пояснения и расчеты к таблице 5: </w:t>
      </w:r>
      <w:r w:rsidRPr="00473601">
        <w:rPr>
          <w:rFonts w:ascii="Times New Roman" w:eastAsia="Times New Roman" w:hAnsi="Times New Roman" w:cs="Times New Roman"/>
          <w:b/>
          <w:color w:val="auto"/>
          <w:spacing w:val="-3"/>
          <w:lang w:eastAsia="x-none"/>
        </w:rPr>
        <w:t>_____________________________________________________________</w:t>
      </w:r>
      <w:r w:rsidRPr="00473601">
        <w:rPr>
          <w:rFonts w:ascii="Times New Roman" w:eastAsia="Times New Roman" w:hAnsi="Times New Roman" w:cs="Times New Roman"/>
          <w:color w:val="auto"/>
          <w:spacing w:val="-3"/>
          <w:lang w:eastAsia="x-none"/>
        </w:rPr>
        <w:t xml:space="preserve">. </w:t>
      </w:r>
      <w:r w:rsidRPr="00473601">
        <w:rPr>
          <w:rFonts w:ascii="Times New Roman" w:eastAsia="Times New Roman" w:hAnsi="Times New Roman" w:cs="Times New Roman"/>
          <w:b/>
          <w:color w:val="auto"/>
          <w:spacing w:val="-3"/>
          <w:lang w:eastAsia="x-none"/>
        </w:rPr>
        <w:t xml:space="preserve"> </w:t>
      </w:r>
    </w:p>
    <w:p w14:paraId="0291EAF4" w14:textId="77777777" w:rsidR="00435637" w:rsidRPr="00473601" w:rsidRDefault="00435637" w:rsidP="00435637">
      <w:pPr>
        <w:widowControl/>
        <w:rPr>
          <w:rFonts w:ascii="Times New Roman" w:eastAsia="Times New Roman" w:hAnsi="Times New Roman" w:cs="Times New Roman"/>
          <w:b/>
          <w:color w:val="auto"/>
          <w:spacing w:val="-3"/>
          <w:lang w:eastAsia="x-none"/>
        </w:rPr>
      </w:pPr>
      <w:r w:rsidRPr="00473601">
        <w:rPr>
          <w:rFonts w:ascii="Times New Roman" w:eastAsia="Times New Roman" w:hAnsi="Times New Roman" w:cs="Times New Roman"/>
          <w:b/>
          <w:color w:val="auto"/>
          <w:spacing w:val="-3"/>
          <w:lang w:eastAsia="x-none"/>
        </w:rPr>
        <w:br w:type="page"/>
      </w:r>
    </w:p>
    <w:p w14:paraId="32EF3BC7" w14:textId="77777777" w:rsidR="00435637" w:rsidRPr="00473601" w:rsidRDefault="00435637" w:rsidP="00435637">
      <w:pPr>
        <w:widowControl/>
        <w:jc w:val="both"/>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lastRenderedPageBreak/>
        <w:t>6. Затраты по статье «Иные выплаты»</w:t>
      </w:r>
    </w:p>
    <w:p w14:paraId="1ED5106C" w14:textId="77777777" w:rsidR="00435637" w:rsidRPr="00473601" w:rsidRDefault="00435637" w:rsidP="00435637">
      <w:pPr>
        <w:widowControl/>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Затраты по статье «Иные выплаты» в объёме _______ рублей: расходы, связанные с командированием работников получателя субсидии, в том числе проезд и проживание, в рамках реализации проекта;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 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 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473601" w:rsidDel="00FD2B6B">
        <w:rPr>
          <w:rFonts w:ascii="Times New Roman" w:eastAsia="Times New Roman" w:hAnsi="Times New Roman" w:cs="Times New Roman"/>
          <w:color w:val="auto"/>
          <w:lang w:eastAsia="x-none"/>
        </w:rPr>
        <w:t xml:space="preserve"> </w:t>
      </w:r>
      <w:r w:rsidRPr="00473601">
        <w:rPr>
          <w:rFonts w:ascii="Times New Roman" w:eastAsia="Times New Roman" w:hAnsi="Times New Roman" w:cs="Times New Roman"/>
          <w:color w:val="auto"/>
          <w:lang w:eastAsia="x-none"/>
        </w:rPr>
        <w:t xml:space="preserve">. </w:t>
      </w:r>
    </w:p>
    <w:p w14:paraId="6EE3C284" w14:textId="77777777" w:rsidR="00435637" w:rsidRPr="00473601" w:rsidRDefault="00435637" w:rsidP="00435637">
      <w:pPr>
        <w:widowControl/>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приводятся в таблице 6. </w:t>
      </w:r>
    </w:p>
    <w:p w14:paraId="32AA4681" w14:textId="77777777" w:rsidR="00435637" w:rsidRPr="00473601" w:rsidRDefault="00435637" w:rsidP="00435637">
      <w:pPr>
        <w:widowControl/>
        <w:jc w:val="right"/>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Таблица 6</w:t>
      </w:r>
    </w:p>
    <w:p w14:paraId="495F82C7" w14:textId="77777777" w:rsidR="00435637" w:rsidRPr="00473601" w:rsidRDefault="00435637" w:rsidP="00435637">
      <w:pPr>
        <w:widowControl/>
        <w:jc w:val="center"/>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435637" w:rsidRPr="00473601" w14:paraId="4C5F13C7" w14:textId="77777777" w:rsidTr="00C67DF2">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7028E3CE"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 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6BB85C08"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1AAF8509"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 xml:space="preserve">Сумма, рублей </w:t>
            </w:r>
          </w:p>
        </w:tc>
        <w:tc>
          <w:tcPr>
            <w:tcW w:w="8222" w:type="dxa"/>
            <w:tcBorders>
              <w:top w:val="single" w:sz="4" w:space="0" w:color="000000"/>
              <w:left w:val="single" w:sz="4" w:space="0" w:color="auto"/>
              <w:bottom w:val="single" w:sz="4" w:space="0" w:color="000000"/>
              <w:right w:val="single" w:sz="4" w:space="0" w:color="000000"/>
            </w:tcBorders>
            <w:vAlign w:val="center"/>
          </w:tcPr>
          <w:p w14:paraId="5A8F73EC"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Обоснование затрат</w:t>
            </w:r>
          </w:p>
        </w:tc>
      </w:tr>
      <w:tr w:rsidR="00435637" w:rsidRPr="00473601" w14:paraId="38378D9E" w14:textId="77777777" w:rsidTr="00C67DF2">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76869A79" w14:textId="77777777" w:rsidR="00435637" w:rsidRPr="00473601" w:rsidRDefault="00435637" w:rsidP="00C67DF2">
            <w:pPr>
              <w:widowControl/>
              <w:spacing w:line="269" w:lineRule="exact"/>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24E1045A"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6770B5DA"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69FD5F22"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6D4AA2DD" w14:textId="77777777" w:rsidTr="00C67DF2">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4640C050" w14:textId="77777777" w:rsidR="00435637" w:rsidRPr="00473601" w:rsidRDefault="00435637" w:rsidP="00C67DF2">
            <w:pPr>
              <w:widowControl/>
              <w:spacing w:line="269" w:lineRule="exact"/>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3D1E95B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5961EFA8"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D33F4FF"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7DCF7279" w14:textId="77777777" w:rsidTr="00C67DF2">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6356FC62" w14:textId="77777777" w:rsidR="00435637" w:rsidRPr="00473601" w:rsidRDefault="00435637" w:rsidP="00C67DF2">
            <w:pPr>
              <w:widowControl/>
              <w:spacing w:line="272" w:lineRule="exact"/>
              <w:ind w:right="79"/>
              <w:jc w:val="right"/>
              <w:rPr>
                <w:rFonts w:ascii="Times New Roman" w:eastAsia="Times New Roman" w:hAnsi="Times New Roman" w:cs="Times New Roman"/>
                <w:color w:val="auto"/>
                <w:sz w:val="22"/>
                <w:szCs w:val="22"/>
              </w:rPr>
            </w:pPr>
            <w:r w:rsidRPr="00473601">
              <w:rPr>
                <w:rFonts w:ascii="Times New Roman" w:eastAsia="Times New Roman" w:hAnsi="Times New Roman" w:cs="Times New Roman"/>
                <w:b/>
                <w:bCs/>
                <w:color w:val="auto"/>
                <w:spacing w:val="1"/>
                <w:sz w:val="22"/>
                <w:szCs w:val="22"/>
              </w:rPr>
              <w:t>В</w:t>
            </w:r>
            <w:r w:rsidRPr="00473601">
              <w:rPr>
                <w:rFonts w:ascii="Times New Roman" w:eastAsia="Times New Roman" w:hAnsi="Times New Roman" w:cs="Times New Roman"/>
                <w:b/>
                <w:bCs/>
                <w:color w:val="auto"/>
                <w:sz w:val="22"/>
                <w:szCs w:val="22"/>
              </w:rPr>
              <w:t>С</w:t>
            </w:r>
            <w:r w:rsidRPr="00473601">
              <w:rPr>
                <w:rFonts w:ascii="Times New Roman" w:eastAsia="Times New Roman" w:hAnsi="Times New Roman" w:cs="Times New Roman"/>
                <w:b/>
                <w:bCs/>
                <w:color w:val="auto"/>
                <w:spacing w:val="1"/>
                <w:sz w:val="22"/>
                <w:szCs w:val="22"/>
              </w:rPr>
              <w:t>ЕГ</w:t>
            </w:r>
            <w:r w:rsidRPr="00473601">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tcPr>
          <w:p w14:paraId="1B1D1E6F"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4725523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bl>
    <w:p w14:paraId="69151780" w14:textId="77777777" w:rsidR="00435637" w:rsidRPr="00473601" w:rsidRDefault="00435637" w:rsidP="00435637">
      <w:pPr>
        <w:widowControl/>
        <w:rPr>
          <w:rFonts w:ascii="Times New Roman" w:eastAsia="Times New Roman" w:hAnsi="Times New Roman" w:cs="Times New Roman"/>
          <w:b/>
          <w:color w:val="auto"/>
          <w:spacing w:val="-3"/>
        </w:rPr>
      </w:pPr>
    </w:p>
    <w:p w14:paraId="1A678724" w14:textId="7C9E89B0" w:rsidR="00435637" w:rsidRPr="00473601" w:rsidRDefault="00435637" w:rsidP="00435637">
      <w:pPr>
        <w:widowControl/>
        <w:rPr>
          <w:rFonts w:ascii="Times New Roman" w:eastAsia="Times New Roman" w:hAnsi="Times New Roman" w:cs="Times New Roman"/>
          <w:b/>
          <w:color w:val="auto"/>
          <w:spacing w:val="-3"/>
          <w:sz w:val="22"/>
          <w:szCs w:val="20"/>
          <w:lang w:eastAsia="x-none"/>
        </w:rPr>
      </w:pPr>
      <w:r w:rsidRPr="00473601">
        <w:rPr>
          <w:rFonts w:ascii="Times New Roman" w:eastAsia="Times New Roman" w:hAnsi="Times New Roman" w:cs="Times New Roman"/>
          <w:b/>
          <w:color w:val="auto"/>
          <w:spacing w:val="-3"/>
        </w:rPr>
        <w:t xml:space="preserve">Дополнительные пояснения и расчеты к таблице 6: </w:t>
      </w:r>
      <w:r w:rsidRPr="00473601">
        <w:rPr>
          <w:rFonts w:ascii="Times New Roman" w:eastAsia="Times New Roman" w:hAnsi="Times New Roman" w:cs="Times New Roman"/>
          <w:b/>
          <w:color w:val="auto"/>
          <w:spacing w:val="-3"/>
          <w:sz w:val="22"/>
          <w:szCs w:val="20"/>
          <w:lang w:eastAsia="x-none"/>
        </w:rPr>
        <w:t>_____________________________________________________________</w:t>
      </w:r>
    </w:p>
    <w:p w14:paraId="0F3C7455" w14:textId="77777777" w:rsidR="00AE2141" w:rsidRPr="00473601"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1D47994D" w14:textId="77777777" w:rsidR="003E5A14" w:rsidRPr="00473601" w:rsidRDefault="003E5A14" w:rsidP="0050393D">
      <w:pPr>
        <w:widowControl/>
        <w:jc w:val="both"/>
        <w:rPr>
          <w:rFonts w:ascii="Times New Roman" w:eastAsia="Times New Roman" w:hAnsi="Times New Roman" w:cs="Times New Roman"/>
          <w:b/>
          <w:color w:val="auto"/>
        </w:rPr>
      </w:pPr>
      <w:r w:rsidRPr="00473601">
        <w:rPr>
          <w:rFonts w:ascii="Times New Roman" w:eastAsia="Times New Roman" w:hAnsi="Times New Roman" w:cs="Times New Roman"/>
          <w:b/>
          <w:color w:val="auto"/>
        </w:rPr>
        <w:t xml:space="preserve">Руководитель </w:t>
      </w:r>
      <w:r w:rsidR="006B1D5F" w:rsidRPr="00473601">
        <w:rPr>
          <w:rFonts w:ascii="Times New Roman" w:eastAsia="Times New Roman" w:hAnsi="Times New Roman" w:cs="Times New Roman"/>
          <w:b/>
          <w:color w:val="auto"/>
        </w:rPr>
        <w:t>организации</w:t>
      </w:r>
    </w:p>
    <w:p w14:paraId="5ED0F032" w14:textId="77777777" w:rsidR="003E5A14" w:rsidRPr="00473601" w:rsidRDefault="003E5A14" w:rsidP="0050393D">
      <w:pPr>
        <w:widowControl/>
        <w:rPr>
          <w:rFonts w:ascii="Times New Roman" w:eastAsia="Times New Roman" w:hAnsi="Times New Roman" w:cs="Times New Roman"/>
          <w:color w:val="auto"/>
        </w:rPr>
      </w:pPr>
      <w:r w:rsidRPr="00473601">
        <w:rPr>
          <w:rFonts w:ascii="Times New Roman" w:eastAsia="Times New Roman" w:hAnsi="Times New Roman" w:cs="Times New Roman"/>
          <w:color w:val="auto"/>
        </w:rPr>
        <w:t>(уполномоченное лицо)</w:t>
      </w:r>
      <w:r w:rsidRPr="00473601">
        <w:rPr>
          <w:rFonts w:ascii="Times New Roman" w:eastAsia="Times New Roman" w:hAnsi="Times New Roman" w:cs="Times New Roman"/>
          <w:color w:val="auto"/>
        </w:rPr>
        <w:tab/>
      </w:r>
      <w:r w:rsidRPr="00473601">
        <w:rPr>
          <w:rFonts w:ascii="Times New Roman" w:eastAsia="Times New Roman" w:hAnsi="Times New Roman" w:cs="Times New Roman"/>
          <w:color w:val="auto"/>
        </w:rPr>
        <w:tab/>
        <w:t>_______________    (И.О. Фамилия)</w:t>
      </w:r>
    </w:p>
    <w:p w14:paraId="109B841C" w14:textId="77777777" w:rsidR="003E5A14" w:rsidRPr="00473601" w:rsidRDefault="003E5A14" w:rsidP="0050393D">
      <w:pPr>
        <w:widowControl/>
        <w:rPr>
          <w:rFonts w:ascii="Times New Roman" w:eastAsia="Times New Roman" w:hAnsi="Times New Roman" w:cs="Times New Roman"/>
          <w:color w:val="auto"/>
        </w:rPr>
      </w:pPr>
      <w:r w:rsidRPr="00473601">
        <w:rPr>
          <w:rFonts w:ascii="Times New Roman" w:eastAsia="Times New Roman" w:hAnsi="Times New Roman" w:cs="Times New Roman"/>
          <w:color w:val="auto"/>
        </w:rPr>
        <w:t>М.П.</w:t>
      </w:r>
    </w:p>
    <w:p w14:paraId="3927E6C3" w14:textId="77777777" w:rsidR="003E5A14" w:rsidRPr="00473601" w:rsidRDefault="003E5A14" w:rsidP="0050393D">
      <w:pPr>
        <w:widowControl/>
        <w:ind w:firstLine="709"/>
        <w:rPr>
          <w:rFonts w:ascii="Times New Roman" w:eastAsia="Times New Roman" w:hAnsi="Times New Roman" w:cs="Times New Roman"/>
          <w:b/>
          <w:color w:val="auto"/>
        </w:rPr>
      </w:pPr>
    </w:p>
    <w:p w14:paraId="4ACC9058" w14:textId="363C8555" w:rsidR="007038CC" w:rsidRPr="00473601" w:rsidRDefault="003E5A14" w:rsidP="0050393D">
      <w:pPr>
        <w:widowControl/>
      </w:pPr>
      <w:r w:rsidRPr="00473601">
        <w:rPr>
          <w:rFonts w:ascii="Times New Roman" w:eastAsia="Times New Roman" w:hAnsi="Times New Roman" w:cs="Times New Roman"/>
          <w:b/>
          <w:color w:val="auto"/>
        </w:rPr>
        <w:t>Главный бухгалтер</w:t>
      </w:r>
      <w:r w:rsidRPr="00473601">
        <w:rPr>
          <w:rFonts w:ascii="Times New Roman" w:eastAsia="Times New Roman" w:hAnsi="Times New Roman" w:cs="Times New Roman"/>
          <w:b/>
          <w:color w:val="auto"/>
        </w:rPr>
        <w:tab/>
      </w:r>
      <w:r w:rsidRPr="00473601">
        <w:rPr>
          <w:rFonts w:ascii="Times New Roman" w:eastAsia="Times New Roman" w:hAnsi="Times New Roman" w:cs="Times New Roman"/>
          <w:b/>
          <w:color w:val="auto"/>
        </w:rPr>
        <w:tab/>
      </w:r>
      <w:r w:rsidRPr="00473601">
        <w:rPr>
          <w:rFonts w:ascii="Times New Roman" w:eastAsia="Times New Roman" w:hAnsi="Times New Roman" w:cs="Times New Roman"/>
          <w:color w:val="auto"/>
        </w:rPr>
        <w:tab/>
        <w:t>_______________    (И.О. Фамилия)</w:t>
      </w:r>
    </w:p>
    <w:p w14:paraId="24CA6114" w14:textId="77777777" w:rsidR="007038CC" w:rsidRPr="00473601" w:rsidRDefault="007038CC" w:rsidP="0050393D">
      <w:pPr>
        <w:keepNext/>
        <w:widowControl/>
        <w:spacing w:after="60"/>
        <w:jc w:val="center"/>
        <w:sectPr w:rsidR="007038CC" w:rsidRPr="00473601" w:rsidSect="00A64C94">
          <w:pgSz w:w="16834" w:h="11909" w:orient="landscape"/>
          <w:pgMar w:top="851" w:right="851" w:bottom="994" w:left="851" w:header="0" w:footer="284" w:gutter="0"/>
          <w:cols w:space="720"/>
          <w:noEndnote/>
          <w:titlePg/>
          <w:docGrid w:linePitch="360"/>
        </w:sectPr>
      </w:pPr>
    </w:p>
    <w:p w14:paraId="5CFB04DC" w14:textId="75453DE5" w:rsidR="00B41851" w:rsidRPr="00473601" w:rsidRDefault="00B41851" w:rsidP="004F6F16">
      <w:pPr>
        <w:pStyle w:val="1"/>
        <w:numPr>
          <w:ilvl w:val="0"/>
          <w:numId w:val="0"/>
        </w:numPr>
        <w:spacing w:before="0" w:after="0"/>
        <w:jc w:val="left"/>
        <w:rPr>
          <w:bCs/>
          <w:iCs/>
          <w:sz w:val="24"/>
          <w:szCs w:val="24"/>
          <w:lang w:val="ru-RU"/>
        </w:rPr>
      </w:pPr>
      <w:bookmarkStart w:id="117" w:name="_Toc61624076"/>
      <w:bookmarkStart w:id="118" w:name="_Toc64684001"/>
      <w:bookmarkStart w:id="119" w:name="_Toc72945628"/>
      <w:bookmarkStart w:id="120" w:name="_Toc73388723"/>
      <w:bookmarkStart w:id="121" w:name="_Toc73388788"/>
      <w:bookmarkStart w:id="122" w:name="_Toc220053154"/>
      <w:r w:rsidRPr="00473601">
        <w:rPr>
          <w:bCs/>
          <w:iCs/>
          <w:sz w:val="24"/>
          <w:szCs w:val="24"/>
          <w:lang w:val="ru-RU"/>
        </w:rPr>
        <w:lastRenderedPageBreak/>
        <w:t xml:space="preserve">ФОРМА </w:t>
      </w:r>
      <w:r w:rsidR="003A7C4D" w:rsidRPr="00473601">
        <w:rPr>
          <w:bCs/>
          <w:iCs/>
          <w:sz w:val="24"/>
          <w:szCs w:val="24"/>
          <w:lang w:val="ru-RU"/>
        </w:rPr>
        <w:t>2</w:t>
      </w:r>
      <w:r w:rsidRPr="00473601">
        <w:rPr>
          <w:bCs/>
          <w:iCs/>
          <w:sz w:val="24"/>
          <w:szCs w:val="24"/>
          <w:lang w:val="ru-RU"/>
        </w:rPr>
        <w:t>. СВЕДЕНИЯ ОБ ОПЫТЕ И КВАЛИФИКАЦИИ</w:t>
      </w:r>
      <w:bookmarkEnd w:id="117"/>
      <w:bookmarkEnd w:id="118"/>
      <w:bookmarkEnd w:id="119"/>
      <w:bookmarkEnd w:id="120"/>
      <w:bookmarkEnd w:id="121"/>
      <w:r w:rsidR="00CB5B8F" w:rsidRPr="00473601">
        <w:rPr>
          <w:bCs/>
          <w:iCs/>
          <w:sz w:val="24"/>
          <w:szCs w:val="24"/>
          <w:lang w:val="ru-RU"/>
        </w:rPr>
        <w:t xml:space="preserve"> УЧАСТНИКА ОТБОРА</w:t>
      </w:r>
      <w:r w:rsidR="00CC568F" w:rsidRPr="00473601">
        <w:rPr>
          <w:bCs/>
          <w:iCs/>
          <w:sz w:val="24"/>
          <w:szCs w:val="24"/>
          <w:lang w:val="ru-RU"/>
        </w:rPr>
        <w:t xml:space="preserve"> ПОЛУЧАТЕЛЕЙ СУБСИДИЙ</w:t>
      </w:r>
      <w:bookmarkEnd w:id="122"/>
    </w:p>
    <w:p w14:paraId="24F658B8" w14:textId="77777777" w:rsidR="00B41851" w:rsidRPr="00473601" w:rsidRDefault="003C7266" w:rsidP="0050393D">
      <w:pPr>
        <w:widowControl/>
        <w:jc w:val="both"/>
        <w:rPr>
          <w:rFonts w:ascii="Times New Roman" w:eastAsia="Times New Roman" w:hAnsi="Times New Roman" w:cs="Times New Roman"/>
          <w:i/>
          <w:color w:val="auto"/>
          <w:sz w:val="22"/>
          <w:szCs w:val="22"/>
        </w:rPr>
      </w:pPr>
      <w:r w:rsidRPr="00473601">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473601">
        <w:rPr>
          <w:rFonts w:ascii="Times New Roman" w:eastAsia="Times New Roman" w:hAnsi="Times New Roman" w:cs="Times New Roman"/>
          <w:bCs/>
          <w:i/>
          <w:color w:val="auto"/>
          <w:sz w:val="22"/>
          <w:szCs w:val="22"/>
          <w:shd w:val="clear" w:color="auto" w:fill="D9D9D9" w:themeFill="background1" w:themeFillShade="D9"/>
        </w:rPr>
        <w:t>*.docx</w:t>
      </w:r>
      <w:r w:rsidRPr="00473601">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473601">
        <w:rPr>
          <w:rFonts w:ascii="Times New Roman" w:hAnsi="Times New Roman"/>
          <w:i/>
          <w:sz w:val="22"/>
          <w:szCs w:val="22"/>
          <w:shd w:val="clear" w:color="auto" w:fill="D9D9D9" w:themeFill="background1" w:themeFillShade="D9"/>
        </w:rPr>
        <w:t>п</w:t>
      </w:r>
      <w:r w:rsidRPr="00473601">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473601">
        <w:rPr>
          <w:rFonts w:ascii="Times New Roman" w:hAnsi="Times New Roman"/>
          <w:i/>
          <w:sz w:val="22"/>
          <w:szCs w:val="22"/>
          <w:shd w:val="clear" w:color="auto" w:fill="D9D9D9" w:themeFill="background1" w:themeFillShade="D9"/>
        </w:rPr>
        <w:t xml:space="preserve"> «Заявитель»</w:t>
      </w:r>
      <w:r w:rsidRPr="00473601">
        <w:rPr>
          <w:rFonts w:ascii="Times New Roman" w:hAnsi="Times New Roman"/>
          <w:i/>
          <w:sz w:val="22"/>
          <w:szCs w:val="22"/>
          <w:shd w:val="clear" w:color="auto" w:fill="D9D9D9" w:themeFill="background1" w:themeFillShade="D9"/>
        </w:rPr>
        <w:t xml:space="preserve">. </w:t>
      </w:r>
    </w:p>
    <w:p w14:paraId="19B65ACB" w14:textId="77777777" w:rsidR="00B41851" w:rsidRPr="00473601" w:rsidRDefault="00B41851" w:rsidP="0050393D">
      <w:pPr>
        <w:tabs>
          <w:tab w:val="left" w:pos="722"/>
        </w:tabs>
        <w:spacing w:line="281" w:lineRule="exact"/>
        <w:ind w:left="142"/>
        <w:jc w:val="center"/>
        <w:rPr>
          <w:rFonts w:ascii="Times New Roman" w:hAnsi="Times New Roman" w:cs="Times New Roman"/>
          <w:b/>
          <w:bCs/>
          <w:color w:val="auto"/>
        </w:rPr>
      </w:pPr>
    </w:p>
    <w:p w14:paraId="03C5F052" w14:textId="77777777" w:rsidR="00B41851" w:rsidRPr="00473601" w:rsidRDefault="00B41851" w:rsidP="00422D17">
      <w:pPr>
        <w:widowControl/>
        <w:numPr>
          <w:ilvl w:val="0"/>
          <w:numId w:val="13"/>
        </w:numPr>
        <w:jc w:val="both"/>
        <w:rPr>
          <w:rFonts w:ascii="Times New Roman" w:eastAsia="Calibri" w:hAnsi="Times New Roman" w:cs="Times New Roman"/>
          <w:b/>
          <w:iCs/>
          <w:color w:val="auto"/>
        </w:rPr>
      </w:pPr>
      <w:r w:rsidRPr="00473601">
        <w:rPr>
          <w:rFonts w:ascii="Times New Roman" w:eastAsia="Calibri" w:hAnsi="Times New Roman" w:cs="Times New Roman"/>
          <w:b/>
          <w:iCs/>
          <w:color w:val="auto"/>
        </w:rPr>
        <w:t>Сведения о персонале</w:t>
      </w:r>
      <w:r w:rsidRPr="00473601">
        <w:rPr>
          <w:rFonts w:ascii="Times New Roman" w:eastAsia="Calibri" w:hAnsi="Times New Roman" w:cs="Times New Roman"/>
          <w:color w:val="auto"/>
          <w:vertAlign w:val="superscript"/>
          <w:lang w:eastAsia="en-US"/>
        </w:rPr>
        <w:t xml:space="preserve"> </w:t>
      </w:r>
      <w:r w:rsidRPr="00473601">
        <w:rPr>
          <w:rFonts w:ascii="Times New Roman" w:eastAsia="Calibri" w:hAnsi="Times New Roman" w:cs="Times New Roman"/>
          <w:color w:val="auto"/>
          <w:vertAlign w:val="superscript"/>
          <w:lang w:eastAsia="en-US"/>
        </w:rPr>
        <w:footnoteReference w:id="22"/>
      </w:r>
    </w:p>
    <w:p w14:paraId="52499041" w14:textId="77777777" w:rsidR="00B41851" w:rsidRPr="00473601"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473601">
        <w:rPr>
          <w:rFonts w:ascii="Times New Roman" w:eastAsia="Calibri" w:hAnsi="Times New Roman" w:cs="Times New Roman"/>
          <w:iCs/>
          <w:color w:val="auto"/>
        </w:rPr>
        <w:t xml:space="preserve">Общие сведения о составе и квалификации </w:t>
      </w:r>
      <w:r w:rsidR="009261EB" w:rsidRPr="00473601">
        <w:rPr>
          <w:rFonts w:ascii="Times New Roman" w:eastAsia="Calibri" w:hAnsi="Times New Roman" w:cs="Times New Roman"/>
          <w:iCs/>
          <w:color w:val="auto"/>
        </w:rPr>
        <w:t>ключевых исполнителей проекта</w:t>
      </w:r>
      <w:r w:rsidR="006A7C82" w:rsidRPr="00473601">
        <w:rPr>
          <w:rFonts w:ascii="Times New Roman" w:eastAsia="Calibri" w:hAnsi="Times New Roman" w:cs="Times New Roman"/>
          <w:color w:val="auto"/>
          <w:sz w:val="20"/>
          <w:szCs w:val="20"/>
          <w:vertAlign w:val="superscript"/>
          <w:lang w:eastAsia="en-US"/>
        </w:rPr>
        <w:footnoteReference w:id="23"/>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4"/>
        <w:gridCol w:w="841"/>
        <w:gridCol w:w="994"/>
        <w:gridCol w:w="1134"/>
        <w:gridCol w:w="1275"/>
        <w:gridCol w:w="1133"/>
        <w:gridCol w:w="1133"/>
        <w:gridCol w:w="1558"/>
        <w:gridCol w:w="2267"/>
        <w:gridCol w:w="2695"/>
        <w:gridCol w:w="1842"/>
      </w:tblGrid>
      <w:tr w:rsidR="000115E2" w:rsidRPr="00473601" w14:paraId="0CB49389" w14:textId="08D0758C" w:rsidTr="00615A8A">
        <w:trPr>
          <w:cantSplit/>
          <w:trHeight w:val="20"/>
        </w:trPr>
        <w:tc>
          <w:tcPr>
            <w:tcW w:w="132" w:type="pct"/>
            <w:vMerge w:val="restart"/>
            <w:tcBorders>
              <w:top w:val="single" w:sz="4" w:space="0" w:color="auto"/>
              <w:left w:val="single" w:sz="4" w:space="0" w:color="auto"/>
              <w:right w:val="single" w:sz="4" w:space="0" w:color="auto"/>
            </w:tcBorders>
            <w:vAlign w:val="center"/>
          </w:tcPr>
          <w:p w14:paraId="6B2FDDDC" w14:textId="77777777" w:rsidR="000115E2" w:rsidRPr="00473601" w:rsidRDefault="000115E2" w:rsidP="0050393D">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 п/п</w:t>
            </w:r>
          </w:p>
        </w:tc>
        <w:tc>
          <w:tcPr>
            <w:tcW w:w="275" w:type="pct"/>
            <w:vMerge w:val="restart"/>
            <w:tcBorders>
              <w:top w:val="single" w:sz="4" w:space="0" w:color="auto"/>
              <w:left w:val="single" w:sz="4" w:space="0" w:color="auto"/>
              <w:right w:val="single" w:sz="4" w:space="0" w:color="auto"/>
            </w:tcBorders>
            <w:vAlign w:val="center"/>
          </w:tcPr>
          <w:p w14:paraId="265F2F5E" w14:textId="35B7511B" w:rsidR="000115E2" w:rsidRPr="00473601" w:rsidRDefault="000115E2" w:rsidP="00C909FD">
            <w:pPr>
              <w:widowControl/>
              <w:jc w:val="center"/>
              <w:rPr>
                <w:rFonts w:ascii="Times New Roman" w:eastAsia="Calibri" w:hAnsi="Times New Roman" w:cs="Times New Roman"/>
                <w:color w:val="auto"/>
                <w:sz w:val="20"/>
                <w:szCs w:val="20"/>
                <w:lang w:eastAsia="en-US"/>
              </w:rPr>
            </w:pPr>
            <w:r w:rsidRPr="00473601">
              <w:rPr>
                <w:rFonts w:ascii="Times New Roman" w:eastAsia="Times New Roman" w:hAnsi="Times New Roman" w:cs="Times New Roman"/>
                <w:color w:val="auto"/>
                <w:sz w:val="20"/>
                <w:szCs w:val="20"/>
                <w:lang w:eastAsia="ar-SA"/>
              </w:rPr>
              <w:t>ФИО</w:t>
            </w:r>
            <w:r w:rsidRPr="00473601">
              <w:rPr>
                <w:rFonts w:ascii="Times New Roman" w:eastAsia="Calibri" w:hAnsi="Times New Roman" w:cs="Times New Roman"/>
                <w:color w:val="auto"/>
                <w:sz w:val="20"/>
                <w:szCs w:val="20"/>
                <w:vertAlign w:val="superscript"/>
                <w:lang w:eastAsia="en-US"/>
              </w:rPr>
              <w:footnoteReference w:id="24"/>
            </w:r>
          </w:p>
        </w:tc>
        <w:tc>
          <w:tcPr>
            <w:tcW w:w="325" w:type="pct"/>
            <w:vMerge w:val="restart"/>
            <w:tcBorders>
              <w:top w:val="single" w:sz="4" w:space="0" w:color="auto"/>
              <w:left w:val="single" w:sz="4" w:space="0" w:color="auto"/>
              <w:right w:val="single" w:sz="4" w:space="0" w:color="auto"/>
            </w:tcBorders>
            <w:vAlign w:val="center"/>
          </w:tcPr>
          <w:p w14:paraId="7D3114F3" w14:textId="77777777" w:rsidR="000115E2" w:rsidRPr="00473601" w:rsidRDefault="000115E2" w:rsidP="0050393D">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Роль в проекте</w:t>
            </w:r>
            <w:r w:rsidRPr="00473601">
              <w:rPr>
                <w:rFonts w:ascii="Times New Roman" w:eastAsia="Times New Roman" w:hAnsi="Times New Roman" w:cs="Times New Roman"/>
                <w:color w:val="auto"/>
                <w:sz w:val="20"/>
                <w:szCs w:val="20"/>
                <w:vertAlign w:val="superscript"/>
                <w:lang w:eastAsia="ar-SA"/>
              </w:rPr>
              <w:footnoteReference w:id="25"/>
            </w:r>
          </w:p>
        </w:tc>
        <w:tc>
          <w:tcPr>
            <w:tcW w:w="371" w:type="pct"/>
            <w:vMerge w:val="restart"/>
            <w:tcBorders>
              <w:top w:val="single" w:sz="4" w:space="0" w:color="auto"/>
              <w:left w:val="single" w:sz="4" w:space="0" w:color="auto"/>
              <w:right w:val="single" w:sz="4" w:space="0" w:color="auto"/>
            </w:tcBorders>
            <w:vAlign w:val="center"/>
          </w:tcPr>
          <w:p w14:paraId="5EFD97C6" w14:textId="0A99578F" w:rsidR="000115E2" w:rsidRPr="00473601" w:rsidRDefault="000115E2" w:rsidP="0050393D">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Дата рождения</w:t>
            </w:r>
          </w:p>
        </w:tc>
        <w:tc>
          <w:tcPr>
            <w:tcW w:w="417" w:type="pct"/>
            <w:vMerge w:val="restart"/>
            <w:tcBorders>
              <w:top w:val="single" w:sz="4" w:space="0" w:color="auto"/>
              <w:left w:val="single" w:sz="4" w:space="0" w:color="auto"/>
              <w:right w:val="single" w:sz="4" w:space="0" w:color="auto"/>
            </w:tcBorders>
            <w:vAlign w:val="center"/>
          </w:tcPr>
          <w:p w14:paraId="41B47D8B" w14:textId="77777777" w:rsidR="000115E2" w:rsidRPr="00473601" w:rsidRDefault="000115E2" w:rsidP="0050393D">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Гражданство</w:t>
            </w:r>
          </w:p>
        </w:tc>
        <w:tc>
          <w:tcPr>
            <w:tcW w:w="371" w:type="pct"/>
            <w:vMerge w:val="restart"/>
            <w:tcBorders>
              <w:top w:val="single" w:sz="4" w:space="0" w:color="auto"/>
              <w:left w:val="single" w:sz="4" w:space="0" w:color="auto"/>
              <w:right w:val="single" w:sz="4" w:space="0" w:color="auto"/>
            </w:tcBorders>
            <w:vAlign w:val="center"/>
          </w:tcPr>
          <w:p w14:paraId="44410594" w14:textId="77777777" w:rsidR="000115E2" w:rsidRPr="00473601" w:rsidRDefault="000115E2" w:rsidP="0050393D">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Ученая степень</w:t>
            </w:r>
          </w:p>
        </w:tc>
        <w:tc>
          <w:tcPr>
            <w:tcW w:w="371" w:type="pct"/>
            <w:vMerge w:val="restart"/>
            <w:tcBorders>
              <w:top w:val="single" w:sz="4" w:space="0" w:color="auto"/>
              <w:left w:val="single" w:sz="4" w:space="0" w:color="auto"/>
              <w:right w:val="single" w:sz="4" w:space="0" w:color="auto"/>
            </w:tcBorders>
            <w:vAlign w:val="center"/>
          </w:tcPr>
          <w:p w14:paraId="7B24554F" w14:textId="48A99EC9" w:rsidR="000115E2" w:rsidRPr="00473601" w:rsidRDefault="000115E2" w:rsidP="0050393D">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Ученое звание</w:t>
            </w:r>
          </w:p>
        </w:tc>
        <w:tc>
          <w:tcPr>
            <w:tcW w:w="510" w:type="pct"/>
            <w:vMerge w:val="restart"/>
            <w:tcBorders>
              <w:top w:val="single" w:sz="4" w:space="0" w:color="auto"/>
              <w:left w:val="single" w:sz="4" w:space="0" w:color="auto"/>
              <w:right w:val="single" w:sz="4" w:space="0" w:color="auto"/>
            </w:tcBorders>
            <w:vAlign w:val="center"/>
          </w:tcPr>
          <w:p w14:paraId="3BE9A03A" w14:textId="77777777" w:rsidR="000115E2" w:rsidRPr="00473601" w:rsidRDefault="000115E2" w:rsidP="0050393D">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Область научных интересов</w:t>
            </w:r>
            <w:r w:rsidRPr="00473601">
              <w:rPr>
                <w:rFonts w:ascii="Times New Roman" w:eastAsia="Times New Roman" w:hAnsi="Times New Roman" w:cs="Times New Roman"/>
                <w:color w:val="auto"/>
                <w:sz w:val="20"/>
                <w:szCs w:val="20"/>
                <w:vertAlign w:val="superscript"/>
                <w:lang w:eastAsia="ar-SA"/>
              </w:rPr>
              <w:footnoteReference w:id="26"/>
            </w:r>
          </w:p>
        </w:tc>
        <w:tc>
          <w:tcPr>
            <w:tcW w:w="1624" w:type="pct"/>
            <w:gridSpan w:val="2"/>
            <w:tcBorders>
              <w:top w:val="single" w:sz="4" w:space="0" w:color="auto"/>
              <w:left w:val="single" w:sz="4" w:space="0" w:color="auto"/>
              <w:right w:val="single" w:sz="4" w:space="0" w:color="auto"/>
            </w:tcBorders>
          </w:tcPr>
          <w:p w14:paraId="3B23529B" w14:textId="1B02291B" w:rsidR="000115E2" w:rsidRPr="00473601" w:rsidRDefault="000115E2" w:rsidP="0050393D">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tcBorders>
              <w:top w:val="single" w:sz="4" w:space="0" w:color="auto"/>
              <w:left w:val="single" w:sz="4" w:space="0" w:color="auto"/>
              <w:right w:val="single" w:sz="4" w:space="0" w:color="auto"/>
            </w:tcBorders>
          </w:tcPr>
          <w:p w14:paraId="403A28D1" w14:textId="31D9BC58" w:rsidR="000115E2" w:rsidRPr="00473601" w:rsidRDefault="000115E2" w:rsidP="0050393D">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Текущее место работы, должность</w:t>
            </w:r>
          </w:p>
        </w:tc>
      </w:tr>
      <w:tr w:rsidR="000115E2" w:rsidRPr="00473601" w14:paraId="24E515ED" w14:textId="77777777" w:rsidTr="00615A8A">
        <w:trPr>
          <w:cantSplit/>
          <w:trHeight w:val="20"/>
        </w:trPr>
        <w:tc>
          <w:tcPr>
            <w:tcW w:w="132" w:type="pct"/>
            <w:vMerge/>
            <w:tcBorders>
              <w:left w:val="single" w:sz="4" w:space="0" w:color="auto"/>
              <w:right w:val="single" w:sz="4" w:space="0" w:color="auto"/>
            </w:tcBorders>
            <w:vAlign w:val="center"/>
          </w:tcPr>
          <w:p w14:paraId="27A8C437" w14:textId="77777777" w:rsidR="000115E2" w:rsidRPr="00473601"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275" w:type="pct"/>
            <w:vMerge/>
            <w:tcBorders>
              <w:left w:val="single" w:sz="4" w:space="0" w:color="auto"/>
              <w:right w:val="single" w:sz="4" w:space="0" w:color="auto"/>
            </w:tcBorders>
            <w:vAlign w:val="center"/>
          </w:tcPr>
          <w:p w14:paraId="107C2B74" w14:textId="77777777" w:rsidR="000115E2" w:rsidRPr="00473601" w:rsidRDefault="000115E2" w:rsidP="000115E2">
            <w:pPr>
              <w:widowControl/>
              <w:jc w:val="center"/>
              <w:rPr>
                <w:rFonts w:ascii="Times New Roman" w:eastAsia="Times New Roman" w:hAnsi="Times New Roman" w:cs="Times New Roman"/>
                <w:color w:val="auto"/>
                <w:sz w:val="20"/>
                <w:szCs w:val="20"/>
                <w:lang w:eastAsia="ar-SA"/>
              </w:rPr>
            </w:pPr>
          </w:p>
        </w:tc>
        <w:tc>
          <w:tcPr>
            <w:tcW w:w="325" w:type="pct"/>
            <w:vMerge/>
            <w:tcBorders>
              <w:left w:val="single" w:sz="4" w:space="0" w:color="auto"/>
              <w:right w:val="single" w:sz="4" w:space="0" w:color="auto"/>
            </w:tcBorders>
            <w:vAlign w:val="center"/>
          </w:tcPr>
          <w:p w14:paraId="069BC0D5" w14:textId="77777777" w:rsidR="000115E2" w:rsidRPr="00473601" w:rsidRDefault="000115E2" w:rsidP="000115E2">
            <w:pPr>
              <w:widowControl/>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20416DFE" w14:textId="77777777" w:rsidR="000115E2" w:rsidRPr="00473601" w:rsidRDefault="000115E2" w:rsidP="000115E2">
            <w:pPr>
              <w:widowControl/>
              <w:jc w:val="center"/>
              <w:rPr>
                <w:rFonts w:ascii="Times New Roman" w:eastAsia="Times New Roman" w:hAnsi="Times New Roman" w:cs="Times New Roman"/>
                <w:color w:val="auto"/>
                <w:sz w:val="20"/>
                <w:szCs w:val="20"/>
                <w:lang w:eastAsia="ar-SA"/>
              </w:rPr>
            </w:pPr>
          </w:p>
        </w:tc>
        <w:tc>
          <w:tcPr>
            <w:tcW w:w="417" w:type="pct"/>
            <w:vMerge/>
            <w:tcBorders>
              <w:left w:val="single" w:sz="4" w:space="0" w:color="auto"/>
              <w:right w:val="single" w:sz="4" w:space="0" w:color="auto"/>
            </w:tcBorders>
            <w:vAlign w:val="center"/>
          </w:tcPr>
          <w:p w14:paraId="09256F1C" w14:textId="77777777" w:rsidR="000115E2" w:rsidRPr="00473601"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7C2443BC" w14:textId="77777777" w:rsidR="000115E2" w:rsidRPr="00473601"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164776D7" w14:textId="77777777" w:rsidR="000115E2" w:rsidRPr="00473601"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510" w:type="pct"/>
            <w:vMerge/>
            <w:tcBorders>
              <w:left w:val="single" w:sz="4" w:space="0" w:color="auto"/>
              <w:right w:val="single" w:sz="4" w:space="0" w:color="auto"/>
            </w:tcBorders>
            <w:vAlign w:val="center"/>
          </w:tcPr>
          <w:p w14:paraId="4EA6CD2D" w14:textId="77777777" w:rsidR="000115E2" w:rsidRPr="00473601"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742" w:type="pct"/>
            <w:tcBorders>
              <w:top w:val="single" w:sz="4" w:space="0" w:color="auto"/>
              <w:left w:val="single" w:sz="4" w:space="0" w:color="auto"/>
              <w:right w:val="single" w:sz="4" w:space="0" w:color="auto"/>
            </w:tcBorders>
            <w:vAlign w:val="center"/>
          </w:tcPr>
          <w:p w14:paraId="701A2497" w14:textId="6D9D0506" w:rsidR="000115E2" w:rsidRPr="00473601" w:rsidRDefault="000115E2" w:rsidP="00615A8A">
            <w:pPr>
              <w:widowControl/>
              <w:jc w:val="center"/>
              <w:rPr>
                <w:rFonts w:ascii="Times New Roman" w:eastAsia="Times New Roman" w:hAnsi="Times New Roman" w:cs="Times New Roman"/>
                <w:color w:val="auto"/>
                <w:sz w:val="20"/>
                <w:szCs w:val="20"/>
                <w:lang w:eastAsia="ar-SA"/>
              </w:rPr>
            </w:pPr>
            <w:r w:rsidRPr="00473601">
              <w:rPr>
                <w:rFonts w:ascii="Times New Roman" w:eastAsia="Calibri" w:hAnsi="Times New Roman" w:cs="Times New Roman"/>
                <w:color w:val="auto"/>
                <w:sz w:val="20"/>
                <w:szCs w:val="20"/>
                <w:lang w:eastAsia="en-US"/>
              </w:rPr>
              <w:t>Наименование учебного заведения, организации</w:t>
            </w:r>
          </w:p>
        </w:tc>
        <w:tc>
          <w:tcPr>
            <w:tcW w:w="882" w:type="pct"/>
            <w:tcBorders>
              <w:top w:val="single" w:sz="4" w:space="0" w:color="auto"/>
              <w:left w:val="single" w:sz="4" w:space="0" w:color="auto"/>
              <w:right w:val="single" w:sz="4" w:space="0" w:color="auto"/>
            </w:tcBorders>
          </w:tcPr>
          <w:p w14:paraId="35FAAE9D" w14:textId="26492BB1" w:rsidR="000115E2" w:rsidRPr="00473601" w:rsidRDefault="000115E2" w:rsidP="000115E2">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tcBorders>
              <w:left w:val="single" w:sz="4" w:space="0" w:color="auto"/>
              <w:right w:val="single" w:sz="4" w:space="0" w:color="auto"/>
            </w:tcBorders>
          </w:tcPr>
          <w:p w14:paraId="6D099D51" w14:textId="77777777" w:rsidR="000115E2" w:rsidRPr="00473601" w:rsidRDefault="000115E2" w:rsidP="000115E2">
            <w:pPr>
              <w:widowControl/>
              <w:snapToGrid w:val="0"/>
              <w:jc w:val="center"/>
              <w:rPr>
                <w:rFonts w:ascii="Times New Roman" w:eastAsia="Times New Roman" w:hAnsi="Times New Roman" w:cs="Times New Roman"/>
                <w:color w:val="auto"/>
                <w:sz w:val="20"/>
                <w:szCs w:val="20"/>
                <w:lang w:eastAsia="ar-SA"/>
              </w:rPr>
            </w:pPr>
          </w:p>
        </w:tc>
      </w:tr>
      <w:tr w:rsidR="00615A8A" w:rsidRPr="00473601" w14:paraId="2C89CA6E" w14:textId="123CB32B" w:rsidTr="00615A8A">
        <w:trPr>
          <w:trHeight w:val="20"/>
        </w:trPr>
        <w:tc>
          <w:tcPr>
            <w:tcW w:w="132" w:type="pct"/>
            <w:tcBorders>
              <w:left w:val="single" w:sz="4" w:space="0" w:color="auto"/>
              <w:bottom w:val="single" w:sz="4" w:space="0" w:color="auto"/>
              <w:right w:val="single" w:sz="4" w:space="0" w:color="auto"/>
            </w:tcBorders>
            <w:vAlign w:val="center"/>
          </w:tcPr>
          <w:p w14:paraId="068CA6AB" w14:textId="77777777" w:rsidR="000115E2" w:rsidRPr="00473601" w:rsidRDefault="000115E2" w:rsidP="000115E2">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1</w:t>
            </w:r>
          </w:p>
        </w:tc>
        <w:tc>
          <w:tcPr>
            <w:tcW w:w="275" w:type="pct"/>
            <w:tcBorders>
              <w:left w:val="single" w:sz="4" w:space="0" w:color="auto"/>
              <w:bottom w:val="single" w:sz="4" w:space="0" w:color="auto"/>
              <w:right w:val="single" w:sz="4" w:space="0" w:color="auto"/>
            </w:tcBorders>
            <w:vAlign w:val="center"/>
          </w:tcPr>
          <w:p w14:paraId="5CE2B4ED" w14:textId="77777777" w:rsidR="000115E2" w:rsidRPr="00473601" w:rsidRDefault="000115E2" w:rsidP="000115E2">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2</w:t>
            </w:r>
          </w:p>
        </w:tc>
        <w:tc>
          <w:tcPr>
            <w:tcW w:w="325" w:type="pct"/>
            <w:tcBorders>
              <w:left w:val="single" w:sz="4" w:space="0" w:color="auto"/>
              <w:bottom w:val="single" w:sz="4" w:space="0" w:color="auto"/>
              <w:right w:val="single" w:sz="4" w:space="0" w:color="auto"/>
            </w:tcBorders>
          </w:tcPr>
          <w:p w14:paraId="64DDBFE7" w14:textId="778AFD34" w:rsidR="000115E2" w:rsidRPr="00473601" w:rsidRDefault="000115E2" w:rsidP="000115E2">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3</w:t>
            </w:r>
          </w:p>
        </w:tc>
        <w:tc>
          <w:tcPr>
            <w:tcW w:w="371" w:type="pct"/>
            <w:tcBorders>
              <w:left w:val="single" w:sz="4" w:space="0" w:color="auto"/>
              <w:bottom w:val="single" w:sz="4" w:space="0" w:color="auto"/>
              <w:right w:val="single" w:sz="4" w:space="0" w:color="auto"/>
            </w:tcBorders>
            <w:vAlign w:val="center"/>
          </w:tcPr>
          <w:p w14:paraId="2A17E732" w14:textId="0102C544" w:rsidR="000115E2" w:rsidRPr="00473601" w:rsidRDefault="000115E2" w:rsidP="000115E2">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vAlign w:val="center"/>
          </w:tcPr>
          <w:p w14:paraId="720D40AD" w14:textId="56055DA7" w:rsidR="000115E2" w:rsidRPr="00473601" w:rsidRDefault="000115E2" w:rsidP="000115E2">
            <w:pPr>
              <w:widowControl/>
              <w:ind w:right="-27"/>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5</w:t>
            </w:r>
          </w:p>
        </w:tc>
        <w:tc>
          <w:tcPr>
            <w:tcW w:w="371" w:type="pct"/>
            <w:tcBorders>
              <w:left w:val="single" w:sz="4" w:space="0" w:color="auto"/>
              <w:bottom w:val="single" w:sz="4" w:space="0" w:color="auto"/>
              <w:right w:val="single" w:sz="4" w:space="0" w:color="auto"/>
            </w:tcBorders>
          </w:tcPr>
          <w:p w14:paraId="0177330C" w14:textId="26A4E781" w:rsidR="000115E2" w:rsidRPr="00473601" w:rsidRDefault="000115E2" w:rsidP="000115E2">
            <w:pPr>
              <w:widowControl/>
              <w:ind w:right="-27"/>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6</w:t>
            </w:r>
          </w:p>
        </w:tc>
        <w:tc>
          <w:tcPr>
            <w:tcW w:w="371" w:type="pct"/>
            <w:tcBorders>
              <w:left w:val="single" w:sz="4" w:space="0" w:color="auto"/>
              <w:bottom w:val="single" w:sz="4" w:space="0" w:color="auto"/>
              <w:right w:val="single" w:sz="4" w:space="0" w:color="auto"/>
            </w:tcBorders>
          </w:tcPr>
          <w:p w14:paraId="54EE131F" w14:textId="376C678D" w:rsidR="000115E2" w:rsidRPr="00473601" w:rsidRDefault="000115E2" w:rsidP="000115E2">
            <w:pPr>
              <w:widowControl/>
              <w:ind w:right="-27"/>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7</w:t>
            </w:r>
          </w:p>
        </w:tc>
        <w:tc>
          <w:tcPr>
            <w:tcW w:w="510" w:type="pct"/>
            <w:tcBorders>
              <w:left w:val="single" w:sz="4" w:space="0" w:color="auto"/>
              <w:bottom w:val="single" w:sz="4" w:space="0" w:color="auto"/>
              <w:right w:val="single" w:sz="4" w:space="0" w:color="auto"/>
            </w:tcBorders>
          </w:tcPr>
          <w:p w14:paraId="4C607C35" w14:textId="2652E103" w:rsidR="000115E2" w:rsidRPr="00473601" w:rsidRDefault="000115E2" w:rsidP="000115E2">
            <w:pPr>
              <w:widowControl/>
              <w:ind w:right="-27"/>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8</w:t>
            </w:r>
          </w:p>
        </w:tc>
        <w:tc>
          <w:tcPr>
            <w:tcW w:w="742" w:type="pct"/>
            <w:tcBorders>
              <w:left w:val="single" w:sz="4" w:space="0" w:color="auto"/>
              <w:bottom w:val="single" w:sz="4" w:space="0" w:color="auto"/>
              <w:right w:val="single" w:sz="4" w:space="0" w:color="auto"/>
            </w:tcBorders>
          </w:tcPr>
          <w:p w14:paraId="5E25B3BA" w14:textId="6934FB7D" w:rsidR="000115E2" w:rsidRPr="00473601" w:rsidRDefault="000115E2" w:rsidP="000115E2">
            <w:pPr>
              <w:widowControl/>
              <w:ind w:right="-27"/>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9</w:t>
            </w:r>
          </w:p>
        </w:tc>
        <w:tc>
          <w:tcPr>
            <w:tcW w:w="882" w:type="pct"/>
            <w:tcBorders>
              <w:left w:val="single" w:sz="4" w:space="0" w:color="auto"/>
              <w:bottom w:val="single" w:sz="4" w:space="0" w:color="auto"/>
              <w:right w:val="single" w:sz="4" w:space="0" w:color="auto"/>
            </w:tcBorders>
          </w:tcPr>
          <w:p w14:paraId="02B3063F" w14:textId="6A9DB35D" w:rsidR="000115E2" w:rsidRPr="00473601" w:rsidRDefault="000115E2" w:rsidP="000115E2">
            <w:pPr>
              <w:widowControl/>
              <w:ind w:right="-27"/>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10</w:t>
            </w:r>
          </w:p>
        </w:tc>
        <w:tc>
          <w:tcPr>
            <w:tcW w:w="603" w:type="pct"/>
            <w:tcBorders>
              <w:left w:val="single" w:sz="4" w:space="0" w:color="auto"/>
              <w:bottom w:val="single" w:sz="4" w:space="0" w:color="auto"/>
              <w:right w:val="single" w:sz="4" w:space="0" w:color="auto"/>
            </w:tcBorders>
          </w:tcPr>
          <w:p w14:paraId="3DB238E9" w14:textId="0424A45C" w:rsidR="000115E2" w:rsidRPr="00473601" w:rsidRDefault="000115E2" w:rsidP="000115E2">
            <w:pPr>
              <w:widowControl/>
              <w:ind w:right="-27"/>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11</w:t>
            </w:r>
          </w:p>
        </w:tc>
      </w:tr>
      <w:tr w:rsidR="00615A8A" w:rsidRPr="00473601" w14:paraId="5D574333" w14:textId="793E16A3"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3D27BB3F" w14:textId="77777777" w:rsidR="000115E2" w:rsidRPr="00473601" w:rsidRDefault="000115E2" w:rsidP="000115E2">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1.</w:t>
            </w:r>
          </w:p>
        </w:tc>
        <w:tc>
          <w:tcPr>
            <w:tcW w:w="275" w:type="pct"/>
            <w:tcBorders>
              <w:top w:val="single" w:sz="4" w:space="0" w:color="auto"/>
              <w:left w:val="single" w:sz="4" w:space="0" w:color="auto"/>
              <w:bottom w:val="single" w:sz="4" w:space="0" w:color="auto"/>
              <w:right w:val="single" w:sz="4" w:space="0" w:color="auto"/>
            </w:tcBorders>
          </w:tcPr>
          <w:p w14:paraId="38473F32"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51BB8B09"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D1AF7D"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6146125E"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83B96AF"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1109F0E"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75B289A4"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60C608D"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0139176B"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5DF75CCE" w14:textId="77777777" w:rsidR="000115E2" w:rsidRPr="00473601" w:rsidRDefault="000115E2" w:rsidP="000115E2">
            <w:pPr>
              <w:widowControl/>
              <w:rPr>
                <w:rFonts w:ascii="Times New Roman" w:eastAsia="Calibri" w:hAnsi="Times New Roman" w:cs="Times New Roman"/>
                <w:color w:val="auto"/>
                <w:sz w:val="20"/>
                <w:szCs w:val="20"/>
                <w:lang w:eastAsia="en-US"/>
              </w:rPr>
            </w:pPr>
          </w:p>
        </w:tc>
      </w:tr>
      <w:tr w:rsidR="00615A8A" w:rsidRPr="00473601" w14:paraId="71F10F00" w14:textId="75B032C2"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77B9F32F" w14:textId="77777777" w:rsidR="000115E2" w:rsidRPr="00473601" w:rsidRDefault="000115E2" w:rsidP="000115E2">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2.</w:t>
            </w:r>
          </w:p>
        </w:tc>
        <w:tc>
          <w:tcPr>
            <w:tcW w:w="275" w:type="pct"/>
            <w:tcBorders>
              <w:top w:val="single" w:sz="4" w:space="0" w:color="auto"/>
              <w:left w:val="single" w:sz="4" w:space="0" w:color="auto"/>
              <w:bottom w:val="single" w:sz="4" w:space="0" w:color="auto"/>
              <w:right w:val="single" w:sz="4" w:space="0" w:color="auto"/>
            </w:tcBorders>
          </w:tcPr>
          <w:p w14:paraId="33B3555A"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1CB3274E"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FF7A0CC"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79E07431"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2D683F2"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A90B666"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CB25EF1"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67FAC9E"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7CE48724"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3983A36" w14:textId="77777777" w:rsidR="000115E2" w:rsidRPr="00473601" w:rsidRDefault="000115E2" w:rsidP="000115E2">
            <w:pPr>
              <w:widowControl/>
              <w:rPr>
                <w:rFonts w:ascii="Times New Roman" w:eastAsia="Calibri" w:hAnsi="Times New Roman" w:cs="Times New Roman"/>
                <w:color w:val="auto"/>
                <w:sz w:val="20"/>
                <w:szCs w:val="20"/>
                <w:lang w:eastAsia="en-US"/>
              </w:rPr>
            </w:pPr>
          </w:p>
        </w:tc>
      </w:tr>
      <w:tr w:rsidR="00615A8A" w:rsidRPr="00473601" w14:paraId="3E6262EF" w14:textId="01FDD54E"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47D96FD5" w14:textId="77777777" w:rsidR="000115E2" w:rsidRPr="00473601" w:rsidRDefault="000115E2" w:rsidP="000115E2">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3.</w:t>
            </w:r>
          </w:p>
        </w:tc>
        <w:tc>
          <w:tcPr>
            <w:tcW w:w="275" w:type="pct"/>
            <w:tcBorders>
              <w:top w:val="single" w:sz="4" w:space="0" w:color="auto"/>
              <w:left w:val="single" w:sz="4" w:space="0" w:color="auto"/>
              <w:bottom w:val="single" w:sz="4" w:space="0" w:color="auto"/>
              <w:right w:val="single" w:sz="4" w:space="0" w:color="auto"/>
            </w:tcBorders>
          </w:tcPr>
          <w:p w14:paraId="7BA40987"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030DCCB2"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3728BE0"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1C6CE799"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8FD8D2F"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21E0B2E"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659FCC02"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6684AB77"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2A49401B"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1ECC0D8" w14:textId="77777777" w:rsidR="000115E2" w:rsidRPr="00473601" w:rsidRDefault="000115E2" w:rsidP="000115E2">
            <w:pPr>
              <w:widowControl/>
              <w:rPr>
                <w:rFonts w:ascii="Times New Roman" w:eastAsia="Calibri" w:hAnsi="Times New Roman" w:cs="Times New Roman"/>
                <w:color w:val="auto"/>
                <w:sz w:val="20"/>
                <w:szCs w:val="20"/>
                <w:lang w:eastAsia="en-US"/>
              </w:rPr>
            </w:pPr>
          </w:p>
        </w:tc>
      </w:tr>
      <w:tr w:rsidR="00615A8A" w:rsidRPr="00473601" w14:paraId="6610CC85" w14:textId="72AED81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5F7A4E7A" w14:textId="77777777" w:rsidR="000115E2" w:rsidRPr="00473601" w:rsidRDefault="000115E2" w:rsidP="000115E2">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w:t>
            </w:r>
          </w:p>
        </w:tc>
        <w:tc>
          <w:tcPr>
            <w:tcW w:w="275" w:type="pct"/>
            <w:tcBorders>
              <w:top w:val="single" w:sz="4" w:space="0" w:color="auto"/>
              <w:left w:val="single" w:sz="4" w:space="0" w:color="auto"/>
              <w:bottom w:val="single" w:sz="4" w:space="0" w:color="auto"/>
              <w:right w:val="single" w:sz="4" w:space="0" w:color="auto"/>
            </w:tcBorders>
          </w:tcPr>
          <w:p w14:paraId="72218E7C"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0354F8D4"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DDA9B47"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7683F0D2"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EBAAD23"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A90F381"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5DA62E5"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0A2AC81C"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790A4E7C"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8A4CEFB" w14:textId="77777777" w:rsidR="000115E2" w:rsidRPr="00473601" w:rsidRDefault="000115E2" w:rsidP="000115E2">
            <w:pPr>
              <w:widowControl/>
              <w:rPr>
                <w:rFonts w:ascii="Times New Roman" w:eastAsia="Calibri" w:hAnsi="Times New Roman" w:cs="Times New Roman"/>
                <w:color w:val="auto"/>
                <w:sz w:val="20"/>
                <w:szCs w:val="20"/>
                <w:lang w:eastAsia="en-US"/>
              </w:rPr>
            </w:pPr>
          </w:p>
        </w:tc>
      </w:tr>
    </w:tbl>
    <w:p w14:paraId="2D8308A6" w14:textId="77777777" w:rsidR="00B41851" w:rsidRPr="00473601" w:rsidRDefault="00B41851" w:rsidP="0050393D">
      <w:pPr>
        <w:widowControl/>
        <w:ind w:left="142"/>
        <w:jc w:val="both"/>
        <w:rPr>
          <w:rFonts w:ascii="Times New Roman" w:eastAsia="Calibri" w:hAnsi="Times New Roman" w:cs="Times New Roman"/>
          <w:iCs/>
          <w:color w:val="auto"/>
        </w:rPr>
      </w:pPr>
    </w:p>
    <w:p w14:paraId="45EA01D7" w14:textId="77777777" w:rsidR="000905D0" w:rsidRPr="00473601" w:rsidRDefault="000905D0" w:rsidP="000905D0">
      <w:pPr>
        <w:widowControl/>
        <w:jc w:val="both"/>
        <w:rPr>
          <w:rFonts w:ascii="Times New Roman" w:eastAsia="Calibri" w:hAnsi="Times New Roman" w:cs="Times New Roman"/>
          <w:iCs/>
          <w:color w:val="auto"/>
        </w:rPr>
      </w:pPr>
      <w:r w:rsidRPr="00473601">
        <w:rPr>
          <w:rFonts w:ascii="Times New Roman" w:eastAsia="Calibri" w:hAnsi="Times New Roman" w:cs="Times New Roman"/>
          <w:iCs/>
          <w:color w:val="auto"/>
        </w:rPr>
        <w:t>1.2. Публикационная активность ключевых исполнителей проекта по тематике проекта (за последние 5 лет)</w:t>
      </w:r>
      <w:r w:rsidRPr="00473601">
        <w:rPr>
          <w:rStyle w:val="ad"/>
          <w:rFonts w:eastAsia="Times New Roman"/>
          <w:color w:val="auto"/>
          <w:sz w:val="20"/>
          <w:szCs w:val="20"/>
          <w:lang w:eastAsia="ar-SA"/>
        </w:rPr>
        <w:t xml:space="preserve"> </w:t>
      </w:r>
      <w:r w:rsidRPr="00473601">
        <w:rPr>
          <w:rStyle w:val="ad"/>
          <w:rFonts w:eastAsia="Times New Roman"/>
          <w:color w:val="auto"/>
          <w:sz w:val="20"/>
          <w:szCs w:val="20"/>
          <w:lang w:eastAsia="ar-SA"/>
        </w:rPr>
        <w:footnoteReference w:id="27"/>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430"/>
        <w:gridCol w:w="7216"/>
        <w:gridCol w:w="1418"/>
        <w:gridCol w:w="1274"/>
        <w:gridCol w:w="1702"/>
        <w:gridCol w:w="1842"/>
      </w:tblGrid>
      <w:tr w:rsidR="004833B0" w:rsidRPr="00473601" w14:paraId="62D360EC" w14:textId="77777777" w:rsidTr="00A41E30">
        <w:trPr>
          <w:cantSplit/>
          <w:trHeight w:val="820"/>
        </w:trPr>
        <w:tc>
          <w:tcPr>
            <w:tcW w:w="129" w:type="pct"/>
            <w:tcBorders>
              <w:top w:val="single" w:sz="4" w:space="0" w:color="auto"/>
              <w:left w:val="single" w:sz="4" w:space="0" w:color="auto"/>
              <w:right w:val="single" w:sz="4" w:space="0" w:color="auto"/>
            </w:tcBorders>
            <w:vAlign w:val="center"/>
          </w:tcPr>
          <w:p w14:paraId="480975C8" w14:textId="77777777" w:rsidR="004833B0" w:rsidRPr="00473601"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 п/п</w:t>
            </w:r>
          </w:p>
        </w:tc>
        <w:tc>
          <w:tcPr>
            <w:tcW w:w="468" w:type="pct"/>
            <w:tcBorders>
              <w:top w:val="single" w:sz="4" w:space="0" w:color="auto"/>
              <w:left w:val="single" w:sz="4" w:space="0" w:color="auto"/>
              <w:right w:val="single" w:sz="4" w:space="0" w:color="auto"/>
            </w:tcBorders>
            <w:vAlign w:val="center"/>
          </w:tcPr>
          <w:p w14:paraId="2DF86089" w14:textId="77777777" w:rsidR="004833B0" w:rsidRPr="00473601" w:rsidRDefault="004833B0" w:rsidP="00E2619A">
            <w:pPr>
              <w:keepNext/>
              <w:keepLines/>
              <w:widowControl/>
              <w:jc w:val="center"/>
              <w:rPr>
                <w:rFonts w:ascii="Times New Roman" w:eastAsia="Calibri" w:hAnsi="Times New Roman" w:cs="Times New Roman"/>
                <w:color w:val="auto"/>
                <w:sz w:val="20"/>
                <w:szCs w:val="20"/>
                <w:lang w:eastAsia="en-US"/>
              </w:rPr>
            </w:pPr>
            <w:r w:rsidRPr="00473601">
              <w:rPr>
                <w:rFonts w:ascii="Times New Roman" w:eastAsia="Times New Roman" w:hAnsi="Times New Roman" w:cs="Times New Roman"/>
                <w:color w:val="auto"/>
                <w:sz w:val="20"/>
                <w:szCs w:val="20"/>
                <w:lang w:eastAsia="ar-SA"/>
              </w:rPr>
              <w:t>ФИО</w:t>
            </w:r>
          </w:p>
        </w:tc>
        <w:tc>
          <w:tcPr>
            <w:tcW w:w="2362" w:type="pct"/>
            <w:tcBorders>
              <w:top w:val="single" w:sz="4" w:space="0" w:color="auto"/>
              <w:left w:val="single" w:sz="4" w:space="0" w:color="auto"/>
              <w:right w:val="single" w:sz="4" w:space="0" w:color="auto"/>
            </w:tcBorders>
            <w:vAlign w:val="center"/>
          </w:tcPr>
          <w:p w14:paraId="2C9C2A4F" w14:textId="77777777" w:rsidR="004833B0" w:rsidRPr="00473601" w:rsidRDefault="004833B0" w:rsidP="009E0549">
            <w:pPr>
              <w:widowControl/>
              <w:jc w:val="center"/>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lang w:eastAsia="ar-SA"/>
              </w:rPr>
              <w:t xml:space="preserve">Количество публикаций </w:t>
            </w:r>
          </w:p>
          <w:p w14:paraId="7E0FD790" w14:textId="519487C0" w:rsidR="004833B0" w:rsidRPr="00473601" w:rsidRDefault="0061253B" w:rsidP="00C2055A">
            <w:pPr>
              <w:jc w:val="center"/>
              <w:rPr>
                <w:rFonts w:ascii="Times New Roman" w:eastAsia="Times New Roman" w:hAnsi="Times New Roman" w:cs="Times New Roman"/>
                <w:color w:val="auto"/>
                <w:sz w:val="20"/>
                <w:szCs w:val="20"/>
              </w:rPr>
            </w:pPr>
            <w:r w:rsidRPr="00473601">
              <w:rPr>
                <w:rFonts w:ascii="Times New Roman" w:eastAsia="Calibri" w:hAnsi="Times New Roman" w:cs="Times New Roman"/>
                <w:color w:val="auto"/>
                <w:sz w:val="20"/>
                <w:szCs w:val="20"/>
                <w:lang w:eastAsia="en-US"/>
              </w:rPr>
              <w:t xml:space="preserve">в журналах </w:t>
            </w:r>
            <w:r w:rsidRPr="00473601">
              <w:rPr>
                <w:rFonts w:ascii="Times New Roman" w:eastAsia="Times New Roman" w:hAnsi="Times New Roman" w:cs="Times New Roman"/>
                <w:color w:val="auto"/>
                <w:sz w:val="20"/>
                <w:szCs w:val="20"/>
                <w:lang w:eastAsia="ar-SA"/>
              </w:rPr>
              <w:t xml:space="preserve">1 и 2 </w:t>
            </w:r>
            <w:r w:rsidR="00C2055A" w:rsidRPr="00473601">
              <w:rPr>
                <w:rFonts w:ascii="Times New Roman" w:eastAsia="Times New Roman" w:hAnsi="Times New Roman" w:cs="Times New Roman"/>
                <w:color w:val="auto"/>
                <w:sz w:val="20"/>
                <w:szCs w:val="20"/>
                <w:lang w:eastAsia="ar-SA"/>
              </w:rPr>
              <w:t>уровн</w:t>
            </w:r>
            <w:r w:rsidR="00035008" w:rsidRPr="00473601">
              <w:rPr>
                <w:rFonts w:ascii="Times New Roman" w:eastAsia="Times New Roman" w:hAnsi="Times New Roman" w:cs="Times New Roman"/>
                <w:color w:val="auto"/>
                <w:sz w:val="20"/>
                <w:szCs w:val="20"/>
                <w:lang w:eastAsia="ar-SA"/>
              </w:rPr>
              <w:t>ей</w:t>
            </w:r>
            <w:r w:rsidRPr="00473601">
              <w:rPr>
                <w:rFonts w:ascii="Times New Roman" w:eastAsia="Times New Roman" w:hAnsi="Times New Roman" w:cs="Times New Roman"/>
                <w:color w:val="auto"/>
                <w:sz w:val="20"/>
                <w:szCs w:val="20"/>
                <w:lang w:eastAsia="ar-SA"/>
              </w:rPr>
              <w:t xml:space="preserve"> «Белого списка» и (или) журналах </w:t>
            </w:r>
            <w:r w:rsidRPr="00473601">
              <w:rPr>
                <w:rFonts w:ascii="Times New Roman" w:eastAsia="Calibri" w:hAnsi="Times New Roman" w:cs="Times New Roman"/>
                <w:color w:val="auto"/>
                <w:sz w:val="20"/>
                <w:szCs w:val="20"/>
                <w:lang w:eastAsia="en-US"/>
              </w:rPr>
              <w:t xml:space="preserve">, индексируемых в базах </w:t>
            </w:r>
            <w:r w:rsidRPr="00473601">
              <w:rPr>
                <w:rFonts w:ascii="Times New Roman" w:eastAsia="Calibri" w:hAnsi="Times New Roman" w:cs="Times New Roman"/>
                <w:color w:val="auto"/>
                <w:sz w:val="20"/>
                <w:szCs w:val="20"/>
                <w:lang w:val="en-US" w:eastAsia="en-US"/>
              </w:rPr>
              <w:t>Scopus</w:t>
            </w:r>
            <w:r w:rsidRPr="00473601">
              <w:rPr>
                <w:rFonts w:ascii="Times New Roman" w:eastAsia="Calibri" w:hAnsi="Times New Roman" w:cs="Times New Roman"/>
                <w:color w:val="auto"/>
                <w:sz w:val="20"/>
                <w:szCs w:val="20"/>
                <w:lang w:eastAsia="en-US"/>
              </w:rPr>
              <w:t xml:space="preserve"> и </w:t>
            </w:r>
            <w:r w:rsidRPr="00473601">
              <w:rPr>
                <w:rFonts w:ascii="Times New Roman" w:eastAsia="Calibri" w:hAnsi="Times New Roman" w:cs="Times New Roman"/>
                <w:color w:val="auto"/>
                <w:sz w:val="20"/>
                <w:szCs w:val="20"/>
                <w:lang w:val="en-US" w:eastAsia="en-US"/>
              </w:rPr>
              <w:t>Web</w:t>
            </w:r>
            <w:r w:rsidRPr="00473601">
              <w:rPr>
                <w:rFonts w:ascii="Times New Roman" w:eastAsia="Calibri" w:hAnsi="Times New Roman" w:cs="Times New Roman"/>
                <w:color w:val="auto"/>
                <w:sz w:val="20"/>
                <w:szCs w:val="20"/>
                <w:lang w:eastAsia="en-US"/>
              </w:rPr>
              <w:t xml:space="preserve"> </w:t>
            </w:r>
            <w:r w:rsidRPr="00473601">
              <w:rPr>
                <w:rFonts w:ascii="Times New Roman" w:eastAsia="Calibri" w:hAnsi="Times New Roman" w:cs="Times New Roman"/>
                <w:color w:val="auto"/>
                <w:sz w:val="20"/>
                <w:szCs w:val="20"/>
                <w:lang w:val="en-US" w:eastAsia="en-US"/>
              </w:rPr>
              <w:t>of</w:t>
            </w:r>
            <w:r w:rsidRPr="00473601">
              <w:rPr>
                <w:rFonts w:ascii="Times New Roman" w:eastAsia="Calibri" w:hAnsi="Times New Roman" w:cs="Times New Roman"/>
                <w:color w:val="auto"/>
                <w:sz w:val="20"/>
                <w:szCs w:val="20"/>
                <w:lang w:eastAsia="en-US"/>
              </w:rPr>
              <w:t xml:space="preserve"> </w:t>
            </w:r>
            <w:r w:rsidRPr="00473601">
              <w:rPr>
                <w:rFonts w:ascii="Times New Roman" w:eastAsia="Calibri" w:hAnsi="Times New Roman" w:cs="Times New Roman"/>
                <w:color w:val="auto"/>
                <w:sz w:val="20"/>
                <w:szCs w:val="20"/>
                <w:lang w:val="en-US" w:eastAsia="en-US"/>
              </w:rPr>
              <w:t>Science</w:t>
            </w:r>
            <w:r w:rsidR="004833B0" w:rsidRPr="00473601">
              <w:rPr>
                <w:rStyle w:val="ad"/>
                <w:rFonts w:eastAsia="Times New Roman"/>
                <w:color w:val="auto"/>
                <w:sz w:val="20"/>
                <w:szCs w:val="20"/>
                <w:lang w:eastAsia="ar-SA"/>
              </w:rPr>
              <w:t xml:space="preserve"> </w:t>
            </w:r>
            <w:r w:rsidR="004833B0" w:rsidRPr="00473601">
              <w:rPr>
                <w:rStyle w:val="ad"/>
                <w:rFonts w:eastAsia="Times New Roman"/>
                <w:color w:val="auto"/>
                <w:sz w:val="20"/>
                <w:szCs w:val="20"/>
                <w:lang w:eastAsia="ar-SA"/>
              </w:rPr>
              <w:footnoteReference w:id="28"/>
            </w:r>
          </w:p>
        </w:tc>
        <w:tc>
          <w:tcPr>
            <w:tcW w:w="464" w:type="pct"/>
            <w:tcBorders>
              <w:top w:val="single" w:sz="4" w:space="0" w:color="auto"/>
              <w:left w:val="single" w:sz="4" w:space="0" w:color="auto"/>
              <w:right w:val="single" w:sz="4" w:space="0" w:color="auto"/>
            </w:tcBorders>
            <w:vAlign w:val="center"/>
          </w:tcPr>
          <w:p w14:paraId="40CD985D" w14:textId="77777777" w:rsidR="004833B0" w:rsidRPr="00473601" w:rsidRDefault="004833B0" w:rsidP="00E2619A">
            <w:pPr>
              <w:widowControl/>
              <w:jc w:val="center"/>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База данных</w:t>
            </w:r>
            <w:r w:rsidRPr="00473601">
              <w:rPr>
                <w:rStyle w:val="ad"/>
                <w:rFonts w:eastAsia="Times New Roman"/>
                <w:color w:val="auto"/>
                <w:sz w:val="20"/>
                <w:szCs w:val="20"/>
                <w:lang w:eastAsia="ar-SA"/>
              </w:rPr>
              <w:footnoteReference w:id="29"/>
            </w:r>
          </w:p>
        </w:tc>
        <w:tc>
          <w:tcPr>
            <w:tcW w:w="417" w:type="pct"/>
            <w:tcBorders>
              <w:top w:val="single" w:sz="4" w:space="0" w:color="auto"/>
              <w:left w:val="single" w:sz="4" w:space="0" w:color="auto"/>
              <w:right w:val="single" w:sz="4" w:space="0" w:color="auto"/>
            </w:tcBorders>
            <w:vAlign w:val="center"/>
          </w:tcPr>
          <w:p w14:paraId="2A5AF4BD" w14:textId="77777777" w:rsidR="004833B0" w:rsidRPr="00473601" w:rsidRDefault="004833B0" w:rsidP="00E2619A">
            <w:pPr>
              <w:keepNext/>
              <w:keepLines/>
              <w:widowControl/>
              <w:jc w:val="center"/>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Author ID</w:t>
            </w:r>
            <w:r w:rsidRPr="00473601">
              <w:rPr>
                <w:rFonts w:ascii="Times New Roman" w:eastAsia="Times New Roman" w:hAnsi="Times New Roman" w:cs="Times New Roman"/>
                <w:color w:val="auto"/>
                <w:sz w:val="20"/>
                <w:szCs w:val="20"/>
                <w:vertAlign w:val="superscript"/>
              </w:rPr>
              <w:footnoteReference w:id="30"/>
            </w:r>
          </w:p>
        </w:tc>
        <w:tc>
          <w:tcPr>
            <w:tcW w:w="557" w:type="pct"/>
            <w:tcBorders>
              <w:top w:val="single" w:sz="4" w:space="0" w:color="auto"/>
              <w:left w:val="single" w:sz="4" w:space="0" w:color="auto"/>
              <w:right w:val="single" w:sz="4" w:space="0" w:color="auto"/>
            </w:tcBorders>
            <w:vAlign w:val="center"/>
          </w:tcPr>
          <w:p w14:paraId="7E6BBF0A" w14:textId="77777777" w:rsidR="004833B0" w:rsidRPr="00473601" w:rsidRDefault="004833B0" w:rsidP="00E2619A">
            <w:pPr>
              <w:keepNext/>
              <w:keepLines/>
              <w:widowControl/>
              <w:jc w:val="center"/>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lang w:eastAsia="ar-SA"/>
              </w:rPr>
              <w:t>Индекс Хирша по ядру РИНЦ</w:t>
            </w:r>
            <w:r w:rsidRPr="00473601">
              <w:rPr>
                <w:rFonts w:ascii="Times New Roman" w:eastAsia="Times New Roman" w:hAnsi="Times New Roman" w:cs="Times New Roman"/>
                <w:bCs/>
                <w:color w:val="auto"/>
                <w:sz w:val="20"/>
                <w:szCs w:val="20"/>
                <w:vertAlign w:val="superscript"/>
                <w:lang w:eastAsia="en-US"/>
              </w:rPr>
              <w:footnoteReference w:id="31"/>
            </w:r>
          </w:p>
        </w:tc>
        <w:tc>
          <w:tcPr>
            <w:tcW w:w="603" w:type="pct"/>
            <w:tcBorders>
              <w:top w:val="single" w:sz="4" w:space="0" w:color="auto"/>
              <w:left w:val="single" w:sz="4" w:space="0" w:color="auto"/>
              <w:right w:val="single" w:sz="4" w:space="0" w:color="auto"/>
            </w:tcBorders>
            <w:vAlign w:val="center"/>
          </w:tcPr>
          <w:p w14:paraId="068CCE4F" w14:textId="77777777" w:rsidR="004833B0" w:rsidRPr="00473601"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ORCID</w:t>
            </w:r>
            <w:r w:rsidRPr="00473601">
              <w:rPr>
                <w:rFonts w:ascii="Times New Roman" w:eastAsia="Times New Roman" w:hAnsi="Times New Roman" w:cs="Times New Roman"/>
                <w:color w:val="auto"/>
                <w:sz w:val="20"/>
                <w:szCs w:val="20"/>
                <w:vertAlign w:val="superscript"/>
                <w:lang w:eastAsia="ar-SA"/>
              </w:rPr>
              <w:footnoteReference w:id="32"/>
            </w:r>
          </w:p>
        </w:tc>
      </w:tr>
      <w:tr w:rsidR="004833B0" w:rsidRPr="00473601" w14:paraId="2E34B539"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623A2EB9" w14:textId="77777777" w:rsidR="004833B0" w:rsidRPr="00473601" w:rsidRDefault="004833B0" w:rsidP="00E2619A">
            <w:pPr>
              <w:widowControl/>
              <w:jc w:val="center"/>
              <w:rPr>
                <w:rFonts w:ascii="Times New Roman" w:eastAsia="Times New Roman" w:hAnsi="Times New Roman" w:cs="Times New Roman"/>
                <w:color w:val="auto"/>
                <w:sz w:val="20"/>
                <w:szCs w:val="20"/>
              </w:rPr>
            </w:pPr>
            <w:r w:rsidRPr="00473601">
              <w:rPr>
                <w:rFonts w:ascii="Times New Roman" w:eastAsia="Calibri" w:hAnsi="Times New Roman" w:cs="Times New Roman"/>
                <w:color w:val="auto"/>
                <w:sz w:val="20"/>
                <w:szCs w:val="20"/>
                <w:lang w:eastAsia="en-US"/>
              </w:rPr>
              <w:t>1</w:t>
            </w:r>
          </w:p>
        </w:tc>
        <w:tc>
          <w:tcPr>
            <w:tcW w:w="468" w:type="pct"/>
            <w:tcBorders>
              <w:top w:val="single" w:sz="4" w:space="0" w:color="auto"/>
              <w:left w:val="single" w:sz="4" w:space="0" w:color="auto"/>
              <w:bottom w:val="single" w:sz="4" w:space="0" w:color="auto"/>
              <w:right w:val="single" w:sz="4" w:space="0" w:color="auto"/>
            </w:tcBorders>
            <w:vAlign w:val="center"/>
          </w:tcPr>
          <w:p w14:paraId="6D1F6C1C"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2</w:t>
            </w:r>
          </w:p>
        </w:tc>
        <w:tc>
          <w:tcPr>
            <w:tcW w:w="2362" w:type="pct"/>
            <w:tcBorders>
              <w:left w:val="single" w:sz="4" w:space="0" w:color="auto"/>
              <w:bottom w:val="single" w:sz="4" w:space="0" w:color="auto"/>
              <w:right w:val="single" w:sz="4" w:space="0" w:color="auto"/>
            </w:tcBorders>
            <w:vAlign w:val="center"/>
          </w:tcPr>
          <w:p w14:paraId="69836681"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3</w:t>
            </w:r>
          </w:p>
        </w:tc>
        <w:tc>
          <w:tcPr>
            <w:tcW w:w="464" w:type="pct"/>
            <w:tcBorders>
              <w:left w:val="single" w:sz="4" w:space="0" w:color="auto"/>
              <w:bottom w:val="single" w:sz="4" w:space="0" w:color="auto"/>
              <w:right w:val="single" w:sz="4" w:space="0" w:color="auto"/>
            </w:tcBorders>
          </w:tcPr>
          <w:p w14:paraId="71005846"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tcPr>
          <w:p w14:paraId="35476779"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5</w:t>
            </w:r>
          </w:p>
        </w:tc>
        <w:tc>
          <w:tcPr>
            <w:tcW w:w="557" w:type="pct"/>
            <w:tcBorders>
              <w:left w:val="single" w:sz="4" w:space="0" w:color="auto"/>
              <w:bottom w:val="single" w:sz="4" w:space="0" w:color="auto"/>
              <w:right w:val="single" w:sz="4" w:space="0" w:color="auto"/>
            </w:tcBorders>
          </w:tcPr>
          <w:p w14:paraId="0F59521F"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6</w:t>
            </w:r>
          </w:p>
        </w:tc>
        <w:tc>
          <w:tcPr>
            <w:tcW w:w="603" w:type="pct"/>
            <w:tcBorders>
              <w:top w:val="single" w:sz="4" w:space="0" w:color="auto"/>
              <w:left w:val="single" w:sz="4" w:space="0" w:color="auto"/>
              <w:bottom w:val="single" w:sz="4" w:space="0" w:color="auto"/>
              <w:right w:val="single" w:sz="4" w:space="0" w:color="auto"/>
            </w:tcBorders>
            <w:vAlign w:val="center"/>
          </w:tcPr>
          <w:p w14:paraId="70B01579"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7</w:t>
            </w:r>
          </w:p>
        </w:tc>
      </w:tr>
      <w:tr w:rsidR="004833B0" w:rsidRPr="00473601" w14:paraId="69B5CFCF"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371925B2" w14:textId="77777777" w:rsidR="004833B0" w:rsidRPr="00473601" w:rsidRDefault="004833B0" w:rsidP="00E2619A">
            <w:pPr>
              <w:widowControl/>
              <w:jc w:val="center"/>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1.</w:t>
            </w:r>
          </w:p>
        </w:tc>
        <w:tc>
          <w:tcPr>
            <w:tcW w:w="468" w:type="pct"/>
            <w:tcBorders>
              <w:top w:val="single" w:sz="4" w:space="0" w:color="auto"/>
              <w:left w:val="single" w:sz="4" w:space="0" w:color="auto"/>
              <w:bottom w:val="single" w:sz="4" w:space="0" w:color="auto"/>
              <w:right w:val="single" w:sz="4" w:space="0" w:color="auto"/>
            </w:tcBorders>
          </w:tcPr>
          <w:p w14:paraId="5AC7FD45"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vAlign w:val="center"/>
          </w:tcPr>
          <w:p w14:paraId="454C3794" w14:textId="77777777" w:rsidR="004833B0" w:rsidRPr="00473601" w:rsidRDefault="004833B0" w:rsidP="00E2619A">
            <w:pPr>
              <w:widowControl/>
              <w:snapToGrid w:val="0"/>
              <w:jc w:val="center"/>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17FCF7BE" w14:textId="77777777" w:rsidR="004833B0" w:rsidRPr="00473601" w:rsidRDefault="004833B0" w:rsidP="00E2619A">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5EB8F8BB"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792B0D6C"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3AEF33B"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r w:rsidR="004833B0" w:rsidRPr="00473601" w14:paraId="21BE8088"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7EF22CEF" w14:textId="77777777" w:rsidR="004833B0" w:rsidRPr="00473601" w:rsidRDefault="004833B0" w:rsidP="00E2619A">
            <w:pPr>
              <w:widowControl/>
              <w:jc w:val="center"/>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2.</w:t>
            </w:r>
          </w:p>
        </w:tc>
        <w:tc>
          <w:tcPr>
            <w:tcW w:w="468" w:type="pct"/>
            <w:tcBorders>
              <w:top w:val="single" w:sz="4" w:space="0" w:color="auto"/>
              <w:left w:val="single" w:sz="4" w:space="0" w:color="auto"/>
              <w:bottom w:val="single" w:sz="4" w:space="0" w:color="auto"/>
              <w:right w:val="single" w:sz="4" w:space="0" w:color="auto"/>
            </w:tcBorders>
          </w:tcPr>
          <w:p w14:paraId="2BB2CCE1"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056A978D"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6544BE75"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194B7E3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003623E2"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80B3A0B"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r w:rsidR="004833B0" w:rsidRPr="00473601" w14:paraId="5F4561F2"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24559CAD" w14:textId="77777777" w:rsidR="004833B0" w:rsidRPr="00473601" w:rsidRDefault="004833B0" w:rsidP="00E2619A">
            <w:pPr>
              <w:widowControl/>
              <w:jc w:val="center"/>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w:t>
            </w:r>
          </w:p>
        </w:tc>
        <w:tc>
          <w:tcPr>
            <w:tcW w:w="468" w:type="pct"/>
            <w:tcBorders>
              <w:top w:val="single" w:sz="4" w:space="0" w:color="auto"/>
              <w:left w:val="single" w:sz="4" w:space="0" w:color="auto"/>
              <w:bottom w:val="single" w:sz="4" w:space="0" w:color="auto"/>
              <w:right w:val="single" w:sz="4" w:space="0" w:color="auto"/>
            </w:tcBorders>
          </w:tcPr>
          <w:p w14:paraId="03686654"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572A50F2"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D70491B"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27B14795"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5713F080"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2FE4261"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bl>
    <w:p w14:paraId="23EBA8BF" w14:textId="77777777" w:rsidR="000905D0" w:rsidRPr="00473601" w:rsidRDefault="000905D0" w:rsidP="000905D0">
      <w:pPr>
        <w:widowControl/>
        <w:jc w:val="both"/>
        <w:rPr>
          <w:rFonts w:ascii="Times New Roman" w:eastAsia="Calibri" w:hAnsi="Times New Roman" w:cs="Times New Roman"/>
          <w:iCs/>
          <w:color w:val="auto"/>
        </w:rPr>
      </w:pPr>
      <w:r w:rsidRPr="00473601">
        <w:rPr>
          <w:rFonts w:ascii="Times New Roman" w:eastAsia="Calibri" w:hAnsi="Times New Roman" w:cs="Times New Roman"/>
          <w:iCs/>
          <w:color w:val="auto"/>
        </w:rPr>
        <w:lastRenderedPageBreak/>
        <w:t>1.3. Наиболее значимые публикации ключевых исполнителей проекта по тематике проекта (за последние 5 лет)</w:t>
      </w:r>
      <w:r w:rsidRPr="00473601">
        <w:rPr>
          <w:rStyle w:val="ad"/>
          <w:rFonts w:eastAsia="Times New Roman"/>
          <w:color w:val="auto"/>
          <w:sz w:val="20"/>
          <w:szCs w:val="20"/>
          <w:lang w:eastAsia="ar-SA"/>
        </w:rPr>
        <w:t xml:space="preserve"> </w:t>
      </w:r>
      <w:r w:rsidRPr="00473601">
        <w:rPr>
          <w:rStyle w:val="ad"/>
          <w:rFonts w:eastAsia="Times New Roman"/>
          <w:color w:val="auto"/>
          <w:sz w:val="20"/>
          <w:szCs w:val="20"/>
          <w:lang w:eastAsia="ar-SA"/>
        </w:rPr>
        <w:footnoteReference w:id="33"/>
      </w:r>
    </w:p>
    <w:tbl>
      <w:tblPr>
        <w:tblW w:w="152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1252"/>
        <w:gridCol w:w="6970"/>
        <w:gridCol w:w="6"/>
        <w:gridCol w:w="1405"/>
        <w:gridCol w:w="1707"/>
        <w:gridCol w:w="1280"/>
        <w:gridCol w:w="1130"/>
        <w:gridCol w:w="1121"/>
      </w:tblGrid>
      <w:tr w:rsidR="004833B0" w:rsidRPr="00473601" w14:paraId="04E8E748" w14:textId="77777777" w:rsidTr="00E2619A">
        <w:trPr>
          <w:cantSplit/>
          <w:trHeight w:val="277"/>
          <w:tblHeader/>
        </w:trPr>
        <w:tc>
          <w:tcPr>
            <w:tcW w:w="131" w:type="pct"/>
            <w:tcBorders>
              <w:top w:val="single" w:sz="4" w:space="0" w:color="auto"/>
              <w:left w:val="single" w:sz="4" w:space="0" w:color="auto"/>
              <w:right w:val="single" w:sz="4" w:space="0" w:color="auto"/>
            </w:tcBorders>
            <w:vAlign w:val="center"/>
          </w:tcPr>
          <w:p w14:paraId="2BE92592" w14:textId="77777777" w:rsidR="004833B0" w:rsidRPr="00473601" w:rsidRDefault="004833B0" w:rsidP="00E2619A">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 п/п</w:t>
            </w:r>
          </w:p>
        </w:tc>
        <w:tc>
          <w:tcPr>
            <w:tcW w:w="410" w:type="pct"/>
            <w:tcBorders>
              <w:top w:val="single" w:sz="4" w:space="0" w:color="auto"/>
              <w:left w:val="single" w:sz="4" w:space="0" w:color="auto"/>
              <w:right w:val="single" w:sz="4" w:space="0" w:color="auto"/>
            </w:tcBorders>
            <w:vAlign w:val="center"/>
          </w:tcPr>
          <w:p w14:paraId="2A53096A"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Times New Roman" w:hAnsi="Times New Roman" w:cs="Times New Roman"/>
                <w:color w:val="auto"/>
                <w:sz w:val="20"/>
                <w:szCs w:val="20"/>
                <w:lang w:eastAsia="ar-SA"/>
              </w:rPr>
              <w:t>ФИО</w:t>
            </w:r>
          </w:p>
        </w:tc>
        <w:tc>
          <w:tcPr>
            <w:tcW w:w="2284" w:type="pct"/>
            <w:gridSpan w:val="2"/>
            <w:tcBorders>
              <w:top w:val="single" w:sz="4" w:space="0" w:color="auto"/>
              <w:left w:val="single" w:sz="4" w:space="0" w:color="auto"/>
              <w:bottom w:val="single" w:sz="4" w:space="0" w:color="auto"/>
              <w:right w:val="single" w:sz="4" w:space="0" w:color="auto"/>
            </w:tcBorders>
            <w:vAlign w:val="center"/>
          </w:tcPr>
          <w:p w14:paraId="4E9CE3E6" w14:textId="73A2905C" w:rsidR="004833B0" w:rsidRPr="00473601" w:rsidRDefault="0061253B" w:rsidP="00E2619A">
            <w:pPr>
              <w:widowControl/>
              <w:jc w:val="center"/>
              <w:rPr>
                <w:rFonts w:ascii="Times New Roman" w:eastAsia="Calibri" w:hAnsi="Times New Roman" w:cs="Times New Roman"/>
                <w:color w:val="auto"/>
                <w:sz w:val="20"/>
                <w:szCs w:val="20"/>
                <w:lang w:eastAsia="en-US"/>
              </w:rPr>
            </w:pPr>
            <w:r w:rsidRPr="00473601">
              <w:rPr>
                <w:rFonts w:ascii="Times New Roman" w:eastAsia="Times New Roman" w:hAnsi="Times New Roman" w:cs="Times New Roman"/>
                <w:color w:val="auto"/>
                <w:sz w:val="20"/>
                <w:szCs w:val="20"/>
                <w:lang w:eastAsia="ar-SA"/>
              </w:rPr>
              <w:t xml:space="preserve">Названия основных научных публикаций, подтверждающих квалификацию </w:t>
            </w:r>
            <w:r w:rsidRPr="00473601">
              <w:rPr>
                <w:rFonts w:ascii="Times New Roman" w:eastAsia="Calibri" w:hAnsi="Times New Roman" w:cs="Times New Roman"/>
                <w:color w:val="auto"/>
                <w:sz w:val="20"/>
                <w:szCs w:val="20"/>
                <w:lang w:eastAsia="en-US"/>
              </w:rPr>
              <w:t xml:space="preserve">в журналах </w:t>
            </w:r>
            <w:r w:rsidRPr="00473601">
              <w:rPr>
                <w:rFonts w:ascii="Times New Roman" w:eastAsia="Times New Roman" w:hAnsi="Times New Roman" w:cs="Times New Roman"/>
                <w:color w:val="auto"/>
                <w:sz w:val="20"/>
                <w:szCs w:val="20"/>
                <w:lang w:eastAsia="ar-SA"/>
              </w:rPr>
              <w:t xml:space="preserve">1 и 2 </w:t>
            </w:r>
            <w:r w:rsidR="00035008" w:rsidRPr="00473601">
              <w:rPr>
                <w:rFonts w:ascii="Times New Roman" w:eastAsia="Times New Roman" w:hAnsi="Times New Roman" w:cs="Times New Roman"/>
                <w:color w:val="auto"/>
                <w:sz w:val="20"/>
                <w:szCs w:val="20"/>
                <w:lang w:eastAsia="ar-SA"/>
              </w:rPr>
              <w:t>уровней</w:t>
            </w:r>
            <w:r w:rsidR="00C2055A" w:rsidRPr="00473601">
              <w:rPr>
                <w:rFonts w:ascii="Times New Roman" w:eastAsia="Times New Roman" w:hAnsi="Times New Roman" w:cs="Times New Roman"/>
                <w:color w:val="auto"/>
                <w:sz w:val="20"/>
                <w:szCs w:val="20"/>
                <w:lang w:eastAsia="ar-SA"/>
              </w:rPr>
              <w:t xml:space="preserve"> </w:t>
            </w:r>
            <w:r w:rsidRPr="00473601">
              <w:rPr>
                <w:rFonts w:ascii="Times New Roman" w:eastAsia="Times New Roman" w:hAnsi="Times New Roman" w:cs="Times New Roman"/>
                <w:color w:val="auto"/>
                <w:sz w:val="20"/>
                <w:szCs w:val="20"/>
                <w:lang w:eastAsia="ar-SA"/>
              </w:rPr>
              <w:t>«Белого списка» и (или) журналах</w:t>
            </w:r>
            <w:r w:rsidRPr="00473601">
              <w:rPr>
                <w:rFonts w:ascii="Times New Roman" w:eastAsia="Calibri" w:hAnsi="Times New Roman" w:cs="Times New Roman"/>
                <w:color w:val="auto"/>
                <w:sz w:val="20"/>
                <w:szCs w:val="20"/>
                <w:lang w:eastAsia="en-US"/>
              </w:rPr>
              <w:t xml:space="preserve">, индексируемых в базах </w:t>
            </w:r>
            <w:r w:rsidRPr="00473601">
              <w:rPr>
                <w:rFonts w:ascii="Times New Roman" w:eastAsia="Calibri" w:hAnsi="Times New Roman" w:cs="Times New Roman"/>
                <w:color w:val="auto"/>
                <w:sz w:val="20"/>
                <w:szCs w:val="20"/>
                <w:lang w:val="en-US" w:eastAsia="en-US"/>
              </w:rPr>
              <w:t>Scopus</w:t>
            </w:r>
            <w:r w:rsidRPr="00473601">
              <w:rPr>
                <w:rFonts w:ascii="Times New Roman" w:eastAsia="Calibri" w:hAnsi="Times New Roman" w:cs="Times New Roman"/>
                <w:color w:val="auto"/>
                <w:sz w:val="20"/>
                <w:szCs w:val="20"/>
                <w:lang w:eastAsia="en-US"/>
              </w:rPr>
              <w:t xml:space="preserve"> и </w:t>
            </w:r>
            <w:r w:rsidRPr="00473601">
              <w:rPr>
                <w:rFonts w:ascii="Times New Roman" w:eastAsia="Calibri" w:hAnsi="Times New Roman" w:cs="Times New Roman"/>
                <w:color w:val="auto"/>
                <w:sz w:val="20"/>
                <w:szCs w:val="20"/>
                <w:lang w:val="en-US" w:eastAsia="en-US"/>
              </w:rPr>
              <w:t>Web</w:t>
            </w:r>
            <w:r w:rsidRPr="00473601">
              <w:rPr>
                <w:rFonts w:ascii="Times New Roman" w:eastAsia="Calibri" w:hAnsi="Times New Roman" w:cs="Times New Roman"/>
                <w:color w:val="auto"/>
                <w:sz w:val="20"/>
                <w:szCs w:val="20"/>
                <w:lang w:eastAsia="en-US"/>
              </w:rPr>
              <w:t xml:space="preserve"> </w:t>
            </w:r>
            <w:r w:rsidRPr="00473601">
              <w:rPr>
                <w:rFonts w:ascii="Times New Roman" w:eastAsia="Calibri" w:hAnsi="Times New Roman" w:cs="Times New Roman"/>
                <w:color w:val="auto"/>
                <w:sz w:val="20"/>
                <w:szCs w:val="20"/>
                <w:lang w:val="en-US" w:eastAsia="en-US"/>
              </w:rPr>
              <w:t>of</w:t>
            </w:r>
            <w:r w:rsidRPr="00473601">
              <w:rPr>
                <w:rFonts w:ascii="Times New Roman" w:eastAsia="Calibri" w:hAnsi="Times New Roman" w:cs="Times New Roman"/>
                <w:color w:val="auto"/>
                <w:sz w:val="20"/>
                <w:szCs w:val="20"/>
                <w:lang w:eastAsia="en-US"/>
              </w:rPr>
              <w:t xml:space="preserve"> </w:t>
            </w:r>
            <w:r w:rsidRPr="00473601">
              <w:rPr>
                <w:rFonts w:ascii="Times New Roman" w:eastAsia="Calibri" w:hAnsi="Times New Roman" w:cs="Times New Roman"/>
                <w:color w:val="auto"/>
                <w:sz w:val="20"/>
                <w:szCs w:val="20"/>
                <w:lang w:val="en-US" w:eastAsia="en-US"/>
              </w:rPr>
              <w:t>Science</w:t>
            </w:r>
            <w:r w:rsidRPr="00473601">
              <w:rPr>
                <w:rStyle w:val="ad"/>
                <w:rFonts w:eastAsia="Times New Roman"/>
                <w:color w:val="auto"/>
                <w:sz w:val="20"/>
                <w:szCs w:val="20"/>
                <w:lang w:eastAsia="ar-SA"/>
              </w:rPr>
              <w:t xml:space="preserve"> </w:t>
            </w:r>
            <w:r w:rsidR="004833B0" w:rsidRPr="00473601">
              <w:rPr>
                <w:rStyle w:val="ad"/>
                <w:rFonts w:eastAsia="Times New Roman"/>
                <w:color w:val="auto"/>
                <w:sz w:val="20"/>
                <w:szCs w:val="20"/>
                <w:lang w:eastAsia="ar-SA"/>
              </w:rPr>
              <w:footnoteReference w:id="34"/>
            </w:r>
          </w:p>
        </w:tc>
        <w:tc>
          <w:tcPr>
            <w:tcW w:w="460" w:type="pct"/>
            <w:tcBorders>
              <w:top w:val="single" w:sz="4" w:space="0" w:color="auto"/>
              <w:left w:val="single" w:sz="4" w:space="0" w:color="auto"/>
              <w:bottom w:val="single" w:sz="4" w:space="0" w:color="auto"/>
              <w:right w:val="single" w:sz="4" w:space="0" w:color="auto"/>
            </w:tcBorders>
          </w:tcPr>
          <w:p w14:paraId="73DFD7D3"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DOI публикации</w:t>
            </w:r>
            <w:r w:rsidRPr="00473601">
              <w:rPr>
                <w:rFonts w:ascii="Times New Roman" w:eastAsia="Calibri" w:hAnsi="Times New Roman" w:cs="Times New Roman"/>
                <w:color w:val="auto"/>
                <w:sz w:val="20"/>
                <w:szCs w:val="20"/>
                <w:vertAlign w:val="superscript"/>
                <w:lang w:eastAsia="en-US"/>
              </w:rPr>
              <w:footnoteReference w:id="35"/>
            </w:r>
          </w:p>
        </w:tc>
        <w:tc>
          <w:tcPr>
            <w:tcW w:w="559" w:type="pct"/>
            <w:tcBorders>
              <w:top w:val="single" w:sz="4" w:space="0" w:color="auto"/>
              <w:left w:val="single" w:sz="4" w:space="0" w:color="auto"/>
              <w:bottom w:val="single" w:sz="4" w:space="0" w:color="auto"/>
              <w:right w:val="single" w:sz="4" w:space="0" w:color="auto"/>
            </w:tcBorders>
          </w:tcPr>
          <w:p w14:paraId="6D67C1B8"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Times New Roman" w:hAnsi="Times New Roman" w:cs="Times New Roman"/>
                <w:color w:val="auto"/>
                <w:sz w:val="20"/>
                <w:szCs w:val="20"/>
              </w:rPr>
              <w:t>Квартиль</w:t>
            </w:r>
            <w:r w:rsidRPr="00473601">
              <w:rPr>
                <w:rFonts w:ascii="Times New Roman" w:eastAsia="Times New Roman" w:hAnsi="Times New Roman" w:cs="Times New Roman"/>
                <w:color w:val="auto"/>
                <w:sz w:val="20"/>
                <w:szCs w:val="20"/>
                <w:lang w:val="en-US"/>
              </w:rPr>
              <w:t>/</w:t>
            </w:r>
            <w:r w:rsidRPr="00473601">
              <w:rPr>
                <w:rFonts w:ascii="Times New Roman" w:eastAsia="Times New Roman" w:hAnsi="Times New Roman" w:cs="Times New Roman"/>
                <w:color w:val="auto"/>
                <w:sz w:val="20"/>
                <w:szCs w:val="20"/>
              </w:rPr>
              <w:t>Уровни издания</w:t>
            </w:r>
            <w:r w:rsidRPr="00473601">
              <w:rPr>
                <w:rFonts w:ascii="Times New Roman" w:eastAsia="Times New Roman" w:hAnsi="Times New Roman" w:cs="Times New Roman"/>
                <w:color w:val="auto"/>
                <w:sz w:val="20"/>
                <w:szCs w:val="20"/>
                <w:vertAlign w:val="superscript"/>
              </w:rPr>
              <w:footnoteReference w:id="36"/>
            </w:r>
          </w:p>
        </w:tc>
        <w:tc>
          <w:tcPr>
            <w:tcW w:w="419" w:type="pct"/>
            <w:tcBorders>
              <w:top w:val="single" w:sz="4" w:space="0" w:color="auto"/>
              <w:left w:val="single" w:sz="4" w:space="0" w:color="auto"/>
              <w:bottom w:val="single" w:sz="4" w:space="0" w:color="auto"/>
              <w:right w:val="single" w:sz="4" w:space="0" w:color="auto"/>
            </w:tcBorders>
          </w:tcPr>
          <w:p w14:paraId="407FAAA7" w14:textId="77777777" w:rsidR="004833B0" w:rsidRPr="00473601"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r w:rsidRPr="00473601">
              <w:rPr>
                <w:rFonts w:ascii="Times New Roman" w:eastAsia="Times New Roman" w:hAnsi="Times New Roman" w:cs="Times New Roman"/>
                <w:color w:val="auto"/>
                <w:sz w:val="20"/>
                <w:szCs w:val="20"/>
              </w:rPr>
              <w:t>CiteScore</w:t>
            </w:r>
            <w:r w:rsidRPr="00473601">
              <w:rPr>
                <w:rFonts w:ascii="Times New Roman" w:eastAsia="Times New Roman" w:hAnsi="Times New Roman" w:cs="Times New Roman"/>
                <w:color w:val="auto"/>
                <w:sz w:val="20"/>
                <w:szCs w:val="20"/>
                <w:vertAlign w:val="superscript"/>
              </w:rPr>
              <w:footnoteReference w:id="37"/>
            </w:r>
          </w:p>
        </w:tc>
        <w:tc>
          <w:tcPr>
            <w:tcW w:w="370" w:type="pct"/>
            <w:tcBorders>
              <w:top w:val="single" w:sz="4" w:space="0" w:color="auto"/>
              <w:left w:val="single" w:sz="4" w:space="0" w:color="auto"/>
              <w:bottom w:val="single" w:sz="4" w:space="0" w:color="auto"/>
              <w:right w:val="single" w:sz="4" w:space="0" w:color="auto"/>
            </w:tcBorders>
          </w:tcPr>
          <w:p w14:paraId="7CC2976A" w14:textId="77777777" w:rsidR="004833B0" w:rsidRPr="00473601"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r w:rsidRPr="00473601">
              <w:rPr>
                <w:rFonts w:ascii="Times New Roman" w:eastAsia="Times New Roman" w:hAnsi="Times New Roman" w:cs="Times New Roman"/>
                <w:color w:val="auto"/>
                <w:sz w:val="20"/>
                <w:szCs w:val="20"/>
              </w:rPr>
              <w:t>SNIP</w:t>
            </w:r>
            <w:r w:rsidRPr="00473601">
              <w:rPr>
                <w:rFonts w:ascii="Times New Roman" w:eastAsia="Times New Roman" w:hAnsi="Times New Roman" w:cs="Times New Roman"/>
                <w:color w:val="auto"/>
                <w:sz w:val="20"/>
                <w:szCs w:val="20"/>
                <w:vertAlign w:val="superscript"/>
              </w:rPr>
              <w:footnoteReference w:id="38"/>
            </w:r>
          </w:p>
        </w:tc>
        <w:tc>
          <w:tcPr>
            <w:tcW w:w="367" w:type="pct"/>
            <w:tcBorders>
              <w:top w:val="single" w:sz="4" w:space="0" w:color="auto"/>
              <w:left w:val="single" w:sz="4" w:space="0" w:color="auto"/>
              <w:bottom w:val="single" w:sz="4" w:space="0" w:color="auto"/>
              <w:right w:val="single" w:sz="4" w:space="0" w:color="auto"/>
            </w:tcBorders>
          </w:tcPr>
          <w:p w14:paraId="5037BA0A" w14:textId="77777777" w:rsidR="004833B0" w:rsidRPr="00473601" w:rsidRDefault="004833B0" w:rsidP="00E2619A">
            <w:pPr>
              <w:widowControl/>
              <w:tabs>
                <w:tab w:val="left" w:pos="34"/>
              </w:tabs>
              <w:ind w:firstLine="11"/>
              <w:jc w:val="center"/>
              <w:rPr>
                <w:rFonts w:ascii="Times New Roman" w:eastAsia="Times New Roman" w:hAnsi="Times New Roman" w:cs="Times New Roman"/>
                <w:color w:val="auto"/>
                <w:sz w:val="20"/>
                <w:szCs w:val="20"/>
              </w:rPr>
            </w:pPr>
            <w:r w:rsidRPr="00473601">
              <w:rPr>
                <w:rFonts w:ascii="Times New Roman" w:hAnsi="Times New Roman" w:cs="Times New Roman"/>
                <w:color w:val="212529"/>
                <w:sz w:val="20"/>
                <w:szCs w:val="20"/>
              </w:rPr>
              <w:t>SJR</w:t>
            </w:r>
            <w:r w:rsidRPr="00473601">
              <w:rPr>
                <w:rFonts w:ascii="Times New Roman" w:eastAsia="Times New Roman" w:hAnsi="Times New Roman" w:cs="Times New Roman"/>
                <w:color w:val="auto"/>
                <w:sz w:val="20"/>
                <w:szCs w:val="20"/>
                <w:vertAlign w:val="superscript"/>
              </w:rPr>
              <w:footnoteReference w:id="39"/>
            </w:r>
          </w:p>
        </w:tc>
      </w:tr>
      <w:tr w:rsidR="004833B0" w:rsidRPr="00473601" w14:paraId="2C9C2C4A" w14:textId="77777777" w:rsidTr="00E2619A">
        <w:trPr>
          <w:trHeight w:val="204"/>
        </w:trPr>
        <w:tc>
          <w:tcPr>
            <w:tcW w:w="131" w:type="pct"/>
            <w:tcBorders>
              <w:top w:val="single" w:sz="4" w:space="0" w:color="auto"/>
              <w:left w:val="single" w:sz="4" w:space="0" w:color="auto"/>
              <w:right w:val="single" w:sz="4" w:space="0" w:color="auto"/>
            </w:tcBorders>
          </w:tcPr>
          <w:p w14:paraId="75FD59DE" w14:textId="77777777" w:rsidR="004833B0" w:rsidRPr="00473601" w:rsidRDefault="004833B0" w:rsidP="00E2619A">
            <w:pPr>
              <w:widowControl/>
              <w:jc w:val="center"/>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1</w:t>
            </w:r>
          </w:p>
        </w:tc>
        <w:tc>
          <w:tcPr>
            <w:tcW w:w="410" w:type="pct"/>
            <w:tcBorders>
              <w:top w:val="single" w:sz="4" w:space="0" w:color="auto"/>
              <w:left w:val="single" w:sz="4" w:space="0" w:color="auto"/>
              <w:right w:val="single" w:sz="4" w:space="0" w:color="auto"/>
            </w:tcBorders>
          </w:tcPr>
          <w:p w14:paraId="136D9A01"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2</w:t>
            </w:r>
          </w:p>
        </w:tc>
        <w:tc>
          <w:tcPr>
            <w:tcW w:w="2282" w:type="pct"/>
            <w:tcBorders>
              <w:top w:val="single" w:sz="4" w:space="0" w:color="auto"/>
              <w:left w:val="single" w:sz="4" w:space="0" w:color="auto"/>
              <w:right w:val="single" w:sz="4" w:space="0" w:color="auto"/>
            </w:tcBorders>
          </w:tcPr>
          <w:p w14:paraId="6EB9D1AE"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3</w:t>
            </w:r>
          </w:p>
        </w:tc>
        <w:tc>
          <w:tcPr>
            <w:tcW w:w="462" w:type="pct"/>
            <w:gridSpan w:val="2"/>
            <w:tcBorders>
              <w:top w:val="single" w:sz="4" w:space="0" w:color="auto"/>
              <w:left w:val="single" w:sz="4" w:space="0" w:color="auto"/>
              <w:right w:val="single" w:sz="4" w:space="0" w:color="auto"/>
            </w:tcBorders>
          </w:tcPr>
          <w:p w14:paraId="69ADFEB0"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4</w:t>
            </w:r>
          </w:p>
        </w:tc>
        <w:tc>
          <w:tcPr>
            <w:tcW w:w="559" w:type="pct"/>
            <w:tcBorders>
              <w:top w:val="single" w:sz="4" w:space="0" w:color="auto"/>
              <w:left w:val="single" w:sz="4" w:space="0" w:color="auto"/>
              <w:right w:val="single" w:sz="4" w:space="0" w:color="auto"/>
            </w:tcBorders>
          </w:tcPr>
          <w:p w14:paraId="53109727"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5</w:t>
            </w:r>
          </w:p>
        </w:tc>
        <w:tc>
          <w:tcPr>
            <w:tcW w:w="419" w:type="pct"/>
            <w:tcBorders>
              <w:top w:val="single" w:sz="4" w:space="0" w:color="auto"/>
              <w:left w:val="single" w:sz="4" w:space="0" w:color="auto"/>
              <w:right w:val="single" w:sz="4" w:space="0" w:color="auto"/>
            </w:tcBorders>
          </w:tcPr>
          <w:p w14:paraId="3E839E9E"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6</w:t>
            </w:r>
          </w:p>
        </w:tc>
        <w:tc>
          <w:tcPr>
            <w:tcW w:w="370" w:type="pct"/>
            <w:tcBorders>
              <w:top w:val="single" w:sz="4" w:space="0" w:color="auto"/>
              <w:left w:val="single" w:sz="4" w:space="0" w:color="auto"/>
              <w:right w:val="single" w:sz="4" w:space="0" w:color="auto"/>
            </w:tcBorders>
          </w:tcPr>
          <w:p w14:paraId="5A68D901"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7</w:t>
            </w:r>
          </w:p>
        </w:tc>
        <w:tc>
          <w:tcPr>
            <w:tcW w:w="367" w:type="pct"/>
            <w:tcBorders>
              <w:top w:val="single" w:sz="4" w:space="0" w:color="auto"/>
              <w:left w:val="single" w:sz="4" w:space="0" w:color="auto"/>
              <w:right w:val="single" w:sz="4" w:space="0" w:color="auto"/>
            </w:tcBorders>
          </w:tcPr>
          <w:p w14:paraId="0359F1C1"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8</w:t>
            </w:r>
          </w:p>
        </w:tc>
      </w:tr>
      <w:tr w:rsidR="004833B0" w:rsidRPr="00473601" w14:paraId="173C5C2A" w14:textId="77777777" w:rsidTr="00E2619A">
        <w:trPr>
          <w:trHeight w:val="204"/>
        </w:trPr>
        <w:tc>
          <w:tcPr>
            <w:tcW w:w="131" w:type="pct"/>
            <w:vMerge w:val="restart"/>
            <w:tcBorders>
              <w:top w:val="single" w:sz="4" w:space="0" w:color="auto"/>
              <w:left w:val="single" w:sz="4" w:space="0" w:color="auto"/>
              <w:right w:val="single" w:sz="4" w:space="0" w:color="auto"/>
            </w:tcBorders>
          </w:tcPr>
          <w:p w14:paraId="7E5BEF0B" w14:textId="77777777" w:rsidR="004833B0" w:rsidRPr="00473601" w:rsidRDefault="004833B0" w:rsidP="00E2619A">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1.</w:t>
            </w:r>
          </w:p>
        </w:tc>
        <w:tc>
          <w:tcPr>
            <w:tcW w:w="410" w:type="pct"/>
            <w:vMerge w:val="restart"/>
            <w:tcBorders>
              <w:top w:val="single" w:sz="4" w:space="0" w:color="auto"/>
              <w:left w:val="single" w:sz="4" w:space="0" w:color="auto"/>
              <w:right w:val="single" w:sz="4" w:space="0" w:color="auto"/>
            </w:tcBorders>
          </w:tcPr>
          <w:p w14:paraId="27EE62DF"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7F53D1CF"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DA4F95F"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4CFF7F10"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00BA6295"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9649279"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7253E31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r w:rsidR="004833B0" w:rsidRPr="00473601" w14:paraId="0BD0C607" w14:textId="77777777" w:rsidTr="00E2619A">
        <w:trPr>
          <w:trHeight w:val="204"/>
        </w:trPr>
        <w:tc>
          <w:tcPr>
            <w:tcW w:w="131" w:type="pct"/>
            <w:vMerge/>
            <w:tcBorders>
              <w:top w:val="single" w:sz="4" w:space="0" w:color="auto"/>
              <w:left w:val="single" w:sz="4" w:space="0" w:color="auto"/>
              <w:right w:val="single" w:sz="4" w:space="0" w:color="auto"/>
            </w:tcBorders>
          </w:tcPr>
          <w:p w14:paraId="01A86EEF" w14:textId="77777777" w:rsidR="004833B0" w:rsidRPr="00473601"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35B478B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6788505C"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737FC817"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082BFF10"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1AE4C116"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54D02C47"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513F7DF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r w:rsidR="004833B0" w:rsidRPr="00473601" w14:paraId="57F31EA4" w14:textId="77777777" w:rsidTr="00E2619A">
        <w:trPr>
          <w:trHeight w:val="204"/>
        </w:trPr>
        <w:tc>
          <w:tcPr>
            <w:tcW w:w="131" w:type="pct"/>
            <w:vMerge w:val="restart"/>
            <w:tcBorders>
              <w:top w:val="single" w:sz="4" w:space="0" w:color="auto"/>
              <w:left w:val="single" w:sz="4" w:space="0" w:color="auto"/>
              <w:right w:val="single" w:sz="4" w:space="0" w:color="auto"/>
            </w:tcBorders>
          </w:tcPr>
          <w:p w14:paraId="6349A4BA" w14:textId="77777777" w:rsidR="004833B0" w:rsidRPr="00473601" w:rsidRDefault="004833B0" w:rsidP="00E2619A">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2.</w:t>
            </w:r>
          </w:p>
        </w:tc>
        <w:tc>
          <w:tcPr>
            <w:tcW w:w="410" w:type="pct"/>
            <w:vMerge w:val="restart"/>
            <w:tcBorders>
              <w:top w:val="single" w:sz="4" w:space="0" w:color="auto"/>
              <w:left w:val="single" w:sz="4" w:space="0" w:color="auto"/>
              <w:right w:val="single" w:sz="4" w:space="0" w:color="auto"/>
            </w:tcBorders>
          </w:tcPr>
          <w:p w14:paraId="1B415787"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34C7955C"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67B9B08D"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59B71206"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5F3B533C"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1F50396"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2F973C5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r w:rsidR="004833B0" w:rsidRPr="00473601" w14:paraId="1DC3AF0F" w14:textId="77777777" w:rsidTr="00E2619A">
        <w:trPr>
          <w:trHeight w:val="204"/>
        </w:trPr>
        <w:tc>
          <w:tcPr>
            <w:tcW w:w="131" w:type="pct"/>
            <w:vMerge/>
            <w:tcBorders>
              <w:top w:val="single" w:sz="4" w:space="0" w:color="auto"/>
              <w:left w:val="single" w:sz="4" w:space="0" w:color="auto"/>
              <w:right w:val="single" w:sz="4" w:space="0" w:color="auto"/>
            </w:tcBorders>
          </w:tcPr>
          <w:p w14:paraId="24EB512C" w14:textId="77777777" w:rsidR="004833B0" w:rsidRPr="00473601"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7295C56C"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76C3A22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A310EAE"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570D18EE"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2C8235A2"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1A505328"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1692EE11"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r w:rsidR="004833B0" w:rsidRPr="00473601" w14:paraId="4C7CA589" w14:textId="77777777" w:rsidTr="00E2619A">
        <w:trPr>
          <w:trHeight w:val="204"/>
        </w:trPr>
        <w:tc>
          <w:tcPr>
            <w:tcW w:w="131" w:type="pct"/>
            <w:vMerge w:val="restart"/>
            <w:tcBorders>
              <w:top w:val="single" w:sz="4" w:space="0" w:color="auto"/>
              <w:left w:val="single" w:sz="4" w:space="0" w:color="auto"/>
              <w:right w:val="single" w:sz="4" w:space="0" w:color="auto"/>
            </w:tcBorders>
          </w:tcPr>
          <w:p w14:paraId="771FA4B8" w14:textId="77777777" w:rsidR="004833B0" w:rsidRPr="00473601" w:rsidRDefault="004833B0" w:rsidP="00E2619A">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w:t>
            </w:r>
          </w:p>
        </w:tc>
        <w:tc>
          <w:tcPr>
            <w:tcW w:w="410" w:type="pct"/>
            <w:vMerge w:val="restart"/>
            <w:tcBorders>
              <w:top w:val="single" w:sz="4" w:space="0" w:color="auto"/>
              <w:left w:val="single" w:sz="4" w:space="0" w:color="auto"/>
              <w:right w:val="single" w:sz="4" w:space="0" w:color="auto"/>
            </w:tcBorders>
          </w:tcPr>
          <w:p w14:paraId="13FF119F"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3B53AE18"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144AA471"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0E932EBD"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3F74B82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7BCA033D"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0FEB2F27"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r w:rsidR="004833B0" w:rsidRPr="00473601" w14:paraId="6044A8DE" w14:textId="77777777" w:rsidTr="00E2619A">
        <w:trPr>
          <w:trHeight w:val="204"/>
        </w:trPr>
        <w:tc>
          <w:tcPr>
            <w:tcW w:w="131" w:type="pct"/>
            <w:vMerge/>
            <w:tcBorders>
              <w:left w:val="single" w:sz="4" w:space="0" w:color="auto"/>
              <w:right w:val="single" w:sz="4" w:space="0" w:color="auto"/>
            </w:tcBorders>
          </w:tcPr>
          <w:p w14:paraId="64E765B7" w14:textId="77777777" w:rsidR="004833B0" w:rsidRPr="00473601" w:rsidRDefault="004833B0" w:rsidP="00E2619A">
            <w:pPr>
              <w:widowControl/>
              <w:rPr>
                <w:rFonts w:ascii="Times New Roman" w:eastAsia="Times New Roman" w:hAnsi="Times New Roman" w:cs="Times New Roman"/>
                <w:color w:val="auto"/>
                <w:sz w:val="20"/>
                <w:szCs w:val="20"/>
              </w:rPr>
            </w:pPr>
          </w:p>
        </w:tc>
        <w:tc>
          <w:tcPr>
            <w:tcW w:w="410" w:type="pct"/>
            <w:vMerge/>
            <w:tcBorders>
              <w:left w:val="single" w:sz="4" w:space="0" w:color="auto"/>
              <w:right w:val="single" w:sz="4" w:space="0" w:color="auto"/>
            </w:tcBorders>
          </w:tcPr>
          <w:p w14:paraId="1C35FB5E"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5DF90F7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36D39C5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6F220B26"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0812A493"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4E4040F1"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12083778"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bl>
    <w:p w14:paraId="14AE3FE4" w14:textId="77777777" w:rsidR="000905D0" w:rsidRPr="00473601" w:rsidRDefault="000905D0" w:rsidP="000905D0">
      <w:pPr>
        <w:widowControl/>
        <w:jc w:val="both"/>
        <w:rPr>
          <w:rFonts w:ascii="Times New Roman" w:eastAsia="Calibri" w:hAnsi="Times New Roman" w:cs="Times New Roman"/>
          <w:iCs/>
          <w:color w:val="auto"/>
        </w:rPr>
      </w:pPr>
    </w:p>
    <w:p w14:paraId="7BD5DD66" w14:textId="77777777" w:rsidR="000905D0" w:rsidRPr="00473601" w:rsidRDefault="000905D0" w:rsidP="000905D0">
      <w:pPr>
        <w:widowControl/>
        <w:jc w:val="both"/>
        <w:rPr>
          <w:rFonts w:ascii="Times New Roman" w:eastAsia="Calibri" w:hAnsi="Times New Roman" w:cs="Times New Roman"/>
          <w:color w:val="auto"/>
        </w:rPr>
      </w:pPr>
      <w:r w:rsidRPr="00473601">
        <w:rPr>
          <w:rFonts w:ascii="Times New Roman" w:eastAsia="Calibri" w:hAnsi="Times New Roman" w:cs="Times New Roman"/>
          <w:iCs/>
          <w:color w:val="auto"/>
        </w:rPr>
        <w:t>1.4. Опыт ключевых исполнителей проекта в реализации проектов (за последние 5 лет)</w:t>
      </w:r>
      <w:r w:rsidRPr="00473601">
        <w:rPr>
          <w:rStyle w:val="ad"/>
          <w:rFonts w:eastAsia="Times New Roman"/>
          <w:color w:val="auto"/>
          <w:sz w:val="20"/>
          <w:szCs w:val="20"/>
          <w:lang w:eastAsia="ar-SA"/>
        </w:rPr>
        <w:t xml:space="preserve"> </w:t>
      </w:r>
      <w:r w:rsidRPr="00473601">
        <w:rPr>
          <w:rStyle w:val="ad"/>
          <w:rFonts w:eastAsia="Times New Roman"/>
          <w:color w:val="auto"/>
          <w:sz w:val="20"/>
          <w:szCs w:val="20"/>
          <w:lang w:eastAsia="ar-SA"/>
        </w:rPr>
        <w:footnoteReference w:id="40"/>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992"/>
        <w:gridCol w:w="1111"/>
        <w:gridCol w:w="2716"/>
        <w:gridCol w:w="1558"/>
        <w:gridCol w:w="1562"/>
        <w:gridCol w:w="1555"/>
        <w:gridCol w:w="1984"/>
        <w:gridCol w:w="1558"/>
        <w:gridCol w:w="1846"/>
      </w:tblGrid>
      <w:tr w:rsidR="000905D0" w:rsidRPr="00473601" w14:paraId="7F3F66A3" w14:textId="77777777" w:rsidTr="000905D0">
        <w:trPr>
          <w:cantSplit/>
          <w:trHeight w:val="209"/>
        </w:trPr>
        <w:tc>
          <w:tcPr>
            <w:tcW w:w="139" w:type="pct"/>
            <w:vMerge w:val="restart"/>
            <w:tcMar>
              <w:top w:w="0" w:type="dxa"/>
              <w:left w:w="28" w:type="dxa"/>
              <w:bottom w:w="0" w:type="dxa"/>
              <w:right w:w="28" w:type="dxa"/>
            </w:tcMar>
            <w:vAlign w:val="center"/>
          </w:tcPr>
          <w:p w14:paraId="569B8E82" w14:textId="77777777" w:rsidR="000905D0" w:rsidRPr="00473601" w:rsidRDefault="000905D0" w:rsidP="000905D0">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 п/п</w:t>
            </w:r>
          </w:p>
        </w:tc>
        <w:tc>
          <w:tcPr>
            <w:tcW w:w="324" w:type="pct"/>
            <w:vMerge w:val="restart"/>
            <w:tcMar>
              <w:top w:w="0" w:type="dxa"/>
              <w:left w:w="28" w:type="dxa"/>
              <w:bottom w:w="0" w:type="dxa"/>
              <w:right w:w="28" w:type="dxa"/>
            </w:tcMar>
            <w:vAlign w:val="center"/>
          </w:tcPr>
          <w:p w14:paraId="28B70631"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Times New Roman" w:hAnsi="Times New Roman" w:cs="Times New Roman"/>
                <w:color w:val="auto"/>
                <w:sz w:val="20"/>
                <w:szCs w:val="20"/>
                <w:lang w:eastAsia="ar-SA"/>
              </w:rPr>
              <w:t>ФИО</w:t>
            </w:r>
          </w:p>
        </w:tc>
        <w:tc>
          <w:tcPr>
            <w:tcW w:w="4537" w:type="pct"/>
            <w:gridSpan w:val="8"/>
          </w:tcPr>
          <w:p w14:paraId="10754E09" w14:textId="77777777" w:rsidR="000905D0" w:rsidRPr="00473601" w:rsidRDefault="000905D0" w:rsidP="000905D0">
            <w:pPr>
              <w:widowControl/>
              <w:snapToGrid w:val="0"/>
              <w:ind w:right="-28"/>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Сопоставимый опыт ключевых исполнителей проекта</w:t>
            </w:r>
          </w:p>
        </w:tc>
      </w:tr>
      <w:tr w:rsidR="000905D0" w:rsidRPr="00473601" w14:paraId="617F2995" w14:textId="77777777" w:rsidTr="000905D0">
        <w:trPr>
          <w:cantSplit/>
          <w:trHeight w:val="602"/>
        </w:trPr>
        <w:tc>
          <w:tcPr>
            <w:tcW w:w="139" w:type="pct"/>
            <w:vMerge/>
            <w:tcMar>
              <w:top w:w="0" w:type="dxa"/>
              <w:left w:w="28" w:type="dxa"/>
              <w:bottom w:w="0" w:type="dxa"/>
              <w:right w:w="28" w:type="dxa"/>
            </w:tcMar>
            <w:vAlign w:val="center"/>
          </w:tcPr>
          <w:p w14:paraId="3E518456" w14:textId="77777777" w:rsidR="000905D0" w:rsidRPr="00473601" w:rsidRDefault="000905D0" w:rsidP="000905D0">
            <w:pPr>
              <w:widowControl/>
              <w:snapToGrid w:val="0"/>
              <w:jc w:val="center"/>
              <w:rPr>
                <w:rFonts w:ascii="Times New Roman" w:eastAsia="Times New Roman" w:hAnsi="Times New Roman" w:cs="Times New Roman"/>
                <w:color w:val="auto"/>
                <w:sz w:val="20"/>
                <w:szCs w:val="20"/>
                <w:lang w:eastAsia="ar-SA"/>
              </w:rPr>
            </w:pPr>
          </w:p>
        </w:tc>
        <w:tc>
          <w:tcPr>
            <w:tcW w:w="324" w:type="pct"/>
            <w:vMerge/>
            <w:tcMar>
              <w:top w:w="0" w:type="dxa"/>
              <w:left w:w="28" w:type="dxa"/>
              <w:bottom w:w="0" w:type="dxa"/>
              <w:right w:w="28" w:type="dxa"/>
            </w:tcMar>
            <w:vAlign w:val="center"/>
          </w:tcPr>
          <w:p w14:paraId="584E9A4D"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p>
        </w:tc>
        <w:tc>
          <w:tcPr>
            <w:tcW w:w="363" w:type="pct"/>
            <w:vAlign w:val="center"/>
          </w:tcPr>
          <w:p w14:paraId="5A826B9D"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Наименование проекта/ работы</w:t>
            </w:r>
          </w:p>
        </w:tc>
        <w:tc>
          <w:tcPr>
            <w:tcW w:w="88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58675899"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Наименование организации, на базе которой выполнялся (выполняется) проект/работа</w:t>
            </w:r>
          </w:p>
        </w:tc>
        <w:tc>
          <w:tcPr>
            <w:tcW w:w="509" w:type="pct"/>
            <w:vAlign w:val="center"/>
          </w:tcPr>
          <w:p w14:paraId="0FBEDB5F" w14:textId="77777777" w:rsidR="000905D0" w:rsidRPr="00473601" w:rsidRDefault="000905D0" w:rsidP="000905D0">
            <w:pPr>
              <w:widowControl/>
              <w:ind w:right="-54" w:hanging="59"/>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Размер финансирования, тыс. руб.</w:t>
            </w:r>
          </w:p>
        </w:tc>
        <w:tc>
          <w:tcPr>
            <w:tcW w:w="510" w:type="pct"/>
            <w:vAlign w:val="center"/>
          </w:tcPr>
          <w:p w14:paraId="27F293AB"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Источник финансирования</w:t>
            </w:r>
          </w:p>
        </w:tc>
        <w:tc>
          <w:tcPr>
            <w:tcW w:w="508" w:type="pct"/>
            <w:vAlign w:val="center"/>
          </w:tcPr>
          <w:p w14:paraId="2017DDE4"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Срок (даты) выполнения проекта/работы</w:t>
            </w:r>
          </w:p>
        </w:tc>
        <w:tc>
          <w:tcPr>
            <w:tcW w:w="648" w:type="pct"/>
            <w:vAlign w:val="center"/>
          </w:tcPr>
          <w:p w14:paraId="4EA83457"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Роль в проекте/</w:t>
            </w:r>
          </w:p>
          <w:p w14:paraId="25ECD682"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работе, который(ая) выполнялся(ась) (выполняется)</w:t>
            </w:r>
          </w:p>
        </w:tc>
        <w:tc>
          <w:tcPr>
            <w:tcW w:w="509" w:type="pct"/>
            <w:vAlign w:val="center"/>
          </w:tcPr>
          <w:p w14:paraId="09EDF818"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Основные результаты проекта/работы</w:t>
            </w:r>
          </w:p>
        </w:tc>
        <w:tc>
          <w:tcPr>
            <w:tcW w:w="603" w:type="pct"/>
            <w:vAlign w:val="center"/>
          </w:tcPr>
          <w:p w14:paraId="09537369"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Ссылка на открытый источник о проекте/работе</w:t>
            </w:r>
            <w:r w:rsidRPr="00473601">
              <w:rPr>
                <w:rFonts w:ascii="Times New Roman" w:eastAsia="Times New Roman" w:hAnsi="Times New Roman" w:cs="Times New Roman"/>
                <w:color w:val="auto"/>
                <w:sz w:val="20"/>
                <w:szCs w:val="20"/>
                <w:vertAlign w:val="superscript"/>
                <w:lang w:eastAsia="ar-SA"/>
              </w:rPr>
              <w:footnoteReference w:id="41"/>
            </w:r>
          </w:p>
        </w:tc>
      </w:tr>
      <w:tr w:rsidR="000905D0" w:rsidRPr="00473601" w14:paraId="510F7088" w14:textId="77777777" w:rsidTr="000905D0">
        <w:trPr>
          <w:trHeight w:val="204"/>
        </w:trPr>
        <w:tc>
          <w:tcPr>
            <w:tcW w:w="139" w:type="pct"/>
            <w:tcMar>
              <w:top w:w="0" w:type="dxa"/>
              <w:left w:w="28" w:type="dxa"/>
              <w:bottom w:w="0" w:type="dxa"/>
              <w:right w:w="28" w:type="dxa"/>
            </w:tcMar>
            <w:vAlign w:val="center"/>
          </w:tcPr>
          <w:p w14:paraId="666B19EF" w14:textId="77777777" w:rsidR="000905D0" w:rsidRPr="00473601" w:rsidRDefault="000905D0" w:rsidP="000905D0">
            <w:pPr>
              <w:widowControl/>
              <w:jc w:val="center"/>
              <w:rPr>
                <w:rFonts w:ascii="Times New Roman" w:eastAsia="Times New Roman" w:hAnsi="Times New Roman" w:cs="Times New Roman"/>
                <w:color w:val="auto"/>
                <w:sz w:val="20"/>
                <w:szCs w:val="20"/>
              </w:rPr>
            </w:pPr>
            <w:r w:rsidRPr="00473601">
              <w:rPr>
                <w:rFonts w:ascii="Times New Roman" w:eastAsia="Calibri" w:hAnsi="Times New Roman" w:cs="Times New Roman"/>
                <w:color w:val="auto"/>
                <w:sz w:val="20"/>
                <w:szCs w:val="20"/>
                <w:lang w:eastAsia="en-US"/>
              </w:rPr>
              <w:t>1</w:t>
            </w:r>
          </w:p>
        </w:tc>
        <w:tc>
          <w:tcPr>
            <w:tcW w:w="324" w:type="pct"/>
            <w:tcMar>
              <w:top w:w="0" w:type="dxa"/>
              <w:left w:w="28" w:type="dxa"/>
              <w:bottom w:w="0" w:type="dxa"/>
              <w:right w:w="28" w:type="dxa"/>
            </w:tcMar>
          </w:tcPr>
          <w:p w14:paraId="35CED9BD"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2</w:t>
            </w:r>
          </w:p>
        </w:tc>
        <w:tc>
          <w:tcPr>
            <w:tcW w:w="363" w:type="pct"/>
          </w:tcPr>
          <w:p w14:paraId="5B84016C"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3</w:t>
            </w:r>
          </w:p>
        </w:tc>
        <w:tc>
          <w:tcPr>
            <w:tcW w:w="887" w:type="pct"/>
            <w:tcMar>
              <w:top w:w="0" w:type="dxa"/>
              <w:left w:w="28" w:type="dxa"/>
              <w:bottom w:w="0" w:type="dxa"/>
              <w:right w:w="28" w:type="dxa"/>
            </w:tcMar>
          </w:tcPr>
          <w:p w14:paraId="72377D4C"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4</w:t>
            </w:r>
          </w:p>
        </w:tc>
        <w:tc>
          <w:tcPr>
            <w:tcW w:w="509" w:type="pct"/>
          </w:tcPr>
          <w:p w14:paraId="55CED07B" w14:textId="77777777" w:rsidR="000905D0" w:rsidRPr="00473601" w:rsidRDefault="000905D0" w:rsidP="000905D0">
            <w:pPr>
              <w:widowControl/>
              <w:ind w:right="-54" w:hanging="59"/>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5</w:t>
            </w:r>
          </w:p>
        </w:tc>
        <w:tc>
          <w:tcPr>
            <w:tcW w:w="510" w:type="pct"/>
          </w:tcPr>
          <w:p w14:paraId="7A20F2E5"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6</w:t>
            </w:r>
          </w:p>
        </w:tc>
        <w:tc>
          <w:tcPr>
            <w:tcW w:w="508" w:type="pct"/>
          </w:tcPr>
          <w:p w14:paraId="5D1330D4"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7</w:t>
            </w:r>
          </w:p>
        </w:tc>
        <w:tc>
          <w:tcPr>
            <w:tcW w:w="648" w:type="pct"/>
          </w:tcPr>
          <w:p w14:paraId="444515C0"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8</w:t>
            </w:r>
          </w:p>
        </w:tc>
        <w:tc>
          <w:tcPr>
            <w:tcW w:w="509" w:type="pct"/>
          </w:tcPr>
          <w:p w14:paraId="29602D56"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9</w:t>
            </w:r>
          </w:p>
        </w:tc>
        <w:tc>
          <w:tcPr>
            <w:tcW w:w="603" w:type="pct"/>
          </w:tcPr>
          <w:p w14:paraId="69B7F3C3"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10</w:t>
            </w:r>
          </w:p>
        </w:tc>
      </w:tr>
      <w:tr w:rsidR="000905D0" w:rsidRPr="00473601" w14:paraId="4DB56D4E" w14:textId="77777777" w:rsidTr="000905D0">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5CF270" w14:textId="77777777" w:rsidR="000905D0" w:rsidRPr="00473601" w:rsidRDefault="000905D0" w:rsidP="000905D0">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1.</w:t>
            </w:r>
          </w:p>
        </w:tc>
        <w:tc>
          <w:tcPr>
            <w:tcW w:w="324" w:type="pct"/>
            <w:tcMar>
              <w:top w:w="0" w:type="dxa"/>
              <w:left w:w="28" w:type="dxa"/>
              <w:bottom w:w="0" w:type="dxa"/>
              <w:right w:w="28" w:type="dxa"/>
            </w:tcMar>
          </w:tcPr>
          <w:p w14:paraId="00CD9526" w14:textId="77777777" w:rsidR="000905D0" w:rsidRPr="00473601" w:rsidRDefault="000905D0" w:rsidP="000905D0">
            <w:pPr>
              <w:widowControl/>
              <w:rPr>
                <w:rFonts w:ascii="Times New Roman" w:eastAsia="Calibri" w:hAnsi="Times New Roman" w:cs="Times New Roman"/>
                <w:color w:val="auto"/>
                <w:sz w:val="20"/>
                <w:szCs w:val="20"/>
                <w:lang w:eastAsia="en-US"/>
              </w:rPr>
            </w:pPr>
          </w:p>
        </w:tc>
        <w:tc>
          <w:tcPr>
            <w:tcW w:w="363" w:type="pct"/>
          </w:tcPr>
          <w:p w14:paraId="69DF79D7"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3D521F4C"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12878506" w14:textId="77777777" w:rsidR="000905D0" w:rsidRPr="00473601"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406E58F"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47A1897F"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1B24B25E"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69DB82D5"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2537188C"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r>
      <w:tr w:rsidR="000905D0" w:rsidRPr="00473601" w14:paraId="4B95AD31" w14:textId="77777777" w:rsidTr="000905D0">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2F16E3" w14:textId="77777777" w:rsidR="000905D0" w:rsidRPr="00473601" w:rsidRDefault="000905D0" w:rsidP="000905D0">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2.</w:t>
            </w:r>
          </w:p>
        </w:tc>
        <w:tc>
          <w:tcPr>
            <w:tcW w:w="324" w:type="pct"/>
            <w:tcMar>
              <w:top w:w="0" w:type="dxa"/>
              <w:left w:w="28" w:type="dxa"/>
              <w:bottom w:w="0" w:type="dxa"/>
              <w:right w:w="28" w:type="dxa"/>
            </w:tcMar>
          </w:tcPr>
          <w:p w14:paraId="5D8DDC3A" w14:textId="77777777" w:rsidR="000905D0" w:rsidRPr="00473601" w:rsidRDefault="000905D0" w:rsidP="000905D0">
            <w:pPr>
              <w:widowControl/>
              <w:rPr>
                <w:rFonts w:ascii="Times New Roman" w:eastAsia="Calibri" w:hAnsi="Times New Roman" w:cs="Times New Roman"/>
                <w:color w:val="auto"/>
                <w:sz w:val="20"/>
                <w:szCs w:val="20"/>
                <w:lang w:eastAsia="en-US"/>
              </w:rPr>
            </w:pPr>
          </w:p>
        </w:tc>
        <w:tc>
          <w:tcPr>
            <w:tcW w:w="363" w:type="pct"/>
          </w:tcPr>
          <w:p w14:paraId="26468E24"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7BC7B239"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370D28EC" w14:textId="77777777" w:rsidR="000905D0" w:rsidRPr="00473601"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0EE7B516"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6A1ACE2D"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2164959A"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ACBF516"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6D86130C"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r>
      <w:tr w:rsidR="000905D0" w:rsidRPr="00473601" w14:paraId="637A3969" w14:textId="77777777" w:rsidTr="000905D0">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221820" w14:textId="77777777" w:rsidR="000905D0" w:rsidRPr="00473601" w:rsidRDefault="000905D0" w:rsidP="000905D0">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w:t>
            </w:r>
          </w:p>
        </w:tc>
        <w:tc>
          <w:tcPr>
            <w:tcW w:w="324" w:type="pct"/>
            <w:tcMar>
              <w:top w:w="0" w:type="dxa"/>
              <w:left w:w="28" w:type="dxa"/>
              <w:bottom w:w="0" w:type="dxa"/>
              <w:right w:w="28" w:type="dxa"/>
            </w:tcMar>
          </w:tcPr>
          <w:p w14:paraId="5F046FF8" w14:textId="77777777" w:rsidR="000905D0" w:rsidRPr="00473601" w:rsidRDefault="000905D0" w:rsidP="000905D0">
            <w:pPr>
              <w:widowControl/>
              <w:rPr>
                <w:rFonts w:ascii="Times New Roman" w:eastAsia="Calibri" w:hAnsi="Times New Roman" w:cs="Times New Roman"/>
                <w:color w:val="auto"/>
                <w:sz w:val="20"/>
                <w:szCs w:val="20"/>
                <w:lang w:eastAsia="en-US"/>
              </w:rPr>
            </w:pPr>
          </w:p>
        </w:tc>
        <w:tc>
          <w:tcPr>
            <w:tcW w:w="363" w:type="pct"/>
          </w:tcPr>
          <w:p w14:paraId="48486FF5"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1DFBF54E"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65FE6901" w14:textId="77777777" w:rsidR="000905D0" w:rsidRPr="00473601"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6C0F49FD"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21966E11"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23093F18"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34C6490C"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35ED1638"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r>
    </w:tbl>
    <w:p w14:paraId="112032D3" w14:textId="61259B5C" w:rsidR="000905D0" w:rsidRPr="00473601" w:rsidRDefault="000905D0" w:rsidP="000905D0">
      <w:pPr>
        <w:widowControl/>
        <w:jc w:val="both"/>
        <w:rPr>
          <w:rFonts w:ascii="Times New Roman" w:eastAsia="Calibri" w:hAnsi="Times New Roman" w:cs="Times New Roman"/>
          <w:iCs/>
          <w:color w:val="auto"/>
        </w:rPr>
      </w:pPr>
    </w:p>
    <w:p w14:paraId="7AC61493" w14:textId="3373EE0A" w:rsidR="00435637" w:rsidRPr="00473601" w:rsidRDefault="00435637">
      <w:pPr>
        <w:widowControl/>
        <w:rPr>
          <w:rFonts w:ascii="Times New Roman" w:eastAsia="Calibri" w:hAnsi="Times New Roman" w:cs="Times New Roman"/>
          <w:iCs/>
          <w:color w:val="auto"/>
        </w:rPr>
      </w:pPr>
      <w:r w:rsidRPr="00473601">
        <w:rPr>
          <w:rFonts w:ascii="Times New Roman" w:eastAsia="Calibri" w:hAnsi="Times New Roman" w:cs="Times New Roman"/>
          <w:iCs/>
          <w:color w:val="auto"/>
        </w:rPr>
        <w:br w:type="page"/>
      </w:r>
    </w:p>
    <w:p w14:paraId="1B4A8905" w14:textId="77777777" w:rsidR="000905D0" w:rsidRPr="00473601" w:rsidRDefault="000905D0" w:rsidP="000905D0">
      <w:pPr>
        <w:widowControl/>
        <w:jc w:val="both"/>
        <w:rPr>
          <w:rFonts w:ascii="Times New Roman" w:eastAsia="Calibri" w:hAnsi="Times New Roman" w:cs="Times New Roman"/>
          <w:color w:val="auto"/>
          <w:lang w:eastAsia="ar-SA"/>
        </w:rPr>
      </w:pPr>
      <w:r w:rsidRPr="00473601">
        <w:rPr>
          <w:rFonts w:ascii="Times New Roman" w:eastAsia="Calibri" w:hAnsi="Times New Roman" w:cs="Times New Roman"/>
          <w:color w:val="auto"/>
          <w:lang w:eastAsia="ar-SA"/>
        </w:rPr>
        <w:lastRenderedPageBreak/>
        <w:t xml:space="preserve">1.5. Созданные охраняемые РИД, право авторства по которым принадлежит </w:t>
      </w:r>
      <w:r w:rsidRPr="00473601">
        <w:rPr>
          <w:rFonts w:ascii="Times New Roman" w:eastAsia="Calibri" w:hAnsi="Times New Roman" w:cs="Times New Roman"/>
          <w:iCs/>
          <w:color w:val="auto"/>
        </w:rPr>
        <w:t>ключевым исполнителям проекта</w:t>
      </w:r>
      <w:r w:rsidRPr="00473601">
        <w:rPr>
          <w:rFonts w:ascii="Times New Roman" w:eastAsia="Calibri" w:hAnsi="Times New Roman" w:cs="Times New Roman"/>
          <w:color w:val="auto"/>
          <w:lang w:eastAsia="ar-SA"/>
        </w:rPr>
        <w:t xml:space="preserve"> </w:t>
      </w:r>
      <w:r w:rsidRPr="00473601">
        <w:rPr>
          <w:rFonts w:ascii="Times New Roman" w:eastAsia="Calibri" w:hAnsi="Times New Roman" w:cs="Times New Roman"/>
          <w:iCs/>
          <w:color w:val="auto"/>
        </w:rPr>
        <w:t>(за последние 5 лет)</w:t>
      </w:r>
      <w:r w:rsidRPr="00473601">
        <w:rPr>
          <w:rStyle w:val="ad"/>
          <w:rFonts w:eastAsia="Times New Roman"/>
          <w:color w:val="auto"/>
          <w:sz w:val="20"/>
          <w:szCs w:val="20"/>
          <w:lang w:eastAsia="ar-SA"/>
        </w:rPr>
        <w:t xml:space="preserve"> </w:t>
      </w:r>
      <w:r w:rsidRPr="00473601">
        <w:rPr>
          <w:rStyle w:val="ad"/>
          <w:rFonts w:eastAsia="Times New Roman"/>
          <w:color w:val="auto"/>
          <w:sz w:val="20"/>
          <w:szCs w:val="20"/>
          <w:lang w:eastAsia="ar-SA"/>
        </w:rPr>
        <w:footnoteReference w:id="42"/>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1559"/>
        <w:gridCol w:w="2410"/>
        <w:gridCol w:w="2410"/>
        <w:gridCol w:w="1701"/>
        <w:gridCol w:w="1275"/>
        <w:gridCol w:w="1843"/>
        <w:gridCol w:w="1559"/>
      </w:tblGrid>
      <w:tr w:rsidR="000905D0" w:rsidRPr="00473601" w14:paraId="4B539978"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1577396B"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 п/п</w:t>
            </w:r>
          </w:p>
        </w:tc>
        <w:tc>
          <w:tcPr>
            <w:tcW w:w="851" w:type="dxa"/>
            <w:vAlign w:val="center"/>
          </w:tcPr>
          <w:p w14:paraId="19E284FB"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Times New Roman" w:hAnsi="Times New Roman" w:cs="Times New Roman"/>
                <w:color w:val="auto"/>
                <w:sz w:val="20"/>
                <w:szCs w:val="20"/>
                <w:lang w:eastAsia="ar-SA"/>
              </w:rPr>
              <w:t>ФИО</w:t>
            </w:r>
          </w:p>
        </w:tc>
        <w:tc>
          <w:tcPr>
            <w:tcW w:w="1134" w:type="dxa"/>
            <w:vAlign w:val="center"/>
          </w:tcPr>
          <w:p w14:paraId="2214531F"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Вид РИД</w:t>
            </w:r>
            <w:r w:rsidRPr="00473601">
              <w:rPr>
                <w:rFonts w:ascii="Times New Roman" w:eastAsia="Times New Roman" w:hAnsi="Times New Roman" w:cs="Times New Roman"/>
                <w:bCs/>
                <w:iCs/>
                <w:color w:val="auto"/>
                <w:sz w:val="20"/>
                <w:szCs w:val="20"/>
                <w:vertAlign w:val="superscript"/>
              </w:rPr>
              <w:footnoteReference w:id="43"/>
            </w:r>
          </w:p>
        </w:tc>
        <w:tc>
          <w:tcPr>
            <w:tcW w:w="1559" w:type="dxa"/>
            <w:vAlign w:val="center"/>
          </w:tcPr>
          <w:p w14:paraId="00C5A01C"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Наименование РИД</w:t>
            </w:r>
          </w:p>
        </w:tc>
        <w:tc>
          <w:tcPr>
            <w:tcW w:w="2410" w:type="dxa"/>
            <w:vAlign w:val="center"/>
          </w:tcPr>
          <w:p w14:paraId="389C0F77" w14:textId="77777777" w:rsidR="000905D0" w:rsidRPr="00473601" w:rsidRDefault="000905D0" w:rsidP="000905D0">
            <w:pPr>
              <w:widowControl/>
              <w:ind w:left="-108" w:right="-108"/>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Вид охранного документа (при наличии)</w:t>
            </w:r>
          </w:p>
        </w:tc>
        <w:tc>
          <w:tcPr>
            <w:tcW w:w="2410" w:type="dxa"/>
            <w:tcBorders>
              <w:top w:val="single" w:sz="4" w:space="0" w:color="auto"/>
              <w:left w:val="single" w:sz="4" w:space="0" w:color="auto"/>
              <w:right w:val="single" w:sz="4" w:space="0" w:color="auto"/>
            </w:tcBorders>
            <w:vAlign w:val="center"/>
          </w:tcPr>
          <w:p w14:paraId="560A1209"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color w:val="auto"/>
                <w:sz w:val="20"/>
                <w:szCs w:val="20"/>
                <w:lang w:eastAsia="en-US"/>
              </w:rPr>
              <w:t>Авторы (в порядке, указанном в документе)</w:t>
            </w:r>
          </w:p>
        </w:tc>
        <w:tc>
          <w:tcPr>
            <w:tcW w:w="1701" w:type="dxa"/>
            <w:tcBorders>
              <w:top w:val="single" w:sz="4" w:space="0" w:color="auto"/>
              <w:left w:val="single" w:sz="4" w:space="0" w:color="auto"/>
              <w:right w:val="single" w:sz="4" w:space="0" w:color="auto"/>
            </w:tcBorders>
            <w:vAlign w:val="center"/>
          </w:tcPr>
          <w:p w14:paraId="5B62C559" w14:textId="77777777" w:rsidR="000905D0" w:rsidRPr="00473601" w:rsidRDefault="000905D0" w:rsidP="000905D0">
            <w:pPr>
              <w:widowControl/>
              <w:ind w:left="-108" w:right="-109"/>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Дата приоритета</w:t>
            </w:r>
          </w:p>
          <w:p w14:paraId="7739DE9D"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(при наличии)</w:t>
            </w:r>
          </w:p>
        </w:tc>
        <w:tc>
          <w:tcPr>
            <w:tcW w:w="1275" w:type="dxa"/>
            <w:tcBorders>
              <w:top w:val="single" w:sz="4" w:space="0" w:color="auto"/>
              <w:left w:val="single" w:sz="4" w:space="0" w:color="auto"/>
              <w:right w:val="single" w:sz="4" w:space="0" w:color="auto"/>
            </w:tcBorders>
            <w:vAlign w:val="center"/>
          </w:tcPr>
          <w:p w14:paraId="021E33D6"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Номер (при наличии)</w:t>
            </w:r>
          </w:p>
        </w:tc>
        <w:tc>
          <w:tcPr>
            <w:tcW w:w="1843" w:type="dxa"/>
            <w:tcBorders>
              <w:top w:val="single" w:sz="4" w:space="0" w:color="auto"/>
              <w:left w:val="single" w:sz="4" w:space="0" w:color="auto"/>
              <w:right w:val="single" w:sz="4" w:space="0" w:color="auto"/>
            </w:tcBorders>
          </w:tcPr>
          <w:p w14:paraId="5BB74386" w14:textId="77777777" w:rsidR="000905D0" w:rsidRPr="00473601" w:rsidRDefault="000905D0" w:rsidP="000905D0">
            <w:pPr>
              <w:widowControl/>
              <w:ind w:left="-108" w:right="-108"/>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Территория (страна) (при наличии)</w:t>
            </w:r>
          </w:p>
        </w:tc>
        <w:tc>
          <w:tcPr>
            <w:tcW w:w="1559" w:type="dxa"/>
            <w:tcBorders>
              <w:top w:val="single" w:sz="4" w:space="0" w:color="auto"/>
              <w:left w:val="single" w:sz="4" w:space="0" w:color="auto"/>
              <w:right w:val="single" w:sz="4" w:space="0" w:color="auto"/>
            </w:tcBorders>
          </w:tcPr>
          <w:p w14:paraId="20A66106"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Срок действия</w:t>
            </w:r>
          </w:p>
          <w:p w14:paraId="29E4D888"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(при наличии)</w:t>
            </w:r>
          </w:p>
        </w:tc>
      </w:tr>
      <w:tr w:rsidR="000905D0" w:rsidRPr="00473601" w14:paraId="4E2143AC"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6133760C"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1</w:t>
            </w:r>
          </w:p>
        </w:tc>
        <w:tc>
          <w:tcPr>
            <w:tcW w:w="851" w:type="dxa"/>
            <w:vAlign w:val="center"/>
          </w:tcPr>
          <w:p w14:paraId="0E4481F4"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2</w:t>
            </w:r>
          </w:p>
        </w:tc>
        <w:tc>
          <w:tcPr>
            <w:tcW w:w="1134" w:type="dxa"/>
            <w:vAlign w:val="center"/>
          </w:tcPr>
          <w:p w14:paraId="753A2E13"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3</w:t>
            </w:r>
          </w:p>
        </w:tc>
        <w:tc>
          <w:tcPr>
            <w:tcW w:w="1559" w:type="dxa"/>
            <w:vAlign w:val="center"/>
          </w:tcPr>
          <w:p w14:paraId="54069732"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4</w:t>
            </w:r>
          </w:p>
        </w:tc>
        <w:tc>
          <w:tcPr>
            <w:tcW w:w="2410" w:type="dxa"/>
            <w:vAlign w:val="center"/>
          </w:tcPr>
          <w:p w14:paraId="1BE34297"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5</w:t>
            </w:r>
          </w:p>
        </w:tc>
        <w:tc>
          <w:tcPr>
            <w:tcW w:w="2410" w:type="dxa"/>
            <w:tcBorders>
              <w:top w:val="single" w:sz="4" w:space="0" w:color="auto"/>
              <w:left w:val="single" w:sz="4" w:space="0" w:color="auto"/>
              <w:right w:val="single" w:sz="4" w:space="0" w:color="auto"/>
            </w:tcBorders>
            <w:vAlign w:val="center"/>
          </w:tcPr>
          <w:p w14:paraId="787E6422"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6</w:t>
            </w:r>
          </w:p>
        </w:tc>
        <w:tc>
          <w:tcPr>
            <w:tcW w:w="1701" w:type="dxa"/>
            <w:tcBorders>
              <w:top w:val="single" w:sz="4" w:space="0" w:color="auto"/>
              <w:left w:val="single" w:sz="4" w:space="0" w:color="auto"/>
              <w:right w:val="single" w:sz="4" w:space="0" w:color="auto"/>
            </w:tcBorders>
            <w:vAlign w:val="center"/>
          </w:tcPr>
          <w:p w14:paraId="23D45EEB"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7</w:t>
            </w:r>
          </w:p>
        </w:tc>
        <w:tc>
          <w:tcPr>
            <w:tcW w:w="1275" w:type="dxa"/>
            <w:tcBorders>
              <w:top w:val="single" w:sz="4" w:space="0" w:color="auto"/>
              <w:left w:val="single" w:sz="4" w:space="0" w:color="auto"/>
              <w:right w:val="single" w:sz="4" w:space="0" w:color="auto"/>
            </w:tcBorders>
          </w:tcPr>
          <w:p w14:paraId="254A2CDF"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8</w:t>
            </w:r>
          </w:p>
        </w:tc>
        <w:tc>
          <w:tcPr>
            <w:tcW w:w="1843" w:type="dxa"/>
            <w:tcBorders>
              <w:top w:val="single" w:sz="4" w:space="0" w:color="auto"/>
              <w:left w:val="single" w:sz="4" w:space="0" w:color="auto"/>
              <w:right w:val="single" w:sz="4" w:space="0" w:color="auto"/>
            </w:tcBorders>
          </w:tcPr>
          <w:p w14:paraId="29A83623"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9</w:t>
            </w:r>
          </w:p>
        </w:tc>
        <w:tc>
          <w:tcPr>
            <w:tcW w:w="1559" w:type="dxa"/>
            <w:tcBorders>
              <w:top w:val="single" w:sz="4" w:space="0" w:color="auto"/>
              <w:left w:val="single" w:sz="4" w:space="0" w:color="auto"/>
              <w:right w:val="single" w:sz="4" w:space="0" w:color="auto"/>
            </w:tcBorders>
          </w:tcPr>
          <w:p w14:paraId="3531AF5D"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10</w:t>
            </w:r>
          </w:p>
        </w:tc>
      </w:tr>
      <w:tr w:rsidR="000905D0" w:rsidRPr="00473601" w14:paraId="02E2E057"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6D2E02DC" w14:textId="77777777" w:rsidR="000905D0" w:rsidRPr="00473601" w:rsidRDefault="000905D0" w:rsidP="000905D0">
            <w:pPr>
              <w:widowControl/>
              <w:jc w:val="center"/>
              <w:rPr>
                <w:rFonts w:ascii="Times New Roman" w:eastAsia="Times New Roman" w:hAnsi="Times New Roman" w:cs="Times New Roman"/>
                <w:color w:val="auto"/>
                <w:sz w:val="20"/>
                <w:szCs w:val="20"/>
                <w:lang w:eastAsia="en-US"/>
              </w:rPr>
            </w:pPr>
            <w:r w:rsidRPr="00473601">
              <w:rPr>
                <w:rFonts w:ascii="Times New Roman" w:eastAsia="Times New Roman" w:hAnsi="Times New Roman" w:cs="Times New Roman"/>
                <w:color w:val="auto"/>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tcPr>
          <w:p w14:paraId="1930A8E9"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ACCB733" w14:textId="77777777" w:rsidR="000905D0" w:rsidRPr="00473601"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A9D2773" w14:textId="77777777" w:rsidR="000905D0" w:rsidRPr="00473601"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9FF2D70" w14:textId="77777777" w:rsidR="000905D0" w:rsidRPr="00473601"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6D7EE02D" w14:textId="77777777" w:rsidR="000905D0" w:rsidRPr="00473601" w:rsidRDefault="000905D0" w:rsidP="000905D0">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76B0AEB" w14:textId="77777777" w:rsidR="000905D0" w:rsidRPr="00473601" w:rsidRDefault="000905D0" w:rsidP="000905D0">
            <w:pPr>
              <w:widowControl/>
              <w:jc w:val="both"/>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08EBADB" w14:textId="77777777" w:rsidR="000905D0" w:rsidRPr="00473601" w:rsidRDefault="000905D0" w:rsidP="000905D0">
            <w:pPr>
              <w:widowControl/>
              <w:jc w:val="both"/>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EA3231A" w14:textId="77777777" w:rsidR="000905D0" w:rsidRPr="00473601"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386511E" w14:textId="77777777" w:rsidR="000905D0" w:rsidRPr="00473601" w:rsidRDefault="000905D0" w:rsidP="000905D0">
            <w:pPr>
              <w:widowControl/>
              <w:jc w:val="both"/>
              <w:rPr>
                <w:rFonts w:ascii="Times New Roman" w:eastAsia="Calibri" w:hAnsi="Times New Roman" w:cs="Times New Roman"/>
                <w:bCs/>
                <w:color w:val="auto"/>
                <w:sz w:val="20"/>
                <w:szCs w:val="20"/>
                <w:lang w:eastAsia="en-US"/>
              </w:rPr>
            </w:pPr>
          </w:p>
        </w:tc>
      </w:tr>
      <w:tr w:rsidR="000905D0" w:rsidRPr="00473601" w14:paraId="2B0B683F"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54C52792" w14:textId="77777777" w:rsidR="000905D0" w:rsidRPr="00473601" w:rsidRDefault="000905D0" w:rsidP="000905D0">
            <w:pPr>
              <w:widowControl/>
              <w:jc w:val="center"/>
              <w:rPr>
                <w:rFonts w:ascii="Times New Roman" w:eastAsia="Times New Roman" w:hAnsi="Times New Roman" w:cs="Times New Roman"/>
                <w:color w:val="auto"/>
                <w:sz w:val="20"/>
                <w:szCs w:val="20"/>
                <w:lang w:eastAsia="en-US"/>
              </w:rPr>
            </w:pPr>
            <w:r w:rsidRPr="00473601">
              <w:rPr>
                <w:rFonts w:ascii="Times New Roman" w:eastAsia="Times New Roman" w:hAnsi="Times New Roman" w:cs="Times New Roman"/>
                <w:color w:val="auto"/>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14:paraId="2A8BEE33"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53DE30F"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23C89B2"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277B43F0"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EEA1299"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4D84B34"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68C9D8A3"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288E1BF"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84931E0"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r>
      <w:tr w:rsidR="000905D0" w:rsidRPr="00473601" w14:paraId="11834045"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6FAAF4C0" w14:textId="77777777" w:rsidR="000905D0" w:rsidRPr="00473601" w:rsidRDefault="000905D0" w:rsidP="000905D0">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0C7C6EFA"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CBA1ECD"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B3C57DF"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4503BEBC"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BB8F908"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2366D5D"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3D0E713C"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6E1AEC93"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9F2C52E"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r>
    </w:tbl>
    <w:p w14:paraId="504B0810" w14:textId="77777777" w:rsidR="000905D0" w:rsidRPr="00473601" w:rsidRDefault="000905D0" w:rsidP="000905D0">
      <w:pPr>
        <w:jc w:val="both"/>
        <w:rPr>
          <w:rFonts w:ascii="Times New Roman" w:eastAsia="Calibri" w:hAnsi="Times New Roman" w:cs="Times New Roman"/>
          <w:iCs/>
          <w:color w:val="auto"/>
        </w:rPr>
      </w:pPr>
    </w:p>
    <w:p w14:paraId="69813C68" w14:textId="0CC4FF2D" w:rsidR="000905D0" w:rsidRPr="00473601" w:rsidRDefault="000905D0" w:rsidP="000905D0">
      <w:pPr>
        <w:jc w:val="both"/>
        <w:rPr>
          <w:rFonts w:ascii="Times New Roman" w:eastAsia="Calibri" w:hAnsi="Times New Roman" w:cs="Times New Roman"/>
          <w:iCs/>
          <w:color w:val="auto"/>
        </w:rPr>
      </w:pPr>
      <w:r w:rsidRPr="00473601">
        <w:rPr>
          <w:rFonts w:ascii="Times New Roman" w:eastAsia="Calibri" w:hAnsi="Times New Roman" w:cs="Times New Roman"/>
          <w:iCs/>
          <w:color w:val="auto"/>
        </w:rPr>
        <w:t xml:space="preserve">1.6. Опыт участника отбора </w:t>
      </w:r>
      <w:r w:rsidR="00CC568F" w:rsidRPr="00473601">
        <w:rPr>
          <w:rFonts w:ascii="Times New Roman" w:eastAsia="Calibri" w:hAnsi="Times New Roman" w:cs="Times New Roman"/>
          <w:iCs/>
          <w:color w:val="auto"/>
        </w:rPr>
        <w:t>получателей субсидий</w:t>
      </w:r>
      <w:r w:rsidR="00CC568F" w:rsidRPr="00473601">
        <w:rPr>
          <w:rFonts w:ascii="Times New Roman" w:hAnsi="Times New Roman" w:cs="Times New Roman"/>
          <w:i/>
          <w:color w:val="auto"/>
          <w:sz w:val="22"/>
          <w:szCs w:val="22"/>
        </w:rPr>
        <w:t xml:space="preserve"> </w:t>
      </w:r>
      <w:r w:rsidRPr="00473601">
        <w:rPr>
          <w:rFonts w:ascii="Times New Roman" w:eastAsia="Calibri" w:hAnsi="Times New Roman" w:cs="Times New Roman"/>
          <w:iCs/>
          <w:color w:val="auto"/>
        </w:rPr>
        <w:t>в реализации проектов (за последние 5 лет)</w:t>
      </w:r>
      <w:r w:rsidRPr="00473601">
        <w:rPr>
          <w:rStyle w:val="ad"/>
          <w:rFonts w:eastAsia="Times New Roman"/>
          <w:color w:val="auto"/>
          <w:sz w:val="20"/>
          <w:szCs w:val="20"/>
          <w:lang w:eastAsia="ar-SA"/>
        </w:rPr>
        <w:t xml:space="preserve"> </w:t>
      </w: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090"/>
        <w:gridCol w:w="1740"/>
        <w:gridCol w:w="2009"/>
        <w:gridCol w:w="2770"/>
        <w:gridCol w:w="2212"/>
        <w:gridCol w:w="3957"/>
      </w:tblGrid>
      <w:tr w:rsidR="000905D0" w:rsidRPr="00473601" w14:paraId="4EFB18E8" w14:textId="77777777" w:rsidTr="000905D0">
        <w:trPr>
          <w:tblHeader/>
        </w:trPr>
        <w:tc>
          <w:tcPr>
            <w:tcW w:w="182" w:type="pct"/>
            <w:tcBorders>
              <w:bottom w:val="single" w:sz="4" w:space="0" w:color="auto"/>
            </w:tcBorders>
            <w:vAlign w:val="center"/>
          </w:tcPr>
          <w:p w14:paraId="1DF73F85" w14:textId="77777777" w:rsidR="000905D0" w:rsidRPr="00473601" w:rsidRDefault="000905D0" w:rsidP="000905D0">
            <w:pPr>
              <w:ind w:left="-40" w:right="-95"/>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 п/п</w:t>
            </w:r>
          </w:p>
        </w:tc>
        <w:tc>
          <w:tcPr>
            <w:tcW w:w="681" w:type="pct"/>
            <w:tcBorders>
              <w:bottom w:val="single" w:sz="4" w:space="0" w:color="auto"/>
            </w:tcBorders>
            <w:vAlign w:val="center"/>
          </w:tcPr>
          <w:p w14:paraId="314C8DB6" w14:textId="77777777" w:rsidR="000905D0" w:rsidRPr="00473601" w:rsidRDefault="000905D0" w:rsidP="000905D0">
            <w:pPr>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Наименование работ/проекта</w:t>
            </w:r>
          </w:p>
        </w:tc>
        <w:tc>
          <w:tcPr>
            <w:tcW w:w="567" w:type="pct"/>
            <w:tcBorders>
              <w:bottom w:val="single" w:sz="4" w:space="0" w:color="auto"/>
            </w:tcBorders>
            <w:vAlign w:val="center"/>
          </w:tcPr>
          <w:p w14:paraId="60E54207" w14:textId="77777777" w:rsidR="000905D0" w:rsidRPr="00473601" w:rsidRDefault="000905D0" w:rsidP="000905D0">
            <w:pPr>
              <w:ind w:left="-108" w:right="-108"/>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Стоимость работ</w:t>
            </w:r>
          </w:p>
          <w:p w14:paraId="5622E840" w14:textId="77777777" w:rsidR="000905D0" w:rsidRPr="00473601" w:rsidRDefault="000905D0" w:rsidP="000905D0">
            <w:pPr>
              <w:ind w:left="-111" w:right="-69"/>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(млн. руб.)</w:t>
            </w:r>
          </w:p>
        </w:tc>
        <w:tc>
          <w:tcPr>
            <w:tcW w:w="655" w:type="pct"/>
            <w:tcBorders>
              <w:bottom w:val="single" w:sz="4" w:space="0" w:color="auto"/>
            </w:tcBorders>
            <w:vAlign w:val="center"/>
          </w:tcPr>
          <w:p w14:paraId="1434B3B2" w14:textId="77777777" w:rsidR="000905D0" w:rsidRPr="00473601" w:rsidRDefault="000905D0" w:rsidP="000905D0">
            <w:pPr>
              <w:ind w:left="-108" w:right="-107"/>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 xml:space="preserve">Источник финансирования </w:t>
            </w:r>
            <w:r w:rsidRPr="00473601">
              <w:rPr>
                <w:rFonts w:ascii="Times New Roman" w:eastAsia="Calibri" w:hAnsi="Times New Roman" w:cs="Times New Roman"/>
                <w:iCs/>
                <w:color w:val="auto"/>
                <w:sz w:val="20"/>
                <w:szCs w:val="20"/>
                <w:vertAlign w:val="superscript"/>
              </w:rPr>
              <w:footnoteReference w:id="44"/>
            </w:r>
          </w:p>
        </w:tc>
        <w:tc>
          <w:tcPr>
            <w:tcW w:w="903" w:type="pct"/>
            <w:tcBorders>
              <w:bottom w:val="single" w:sz="4" w:space="0" w:color="auto"/>
            </w:tcBorders>
            <w:vAlign w:val="center"/>
          </w:tcPr>
          <w:p w14:paraId="44DE8257" w14:textId="77777777" w:rsidR="000905D0" w:rsidRPr="00473601" w:rsidRDefault="000905D0" w:rsidP="000905D0">
            <w:pPr>
              <w:ind w:left="-109" w:right="-109"/>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Сроки выполнения работ (дата начала-дата окончания)</w:t>
            </w:r>
          </w:p>
        </w:tc>
        <w:tc>
          <w:tcPr>
            <w:tcW w:w="721" w:type="pct"/>
            <w:tcBorders>
              <w:bottom w:val="single" w:sz="4" w:space="0" w:color="auto"/>
            </w:tcBorders>
            <w:vAlign w:val="center"/>
          </w:tcPr>
          <w:p w14:paraId="273B12CE" w14:textId="77777777" w:rsidR="000905D0" w:rsidRPr="00473601" w:rsidRDefault="000905D0" w:rsidP="000905D0">
            <w:pPr>
              <w:ind w:left="-109" w:right="-109"/>
              <w:jc w:val="center"/>
              <w:rPr>
                <w:rFonts w:ascii="Times New Roman" w:eastAsia="Calibri" w:hAnsi="Times New Roman" w:cs="Times New Roman"/>
                <w:color w:val="auto"/>
                <w:sz w:val="20"/>
                <w:szCs w:val="20"/>
                <w:lang w:eastAsia="ar-SA"/>
              </w:rPr>
            </w:pPr>
            <w:r w:rsidRPr="00473601">
              <w:rPr>
                <w:rFonts w:ascii="Times New Roman" w:eastAsia="Calibri" w:hAnsi="Times New Roman" w:cs="Times New Roman"/>
                <w:color w:val="auto"/>
                <w:sz w:val="20"/>
                <w:szCs w:val="20"/>
                <w:lang w:eastAsia="ar-SA"/>
              </w:rPr>
              <w:t>Основные результаты проекта/работы</w:t>
            </w:r>
          </w:p>
        </w:tc>
        <w:tc>
          <w:tcPr>
            <w:tcW w:w="1290" w:type="pct"/>
            <w:tcBorders>
              <w:bottom w:val="single" w:sz="4" w:space="0" w:color="auto"/>
            </w:tcBorders>
            <w:vAlign w:val="center"/>
          </w:tcPr>
          <w:p w14:paraId="204D4274" w14:textId="77777777" w:rsidR="000905D0" w:rsidRPr="00473601" w:rsidRDefault="000905D0" w:rsidP="000905D0">
            <w:pPr>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Ссылка на открытые источники о работе/проекте</w:t>
            </w:r>
            <w:r w:rsidRPr="00473601">
              <w:rPr>
                <w:rFonts w:ascii="Times New Roman" w:eastAsia="Calibri" w:hAnsi="Times New Roman" w:cs="Times New Roman"/>
                <w:iCs/>
                <w:color w:val="auto"/>
                <w:sz w:val="20"/>
                <w:szCs w:val="20"/>
                <w:vertAlign w:val="superscript"/>
              </w:rPr>
              <w:footnoteReference w:id="45"/>
            </w:r>
          </w:p>
        </w:tc>
      </w:tr>
      <w:tr w:rsidR="000905D0" w:rsidRPr="00473601" w14:paraId="4C0A35B9" w14:textId="77777777" w:rsidTr="000905D0">
        <w:trPr>
          <w:trHeight w:val="261"/>
        </w:trPr>
        <w:tc>
          <w:tcPr>
            <w:tcW w:w="182" w:type="pct"/>
          </w:tcPr>
          <w:p w14:paraId="11F76209" w14:textId="77777777" w:rsidR="000905D0" w:rsidRPr="00473601" w:rsidRDefault="000905D0" w:rsidP="000905D0">
            <w:pPr>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1</w:t>
            </w:r>
          </w:p>
        </w:tc>
        <w:tc>
          <w:tcPr>
            <w:tcW w:w="681" w:type="pct"/>
          </w:tcPr>
          <w:p w14:paraId="5A78C05F"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567" w:type="pct"/>
          </w:tcPr>
          <w:p w14:paraId="6578D2D4"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655" w:type="pct"/>
          </w:tcPr>
          <w:p w14:paraId="673CF272"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903" w:type="pct"/>
          </w:tcPr>
          <w:p w14:paraId="282DDAAE"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721" w:type="pct"/>
          </w:tcPr>
          <w:p w14:paraId="022B01D5"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1290" w:type="pct"/>
          </w:tcPr>
          <w:p w14:paraId="46F1F9D5" w14:textId="77777777" w:rsidR="000905D0" w:rsidRPr="00473601" w:rsidRDefault="000905D0" w:rsidP="000905D0">
            <w:pPr>
              <w:jc w:val="center"/>
              <w:rPr>
                <w:rFonts w:ascii="Times New Roman" w:eastAsia="Calibri" w:hAnsi="Times New Roman" w:cs="Times New Roman"/>
                <w:iCs/>
                <w:color w:val="auto"/>
                <w:sz w:val="20"/>
                <w:szCs w:val="20"/>
              </w:rPr>
            </w:pPr>
          </w:p>
        </w:tc>
      </w:tr>
      <w:tr w:rsidR="000905D0" w:rsidRPr="00473601" w14:paraId="3517252B" w14:textId="77777777" w:rsidTr="000905D0">
        <w:trPr>
          <w:trHeight w:val="206"/>
        </w:trPr>
        <w:tc>
          <w:tcPr>
            <w:tcW w:w="182" w:type="pct"/>
          </w:tcPr>
          <w:p w14:paraId="3EBBE6C7" w14:textId="77777777" w:rsidR="000905D0" w:rsidRPr="00473601" w:rsidRDefault="000905D0" w:rsidP="000905D0">
            <w:pPr>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2</w:t>
            </w:r>
          </w:p>
        </w:tc>
        <w:tc>
          <w:tcPr>
            <w:tcW w:w="681" w:type="pct"/>
          </w:tcPr>
          <w:p w14:paraId="499141B3"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567" w:type="pct"/>
          </w:tcPr>
          <w:p w14:paraId="64924EF6"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655" w:type="pct"/>
          </w:tcPr>
          <w:p w14:paraId="5BEC1286"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903" w:type="pct"/>
          </w:tcPr>
          <w:p w14:paraId="0A8F92BF"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721" w:type="pct"/>
          </w:tcPr>
          <w:p w14:paraId="40FD6AB9"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1290" w:type="pct"/>
          </w:tcPr>
          <w:p w14:paraId="54F42408" w14:textId="77777777" w:rsidR="000905D0" w:rsidRPr="00473601" w:rsidRDefault="000905D0" w:rsidP="000905D0">
            <w:pPr>
              <w:jc w:val="center"/>
              <w:rPr>
                <w:rFonts w:ascii="Times New Roman" w:eastAsia="Calibri" w:hAnsi="Times New Roman" w:cs="Times New Roman"/>
                <w:iCs/>
                <w:color w:val="auto"/>
                <w:sz w:val="20"/>
                <w:szCs w:val="20"/>
              </w:rPr>
            </w:pPr>
          </w:p>
        </w:tc>
      </w:tr>
      <w:tr w:rsidR="000905D0" w:rsidRPr="00473601" w14:paraId="76077A9D" w14:textId="77777777" w:rsidTr="000905D0">
        <w:trPr>
          <w:trHeight w:val="241"/>
        </w:trPr>
        <w:tc>
          <w:tcPr>
            <w:tcW w:w="182" w:type="pct"/>
          </w:tcPr>
          <w:p w14:paraId="53F9A96D" w14:textId="77777777" w:rsidR="000905D0" w:rsidRPr="00473601" w:rsidRDefault="000905D0" w:rsidP="000905D0">
            <w:pPr>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w:t>
            </w:r>
          </w:p>
        </w:tc>
        <w:tc>
          <w:tcPr>
            <w:tcW w:w="681" w:type="pct"/>
          </w:tcPr>
          <w:p w14:paraId="2BE5AD64"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567" w:type="pct"/>
          </w:tcPr>
          <w:p w14:paraId="2539934C"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655" w:type="pct"/>
          </w:tcPr>
          <w:p w14:paraId="2CD48667"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903" w:type="pct"/>
          </w:tcPr>
          <w:p w14:paraId="7034F54E"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721" w:type="pct"/>
          </w:tcPr>
          <w:p w14:paraId="3AB3B403"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1290" w:type="pct"/>
          </w:tcPr>
          <w:p w14:paraId="1B0DA88A" w14:textId="77777777" w:rsidR="000905D0" w:rsidRPr="00473601" w:rsidRDefault="000905D0" w:rsidP="000905D0">
            <w:pPr>
              <w:jc w:val="center"/>
              <w:rPr>
                <w:rFonts w:ascii="Times New Roman" w:eastAsia="Calibri" w:hAnsi="Times New Roman" w:cs="Times New Roman"/>
                <w:iCs/>
                <w:color w:val="auto"/>
                <w:sz w:val="20"/>
                <w:szCs w:val="20"/>
              </w:rPr>
            </w:pPr>
          </w:p>
        </w:tc>
      </w:tr>
    </w:tbl>
    <w:p w14:paraId="133F547E" w14:textId="77777777" w:rsidR="00AC61D1" w:rsidRPr="00473601" w:rsidRDefault="00AC61D1" w:rsidP="0050393D">
      <w:pPr>
        <w:rPr>
          <w:rFonts w:ascii="Times New Roman" w:hAnsi="Times New Roman"/>
        </w:rPr>
      </w:pPr>
    </w:p>
    <w:p w14:paraId="7F991D4B" w14:textId="77777777" w:rsidR="00457089" w:rsidRPr="00473601" w:rsidRDefault="00457089" w:rsidP="0050393D">
      <w:pPr>
        <w:rPr>
          <w:rFonts w:ascii="Times New Roman" w:hAnsi="Times New Roman" w:cs="Times New Roman"/>
          <w:b/>
          <w:color w:val="auto"/>
        </w:rPr>
      </w:pPr>
      <w:r w:rsidRPr="00473601">
        <w:rPr>
          <w:rFonts w:ascii="Times New Roman" w:hAnsi="Times New Roman" w:cs="Times New Roman"/>
          <w:b/>
          <w:color w:val="auto"/>
        </w:rPr>
        <w:t xml:space="preserve">Руководитель </w:t>
      </w:r>
      <w:r w:rsidRPr="00473601">
        <w:rPr>
          <w:rFonts w:ascii="Times New Roman" w:eastAsia="Times New Roman" w:hAnsi="Times New Roman" w:cs="Times New Roman"/>
          <w:b/>
          <w:color w:val="auto"/>
          <w:lang w:eastAsia="x-none"/>
        </w:rPr>
        <w:t>организации</w:t>
      </w:r>
    </w:p>
    <w:p w14:paraId="3005B6F1" w14:textId="77777777" w:rsidR="00457089" w:rsidRPr="00473601" w:rsidRDefault="00457089" w:rsidP="0050393D">
      <w:pPr>
        <w:rPr>
          <w:rFonts w:ascii="Times New Roman" w:hAnsi="Times New Roman" w:cs="Times New Roman"/>
          <w:color w:val="auto"/>
        </w:rPr>
      </w:pPr>
      <w:r w:rsidRPr="00473601">
        <w:rPr>
          <w:rFonts w:ascii="Times New Roman" w:hAnsi="Times New Roman" w:cs="Times New Roman"/>
          <w:color w:val="auto"/>
        </w:rPr>
        <w:t>(уполномоченное лицо) ___________________________________________ (И.О. Фамилия)</w:t>
      </w:r>
    </w:p>
    <w:p w14:paraId="6647F638" w14:textId="77777777" w:rsidR="00B25FE3" w:rsidRPr="00473601" w:rsidRDefault="00620D00" w:rsidP="0050393D">
      <w:pPr>
        <w:tabs>
          <w:tab w:val="left" w:pos="1860"/>
        </w:tabs>
        <w:rPr>
          <w:lang w:eastAsia="x-none"/>
        </w:rPr>
      </w:pPr>
      <w:r w:rsidRPr="00473601">
        <w:rPr>
          <w:rFonts w:ascii="Times New Roman" w:hAnsi="Times New Roman" w:cs="Times New Roman"/>
          <w:color w:val="auto"/>
          <w:vertAlign w:val="superscript"/>
        </w:rPr>
        <w:t>М.П.</w:t>
      </w:r>
    </w:p>
    <w:p w14:paraId="71BDA4CC" w14:textId="77777777" w:rsidR="00B25FE3" w:rsidRPr="00473601" w:rsidRDefault="00B25FE3" w:rsidP="0050393D">
      <w:pPr>
        <w:rPr>
          <w:lang w:eastAsia="x-none"/>
        </w:rPr>
      </w:pPr>
    </w:p>
    <w:p w14:paraId="136819E0" w14:textId="77777777" w:rsidR="00B25FE3" w:rsidRPr="00473601" w:rsidRDefault="00B25FE3" w:rsidP="0050393D">
      <w:pPr>
        <w:ind w:firstLine="709"/>
        <w:rPr>
          <w:lang w:eastAsia="x-none"/>
        </w:rPr>
        <w:sectPr w:rsidR="00B25FE3" w:rsidRPr="00473601" w:rsidSect="00361C86">
          <w:pgSz w:w="16834" w:h="11909" w:orient="landscape"/>
          <w:pgMar w:top="993" w:right="851" w:bottom="994" w:left="851" w:header="0" w:footer="284" w:gutter="0"/>
          <w:cols w:space="720"/>
          <w:noEndnote/>
          <w:titlePg/>
          <w:docGrid w:linePitch="360"/>
        </w:sectPr>
      </w:pPr>
    </w:p>
    <w:p w14:paraId="1BB57248" w14:textId="4E5D139D" w:rsidR="009338B9" w:rsidRPr="00473601" w:rsidRDefault="009338B9" w:rsidP="00C86D00">
      <w:pPr>
        <w:pStyle w:val="1"/>
        <w:numPr>
          <w:ilvl w:val="0"/>
          <w:numId w:val="0"/>
        </w:numPr>
        <w:spacing w:before="0" w:after="0"/>
        <w:jc w:val="left"/>
        <w:rPr>
          <w:bCs/>
          <w:iCs/>
          <w:sz w:val="24"/>
          <w:szCs w:val="24"/>
          <w:lang w:val="ru-RU"/>
        </w:rPr>
      </w:pPr>
      <w:bookmarkStart w:id="123" w:name="_Toc220053155"/>
      <w:bookmarkStart w:id="124" w:name="_Toc65681589"/>
      <w:bookmarkStart w:id="125" w:name="_Toc68818947"/>
      <w:bookmarkStart w:id="126" w:name="_Toc73388724"/>
      <w:bookmarkStart w:id="127" w:name="_Toc73388789"/>
      <w:r w:rsidRPr="00473601">
        <w:rPr>
          <w:bCs/>
          <w:iCs/>
          <w:sz w:val="24"/>
          <w:szCs w:val="24"/>
          <w:lang w:val="ru-RU"/>
        </w:rPr>
        <w:lastRenderedPageBreak/>
        <w:t xml:space="preserve">ФОРМА </w:t>
      </w:r>
      <w:r w:rsidR="008E48B0" w:rsidRPr="00473601">
        <w:rPr>
          <w:bCs/>
          <w:iCs/>
          <w:sz w:val="24"/>
          <w:szCs w:val="24"/>
          <w:lang w:val="ru-RU"/>
        </w:rPr>
        <w:t>3</w:t>
      </w:r>
      <w:r w:rsidRPr="00473601">
        <w:rPr>
          <w:bCs/>
          <w:iCs/>
          <w:sz w:val="24"/>
          <w:szCs w:val="24"/>
          <w:lang w:val="ru-RU"/>
        </w:rPr>
        <w:t>. СВЕДЕНИЯ О</w:t>
      </w:r>
      <w:r w:rsidR="00CB5B8F" w:rsidRPr="00473601">
        <w:rPr>
          <w:bCs/>
          <w:iCs/>
          <w:sz w:val="24"/>
          <w:szCs w:val="24"/>
          <w:lang w:val="ru-RU"/>
        </w:rPr>
        <w:t>Б</w:t>
      </w:r>
      <w:r w:rsidRPr="00473601">
        <w:rPr>
          <w:bCs/>
          <w:iCs/>
          <w:sz w:val="24"/>
          <w:szCs w:val="24"/>
          <w:lang w:val="ru-RU"/>
        </w:rPr>
        <w:t xml:space="preserve"> ИНДУСТРИАЛЬНО</w:t>
      </w:r>
      <w:r w:rsidR="00CB5B8F" w:rsidRPr="00473601">
        <w:rPr>
          <w:bCs/>
          <w:iCs/>
          <w:sz w:val="24"/>
          <w:szCs w:val="24"/>
          <w:lang w:val="ru-RU"/>
        </w:rPr>
        <w:t>М</w:t>
      </w:r>
      <w:r w:rsidRPr="00473601">
        <w:rPr>
          <w:bCs/>
          <w:iCs/>
          <w:sz w:val="24"/>
          <w:szCs w:val="24"/>
          <w:lang w:val="ru-RU"/>
        </w:rPr>
        <w:t xml:space="preserve"> ПАРТНЕР</w:t>
      </w:r>
      <w:r w:rsidR="00CB5B8F" w:rsidRPr="00473601">
        <w:rPr>
          <w:bCs/>
          <w:iCs/>
          <w:sz w:val="24"/>
          <w:szCs w:val="24"/>
          <w:lang w:val="ru-RU"/>
        </w:rPr>
        <w:t>Е</w:t>
      </w:r>
      <w:bookmarkEnd w:id="123"/>
    </w:p>
    <w:p w14:paraId="1AEDE7B6" w14:textId="77777777" w:rsidR="009338B9" w:rsidRPr="00473601" w:rsidRDefault="003C7266" w:rsidP="0050393D">
      <w:pPr>
        <w:jc w:val="both"/>
        <w:rPr>
          <w:rFonts w:ascii="Times New Roman" w:hAnsi="Times New Roman" w:cs="Times New Roman"/>
          <w:i/>
          <w:color w:val="auto"/>
          <w:sz w:val="22"/>
          <w:szCs w:val="22"/>
        </w:rPr>
      </w:pPr>
      <w:r w:rsidRPr="00473601">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473601">
        <w:rPr>
          <w:rFonts w:ascii="Times New Roman" w:eastAsia="Times New Roman" w:hAnsi="Times New Roman" w:cs="Times New Roman"/>
          <w:bCs/>
          <w:i/>
          <w:color w:val="auto"/>
          <w:sz w:val="22"/>
          <w:szCs w:val="22"/>
          <w:shd w:val="clear" w:color="auto" w:fill="D9D9D9" w:themeFill="background1" w:themeFillShade="D9"/>
        </w:rPr>
        <w:t>*.docx</w:t>
      </w:r>
      <w:r w:rsidRPr="00473601">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473601">
        <w:rPr>
          <w:rFonts w:ascii="Times New Roman" w:hAnsi="Times New Roman"/>
          <w:i/>
          <w:sz w:val="22"/>
          <w:szCs w:val="22"/>
          <w:shd w:val="clear" w:color="auto" w:fill="D9D9D9" w:themeFill="background1" w:themeFillShade="D9"/>
        </w:rPr>
        <w:t>п</w:t>
      </w:r>
      <w:r w:rsidRPr="00473601">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473601">
        <w:rPr>
          <w:rFonts w:ascii="Times New Roman" w:hAnsi="Times New Roman"/>
          <w:i/>
          <w:sz w:val="22"/>
          <w:szCs w:val="22"/>
          <w:shd w:val="clear" w:color="auto" w:fill="D9D9D9" w:themeFill="background1" w:themeFillShade="D9"/>
        </w:rPr>
        <w:t xml:space="preserve"> «Индустриальный партнер»</w:t>
      </w:r>
      <w:r w:rsidRPr="00473601">
        <w:rPr>
          <w:rFonts w:ascii="Times New Roman" w:hAnsi="Times New Roman"/>
          <w:i/>
          <w:sz w:val="22"/>
          <w:szCs w:val="22"/>
          <w:shd w:val="clear" w:color="auto" w:fill="D9D9D9" w:themeFill="background1" w:themeFillShade="D9"/>
        </w:rPr>
        <w:t xml:space="preserve">. </w:t>
      </w:r>
    </w:p>
    <w:p w14:paraId="33DEE365" w14:textId="77777777" w:rsidR="009338B9" w:rsidRPr="00473601" w:rsidRDefault="009338B9" w:rsidP="0050393D">
      <w:pPr>
        <w:widowControl/>
        <w:rPr>
          <w:rFonts w:ascii="Times New Roman" w:hAnsi="Times New Roman" w:cs="Times New Roman"/>
        </w:rPr>
      </w:pPr>
    </w:p>
    <w:p w14:paraId="08C66EF7" w14:textId="77777777" w:rsidR="009338B9" w:rsidRPr="00473601" w:rsidRDefault="009338B9" w:rsidP="0050393D">
      <w:pPr>
        <w:pStyle w:val="17"/>
        <w:spacing w:before="180" w:line="260" w:lineRule="exact"/>
        <w:ind w:left="0"/>
        <w:jc w:val="center"/>
        <w:rPr>
          <w:i/>
          <w:iCs/>
          <w:sz w:val="28"/>
          <w:szCs w:val="28"/>
          <w:u w:val="single"/>
        </w:rPr>
      </w:pPr>
      <w:r w:rsidRPr="00473601">
        <w:rPr>
          <w:i/>
          <w:color w:val="000000"/>
          <w:u w:val="single"/>
        </w:rPr>
        <w:t>Полное наименование организации (в соответствии с учредительными документами)</w:t>
      </w:r>
    </w:p>
    <w:p w14:paraId="3F9BA1F8"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473601" w14:paraId="03810739" w14:textId="77777777" w:rsidTr="00E32778">
        <w:tc>
          <w:tcPr>
            <w:tcW w:w="8789" w:type="dxa"/>
            <w:vAlign w:val="center"/>
          </w:tcPr>
          <w:p w14:paraId="50A16F53" w14:textId="77777777" w:rsidR="009338B9" w:rsidRPr="00473601" w:rsidRDefault="009338B9" w:rsidP="0050393D">
            <w:pPr>
              <w:tabs>
                <w:tab w:val="left" w:pos="722"/>
              </w:tabs>
              <w:spacing w:line="281" w:lineRule="exact"/>
              <w:jc w:val="center"/>
              <w:rPr>
                <w:rFonts w:ascii="Times New Roman" w:eastAsia="Times New Roman" w:hAnsi="Times New Roman" w:cs="Times New Roman"/>
              </w:rPr>
            </w:pPr>
            <w:r w:rsidRPr="00473601">
              <w:rPr>
                <w:rFonts w:ascii="Times New Roman" w:eastAsia="Times New Roman" w:hAnsi="Times New Roman" w:cs="Times New Roman"/>
              </w:rPr>
              <w:t>Наименование показателя</w:t>
            </w:r>
          </w:p>
        </w:tc>
        <w:tc>
          <w:tcPr>
            <w:tcW w:w="1418" w:type="dxa"/>
            <w:vAlign w:val="center"/>
          </w:tcPr>
          <w:p w14:paraId="5C38A0E3" w14:textId="77777777" w:rsidR="009338B9" w:rsidRPr="00473601" w:rsidRDefault="009338B9" w:rsidP="0050393D">
            <w:pPr>
              <w:tabs>
                <w:tab w:val="left" w:pos="722"/>
              </w:tabs>
              <w:spacing w:line="281" w:lineRule="exact"/>
              <w:jc w:val="center"/>
              <w:rPr>
                <w:rFonts w:ascii="Times New Roman" w:eastAsia="Times New Roman" w:hAnsi="Times New Roman" w:cs="Times New Roman"/>
              </w:rPr>
            </w:pPr>
            <w:r w:rsidRPr="00473601">
              <w:rPr>
                <w:rFonts w:ascii="Times New Roman" w:eastAsia="Times New Roman" w:hAnsi="Times New Roman" w:cs="Times New Roman"/>
              </w:rPr>
              <w:t>Значение показателя</w:t>
            </w:r>
          </w:p>
        </w:tc>
      </w:tr>
      <w:tr w:rsidR="009338B9" w:rsidRPr="00473601" w14:paraId="79226B40" w14:textId="77777777" w:rsidTr="00E32778">
        <w:trPr>
          <w:trHeight w:val="276"/>
        </w:trPr>
        <w:tc>
          <w:tcPr>
            <w:tcW w:w="8789" w:type="dxa"/>
          </w:tcPr>
          <w:p w14:paraId="07FED89F" w14:textId="77777777" w:rsidR="009338B9" w:rsidRPr="00473601" w:rsidRDefault="009338B9" w:rsidP="0050393D">
            <w:pPr>
              <w:tabs>
                <w:tab w:val="left" w:pos="722"/>
              </w:tabs>
              <w:spacing w:before="240" w:line="281" w:lineRule="exact"/>
              <w:rPr>
                <w:rFonts w:ascii="Times New Roman" w:eastAsia="Times New Roman" w:hAnsi="Times New Roman" w:cs="Times New Roman"/>
              </w:rPr>
            </w:pPr>
            <w:r w:rsidRPr="00473601">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56C9071B" w14:textId="77777777" w:rsidR="009338B9" w:rsidRPr="00473601" w:rsidRDefault="009338B9" w:rsidP="0050393D">
            <w:pPr>
              <w:tabs>
                <w:tab w:val="left" w:pos="722"/>
              </w:tabs>
              <w:spacing w:line="281" w:lineRule="exact"/>
              <w:rPr>
                <w:rFonts w:ascii="Times New Roman" w:eastAsia="Times New Roman" w:hAnsi="Times New Roman" w:cs="Times New Roman"/>
              </w:rPr>
            </w:pPr>
          </w:p>
        </w:tc>
      </w:tr>
      <w:tr w:rsidR="009338B9" w:rsidRPr="00473601" w14:paraId="4F3C4FFC" w14:textId="77777777" w:rsidTr="00E32778">
        <w:tc>
          <w:tcPr>
            <w:tcW w:w="8789" w:type="dxa"/>
          </w:tcPr>
          <w:p w14:paraId="38796B4A" w14:textId="73DA6222" w:rsidR="009338B9" w:rsidRPr="00473601" w:rsidRDefault="009338B9"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w:t>
            </w:r>
            <w:r w:rsidR="009A6D22" w:rsidRPr="00473601">
              <w:rPr>
                <w:rFonts w:ascii="Times New Roman" w:eastAsia="Times New Roman" w:hAnsi="Times New Roman" w:cs="Times New Roman"/>
              </w:rPr>
              <w:t>202</w:t>
            </w:r>
            <w:r w:rsidR="00C2055A" w:rsidRPr="00473601">
              <w:rPr>
                <w:rFonts w:ascii="Times New Roman" w:eastAsia="Times New Roman" w:hAnsi="Times New Roman" w:cs="Times New Roman"/>
              </w:rPr>
              <w:t>3</w:t>
            </w:r>
            <w:r w:rsidRPr="00473601">
              <w:rPr>
                <w:rFonts w:ascii="Times New Roman" w:eastAsia="Times New Roman" w:hAnsi="Times New Roman" w:cs="Times New Roman"/>
              </w:rPr>
              <w:t xml:space="preserve"> г.</w:t>
            </w:r>
          </w:p>
        </w:tc>
        <w:tc>
          <w:tcPr>
            <w:tcW w:w="1418" w:type="dxa"/>
          </w:tcPr>
          <w:p w14:paraId="2515C53C" w14:textId="77777777" w:rsidR="009338B9" w:rsidRPr="00473601" w:rsidRDefault="009338B9" w:rsidP="0050393D">
            <w:pPr>
              <w:tabs>
                <w:tab w:val="left" w:pos="722"/>
              </w:tabs>
              <w:spacing w:line="281" w:lineRule="exact"/>
              <w:rPr>
                <w:rFonts w:ascii="Times New Roman" w:eastAsia="Times New Roman" w:hAnsi="Times New Roman" w:cs="Times New Roman"/>
              </w:rPr>
            </w:pPr>
          </w:p>
        </w:tc>
      </w:tr>
      <w:tr w:rsidR="009338B9" w:rsidRPr="00473601" w14:paraId="39608C13" w14:textId="77777777" w:rsidTr="00E32778">
        <w:tc>
          <w:tcPr>
            <w:tcW w:w="8789" w:type="dxa"/>
          </w:tcPr>
          <w:p w14:paraId="57D5516F" w14:textId="706F69AB" w:rsidR="009338B9" w:rsidRPr="00473601" w:rsidRDefault="009338B9"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w:t>
            </w:r>
            <w:r w:rsidR="009A6D22" w:rsidRPr="00473601">
              <w:rPr>
                <w:rFonts w:ascii="Times New Roman" w:eastAsia="Times New Roman" w:hAnsi="Times New Roman" w:cs="Times New Roman"/>
              </w:rPr>
              <w:t>202</w:t>
            </w:r>
            <w:r w:rsidR="00C2055A" w:rsidRPr="00473601">
              <w:rPr>
                <w:rFonts w:ascii="Times New Roman" w:eastAsia="Times New Roman" w:hAnsi="Times New Roman" w:cs="Times New Roman"/>
              </w:rPr>
              <w:t>4</w:t>
            </w:r>
            <w:r w:rsidRPr="00473601">
              <w:rPr>
                <w:rFonts w:ascii="Times New Roman" w:eastAsia="Times New Roman" w:hAnsi="Times New Roman" w:cs="Times New Roman"/>
              </w:rPr>
              <w:t xml:space="preserve"> г.</w:t>
            </w:r>
          </w:p>
        </w:tc>
        <w:tc>
          <w:tcPr>
            <w:tcW w:w="1418" w:type="dxa"/>
          </w:tcPr>
          <w:p w14:paraId="2DA1F5D4" w14:textId="77777777" w:rsidR="009338B9" w:rsidRPr="00473601" w:rsidRDefault="009338B9" w:rsidP="0050393D">
            <w:pPr>
              <w:tabs>
                <w:tab w:val="left" w:pos="722"/>
              </w:tabs>
              <w:spacing w:line="281" w:lineRule="exact"/>
              <w:rPr>
                <w:rFonts w:ascii="Times New Roman" w:eastAsia="Times New Roman" w:hAnsi="Times New Roman" w:cs="Times New Roman"/>
              </w:rPr>
            </w:pPr>
          </w:p>
        </w:tc>
      </w:tr>
      <w:tr w:rsidR="009338B9" w:rsidRPr="00473601" w14:paraId="10C1BD5A" w14:textId="77777777" w:rsidTr="00E32778">
        <w:tc>
          <w:tcPr>
            <w:tcW w:w="8789" w:type="dxa"/>
          </w:tcPr>
          <w:p w14:paraId="47EA885F" w14:textId="7A2ECE8A" w:rsidR="009338B9" w:rsidRPr="00473601" w:rsidRDefault="009338B9"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w:t>
            </w:r>
            <w:r w:rsidR="00E93AB6" w:rsidRPr="00473601">
              <w:rPr>
                <w:rFonts w:ascii="Times New Roman" w:eastAsia="Times New Roman" w:hAnsi="Times New Roman" w:cs="Times New Roman"/>
              </w:rPr>
              <w:t>202</w:t>
            </w:r>
            <w:r w:rsidR="00C2055A" w:rsidRPr="00473601">
              <w:rPr>
                <w:rFonts w:ascii="Times New Roman" w:eastAsia="Times New Roman" w:hAnsi="Times New Roman" w:cs="Times New Roman"/>
              </w:rPr>
              <w:t>5</w:t>
            </w:r>
            <w:r w:rsidRPr="00473601">
              <w:rPr>
                <w:rFonts w:ascii="Times New Roman" w:eastAsia="Times New Roman" w:hAnsi="Times New Roman" w:cs="Times New Roman"/>
              </w:rPr>
              <w:t xml:space="preserve"> г.</w:t>
            </w:r>
          </w:p>
        </w:tc>
        <w:tc>
          <w:tcPr>
            <w:tcW w:w="1418" w:type="dxa"/>
          </w:tcPr>
          <w:p w14:paraId="0B7E8BB1" w14:textId="77777777" w:rsidR="009338B9" w:rsidRPr="00473601" w:rsidRDefault="009338B9" w:rsidP="0050393D">
            <w:pPr>
              <w:tabs>
                <w:tab w:val="left" w:pos="722"/>
              </w:tabs>
              <w:spacing w:line="281" w:lineRule="exact"/>
              <w:rPr>
                <w:rFonts w:ascii="Times New Roman" w:eastAsia="Times New Roman" w:hAnsi="Times New Roman" w:cs="Times New Roman"/>
              </w:rPr>
            </w:pPr>
          </w:p>
        </w:tc>
      </w:tr>
      <w:tr w:rsidR="009338B9" w:rsidRPr="00473601" w14:paraId="6B856C01" w14:textId="77777777" w:rsidTr="00E32778">
        <w:tc>
          <w:tcPr>
            <w:tcW w:w="8789" w:type="dxa"/>
          </w:tcPr>
          <w:p w14:paraId="7389D413" w14:textId="77777777" w:rsidR="009338B9" w:rsidRPr="00473601" w:rsidRDefault="009338B9" w:rsidP="0050393D">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0999C774" w14:textId="77777777" w:rsidR="009338B9" w:rsidRPr="00473601" w:rsidRDefault="009338B9" w:rsidP="0050393D">
            <w:pPr>
              <w:tabs>
                <w:tab w:val="left" w:pos="722"/>
              </w:tabs>
              <w:spacing w:line="281" w:lineRule="exact"/>
              <w:rPr>
                <w:rFonts w:ascii="Times New Roman" w:eastAsia="Times New Roman" w:hAnsi="Times New Roman" w:cs="Times New Roman"/>
              </w:rPr>
            </w:pPr>
          </w:p>
        </w:tc>
      </w:tr>
      <w:tr w:rsidR="006E259E" w:rsidRPr="00473601" w14:paraId="22D2ED53" w14:textId="77777777" w:rsidTr="00E32778">
        <w:tc>
          <w:tcPr>
            <w:tcW w:w="8789" w:type="dxa"/>
          </w:tcPr>
          <w:p w14:paraId="788D4B69" w14:textId="392BA1EA" w:rsidR="006E259E" w:rsidRPr="00473601" w:rsidRDefault="006E259E"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202</w:t>
            </w:r>
            <w:r w:rsidR="00C2055A" w:rsidRPr="00473601">
              <w:rPr>
                <w:rFonts w:ascii="Times New Roman" w:eastAsia="Times New Roman" w:hAnsi="Times New Roman" w:cs="Times New Roman"/>
              </w:rPr>
              <w:t>3</w:t>
            </w:r>
            <w:r w:rsidRPr="00473601">
              <w:rPr>
                <w:rFonts w:ascii="Times New Roman" w:eastAsia="Times New Roman" w:hAnsi="Times New Roman" w:cs="Times New Roman"/>
              </w:rPr>
              <w:t xml:space="preserve"> г.</w:t>
            </w:r>
          </w:p>
        </w:tc>
        <w:tc>
          <w:tcPr>
            <w:tcW w:w="1418" w:type="dxa"/>
          </w:tcPr>
          <w:p w14:paraId="5F92EE75" w14:textId="77777777" w:rsidR="006E259E" w:rsidRPr="00473601" w:rsidRDefault="006E259E" w:rsidP="006E259E">
            <w:pPr>
              <w:tabs>
                <w:tab w:val="left" w:pos="722"/>
              </w:tabs>
              <w:spacing w:line="281" w:lineRule="exact"/>
              <w:rPr>
                <w:rFonts w:ascii="Times New Roman" w:eastAsia="Times New Roman" w:hAnsi="Times New Roman" w:cs="Times New Roman"/>
              </w:rPr>
            </w:pPr>
          </w:p>
        </w:tc>
      </w:tr>
      <w:tr w:rsidR="006E259E" w:rsidRPr="00473601" w14:paraId="494FEE18" w14:textId="77777777" w:rsidTr="00E32778">
        <w:tc>
          <w:tcPr>
            <w:tcW w:w="8789" w:type="dxa"/>
          </w:tcPr>
          <w:p w14:paraId="10E7556F" w14:textId="7174B256" w:rsidR="006E259E" w:rsidRPr="00473601" w:rsidRDefault="006E259E"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202</w:t>
            </w:r>
            <w:r w:rsidR="00C2055A" w:rsidRPr="00473601">
              <w:rPr>
                <w:rFonts w:ascii="Times New Roman" w:eastAsia="Times New Roman" w:hAnsi="Times New Roman" w:cs="Times New Roman"/>
              </w:rPr>
              <w:t>4</w:t>
            </w:r>
            <w:r w:rsidRPr="00473601">
              <w:rPr>
                <w:rFonts w:ascii="Times New Roman" w:eastAsia="Times New Roman" w:hAnsi="Times New Roman" w:cs="Times New Roman"/>
              </w:rPr>
              <w:t xml:space="preserve"> г.</w:t>
            </w:r>
          </w:p>
        </w:tc>
        <w:tc>
          <w:tcPr>
            <w:tcW w:w="1418" w:type="dxa"/>
          </w:tcPr>
          <w:p w14:paraId="15C5335B" w14:textId="77777777" w:rsidR="006E259E" w:rsidRPr="00473601" w:rsidRDefault="006E259E" w:rsidP="006E259E">
            <w:pPr>
              <w:tabs>
                <w:tab w:val="left" w:pos="722"/>
              </w:tabs>
              <w:spacing w:line="281" w:lineRule="exact"/>
              <w:rPr>
                <w:rFonts w:ascii="Times New Roman" w:eastAsia="Times New Roman" w:hAnsi="Times New Roman" w:cs="Times New Roman"/>
              </w:rPr>
            </w:pPr>
          </w:p>
        </w:tc>
      </w:tr>
      <w:tr w:rsidR="006E259E" w:rsidRPr="00473601" w14:paraId="069BD417" w14:textId="77777777" w:rsidTr="00E32778">
        <w:tc>
          <w:tcPr>
            <w:tcW w:w="8789" w:type="dxa"/>
          </w:tcPr>
          <w:p w14:paraId="1A6DE5DD" w14:textId="5AF7C514" w:rsidR="006E259E" w:rsidRPr="00473601" w:rsidRDefault="006E259E"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202</w:t>
            </w:r>
            <w:r w:rsidR="00C2055A" w:rsidRPr="00473601">
              <w:rPr>
                <w:rFonts w:ascii="Times New Roman" w:eastAsia="Times New Roman" w:hAnsi="Times New Roman" w:cs="Times New Roman"/>
              </w:rPr>
              <w:t>5</w:t>
            </w:r>
            <w:r w:rsidRPr="00473601">
              <w:rPr>
                <w:rFonts w:ascii="Times New Roman" w:eastAsia="Times New Roman" w:hAnsi="Times New Roman" w:cs="Times New Roman"/>
              </w:rPr>
              <w:t xml:space="preserve"> г.</w:t>
            </w:r>
          </w:p>
        </w:tc>
        <w:tc>
          <w:tcPr>
            <w:tcW w:w="1418" w:type="dxa"/>
          </w:tcPr>
          <w:p w14:paraId="05180C48" w14:textId="77777777" w:rsidR="006E259E" w:rsidRPr="00473601" w:rsidRDefault="006E259E" w:rsidP="006E259E">
            <w:pPr>
              <w:tabs>
                <w:tab w:val="left" w:pos="722"/>
              </w:tabs>
              <w:spacing w:line="281" w:lineRule="exact"/>
              <w:rPr>
                <w:rFonts w:ascii="Times New Roman" w:eastAsia="Times New Roman" w:hAnsi="Times New Roman" w:cs="Times New Roman"/>
              </w:rPr>
            </w:pPr>
          </w:p>
        </w:tc>
      </w:tr>
      <w:tr w:rsidR="009338B9" w:rsidRPr="00473601" w14:paraId="3DB5DCC3" w14:textId="77777777" w:rsidTr="00E32778">
        <w:tc>
          <w:tcPr>
            <w:tcW w:w="8789" w:type="dxa"/>
          </w:tcPr>
          <w:p w14:paraId="23243718" w14:textId="77777777" w:rsidR="009338B9" w:rsidRPr="00473601" w:rsidRDefault="009338B9" w:rsidP="0050393D">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3F626B29" w14:textId="77777777" w:rsidR="009338B9" w:rsidRPr="00473601" w:rsidRDefault="009338B9" w:rsidP="0050393D">
            <w:pPr>
              <w:tabs>
                <w:tab w:val="left" w:pos="722"/>
              </w:tabs>
              <w:spacing w:line="281" w:lineRule="exact"/>
              <w:rPr>
                <w:rFonts w:ascii="Times New Roman" w:eastAsia="Times New Roman" w:hAnsi="Times New Roman" w:cs="Times New Roman"/>
              </w:rPr>
            </w:pPr>
          </w:p>
        </w:tc>
      </w:tr>
      <w:tr w:rsidR="006E259E" w:rsidRPr="00473601" w14:paraId="07095DA4" w14:textId="77777777" w:rsidTr="00E32778">
        <w:tc>
          <w:tcPr>
            <w:tcW w:w="8789" w:type="dxa"/>
          </w:tcPr>
          <w:p w14:paraId="04E2E8A7" w14:textId="36BA8F85" w:rsidR="006E259E" w:rsidRPr="00473601" w:rsidRDefault="006E259E"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202</w:t>
            </w:r>
            <w:r w:rsidR="00C2055A" w:rsidRPr="00473601">
              <w:rPr>
                <w:rFonts w:ascii="Times New Roman" w:eastAsia="Times New Roman" w:hAnsi="Times New Roman" w:cs="Times New Roman"/>
              </w:rPr>
              <w:t>3</w:t>
            </w:r>
            <w:r w:rsidRPr="00473601">
              <w:rPr>
                <w:rFonts w:ascii="Times New Roman" w:eastAsia="Times New Roman" w:hAnsi="Times New Roman" w:cs="Times New Roman"/>
              </w:rPr>
              <w:t xml:space="preserve"> г.</w:t>
            </w:r>
          </w:p>
        </w:tc>
        <w:tc>
          <w:tcPr>
            <w:tcW w:w="1418" w:type="dxa"/>
          </w:tcPr>
          <w:p w14:paraId="100410E8" w14:textId="77777777" w:rsidR="006E259E" w:rsidRPr="00473601" w:rsidRDefault="006E259E" w:rsidP="006E259E">
            <w:pPr>
              <w:tabs>
                <w:tab w:val="left" w:pos="722"/>
              </w:tabs>
              <w:spacing w:line="281" w:lineRule="exact"/>
              <w:rPr>
                <w:rFonts w:ascii="Times New Roman" w:eastAsia="Times New Roman" w:hAnsi="Times New Roman" w:cs="Times New Roman"/>
              </w:rPr>
            </w:pPr>
          </w:p>
        </w:tc>
      </w:tr>
      <w:tr w:rsidR="006E259E" w:rsidRPr="00473601" w14:paraId="395CAD99" w14:textId="77777777" w:rsidTr="00E32778">
        <w:tc>
          <w:tcPr>
            <w:tcW w:w="8789" w:type="dxa"/>
          </w:tcPr>
          <w:p w14:paraId="0D5A0963" w14:textId="7E43C35B" w:rsidR="006E259E" w:rsidRPr="00473601" w:rsidRDefault="006E259E"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202</w:t>
            </w:r>
            <w:r w:rsidR="00C2055A" w:rsidRPr="00473601">
              <w:rPr>
                <w:rFonts w:ascii="Times New Roman" w:eastAsia="Times New Roman" w:hAnsi="Times New Roman" w:cs="Times New Roman"/>
              </w:rPr>
              <w:t>4</w:t>
            </w:r>
            <w:r w:rsidRPr="00473601">
              <w:rPr>
                <w:rFonts w:ascii="Times New Roman" w:eastAsia="Times New Roman" w:hAnsi="Times New Roman" w:cs="Times New Roman"/>
              </w:rPr>
              <w:t xml:space="preserve"> г.</w:t>
            </w:r>
          </w:p>
        </w:tc>
        <w:tc>
          <w:tcPr>
            <w:tcW w:w="1418" w:type="dxa"/>
          </w:tcPr>
          <w:p w14:paraId="5226E644" w14:textId="77777777" w:rsidR="006E259E" w:rsidRPr="00473601" w:rsidRDefault="006E259E" w:rsidP="006E259E">
            <w:pPr>
              <w:tabs>
                <w:tab w:val="left" w:pos="722"/>
              </w:tabs>
              <w:spacing w:line="281" w:lineRule="exact"/>
              <w:rPr>
                <w:rFonts w:ascii="Times New Roman" w:eastAsia="Times New Roman" w:hAnsi="Times New Roman" w:cs="Times New Roman"/>
              </w:rPr>
            </w:pPr>
          </w:p>
        </w:tc>
      </w:tr>
      <w:tr w:rsidR="006E259E" w:rsidRPr="00473601" w14:paraId="297DD74B" w14:textId="77777777" w:rsidTr="00E32778">
        <w:tc>
          <w:tcPr>
            <w:tcW w:w="8789" w:type="dxa"/>
          </w:tcPr>
          <w:p w14:paraId="337C99D4" w14:textId="4B9A8DD2" w:rsidR="006E259E" w:rsidRPr="00473601" w:rsidRDefault="006E259E"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202</w:t>
            </w:r>
            <w:r w:rsidR="00C2055A" w:rsidRPr="00473601">
              <w:rPr>
                <w:rFonts w:ascii="Times New Roman" w:eastAsia="Times New Roman" w:hAnsi="Times New Roman" w:cs="Times New Roman"/>
              </w:rPr>
              <w:t>5</w:t>
            </w:r>
            <w:r w:rsidRPr="00473601">
              <w:rPr>
                <w:rFonts w:ascii="Times New Roman" w:eastAsia="Times New Roman" w:hAnsi="Times New Roman" w:cs="Times New Roman"/>
              </w:rPr>
              <w:t xml:space="preserve"> г.</w:t>
            </w:r>
          </w:p>
        </w:tc>
        <w:tc>
          <w:tcPr>
            <w:tcW w:w="1418" w:type="dxa"/>
          </w:tcPr>
          <w:p w14:paraId="4E262C49" w14:textId="77777777" w:rsidR="006E259E" w:rsidRPr="00473601" w:rsidRDefault="006E259E" w:rsidP="006E259E">
            <w:pPr>
              <w:tabs>
                <w:tab w:val="left" w:pos="722"/>
              </w:tabs>
              <w:spacing w:line="281" w:lineRule="exact"/>
              <w:rPr>
                <w:rFonts w:ascii="Times New Roman" w:eastAsia="Times New Roman" w:hAnsi="Times New Roman" w:cs="Times New Roman"/>
              </w:rPr>
            </w:pPr>
          </w:p>
        </w:tc>
      </w:tr>
      <w:tr w:rsidR="009338B9" w:rsidRPr="00473601" w14:paraId="1FCCC939" w14:textId="77777777" w:rsidTr="00E32778">
        <w:tc>
          <w:tcPr>
            <w:tcW w:w="8789" w:type="dxa"/>
          </w:tcPr>
          <w:p w14:paraId="5BB92BDD" w14:textId="77777777" w:rsidR="009338B9" w:rsidRPr="00473601" w:rsidRDefault="009338B9" w:rsidP="0050393D">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Количество работников организации (чел., всего)</w:t>
            </w:r>
          </w:p>
        </w:tc>
        <w:tc>
          <w:tcPr>
            <w:tcW w:w="1418" w:type="dxa"/>
          </w:tcPr>
          <w:p w14:paraId="69D4B265" w14:textId="77777777" w:rsidR="009338B9" w:rsidRPr="00473601" w:rsidRDefault="009338B9" w:rsidP="0050393D">
            <w:pPr>
              <w:tabs>
                <w:tab w:val="left" w:pos="722"/>
              </w:tabs>
              <w:spacing w:line="281" w:lineRule="exact"/>
              <w:rPr>
                <w:rFonts w:ascii="Times New Roman" w:eastAsia="Times New Roman" w:hAnsi="Times New Roman" w:cs="Times New Roman"/>
              </w:rPr>
            </w:pPr>
          </w:p>
        </w:tc>
      </w:tr>
      <w:tr w:rsidR="009338B9" w:rsidRPr="00473601" w14:paraId="418102BE" w14:textId="77777777" w:rsidTr="00E32778">
        <w:tc>
          <w:tcPr>
            <w:tcW w:w="8789" w:type="dxa"/>
          </w:tcPr>
          <w:p w14:paraId="0E506534" w14:textId="77777777" w:rsidR="009338B9" w:rsidRPr="00473601" w:rsidRDefault="009338B9" w:rsidP="0050393D">
            <w:pPr>
              <w:tabs>
                <w:tab w:val="left" w:pos="722"/>
              </w:tabs>
              <w:rPr>
                <w:rFonts w:ascii="Times New Roman" w:hAnsi="Times New Roman" w:cs="Times New Roman"/>
              </w:rPr>
            </w:pPr>
            <w:r w:rsidRPr="00473601">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3D473908"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да/нет</w:t>
            </w:r>
          </w:p>
          <w:p w14:paraId="7063CA22"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p>
          <w:p w14:paraId="3F4E7F93"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чел.</w:t>
            </w:r>
          </w:p>
        </w:tc>
      </w:tr>
      <w:tr w:rsidR="009338B9" w:rsidRPr="00473601" w14:paraId="0E267CC2" w14:textId="77777777" w:rsidTr="00E32778">
        <w:tc>
          <w:tcPr>
            <w:tcW w:w="8789" w:type="dxa"/>
          </w:tcPr>
          <w:p w14:paraId="0D5312C9" w14:textId="77777777" w:rsidR="009338B9" w:rsidRPr="00473601" w:rsidRDefault="009338B9" w:rsidP="0050393D">
            <w:pPr>
              <w:tabs>
                <w:tab w:val="left" w:pos="722"/>
              </w:tabs>
              <w:rPr>
                <w:rFonts w:ascii="Times New Roman" w:hAnsi="Times New Roman" w:cs="Times New Roman"/>
              </w:rPr>
            </w:pPr>
            <w:r w:rsidRPr="00473601">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470461BD"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шт.</w:t>
            </w:r>
          </w:p>
        </w:tc>
      </w:tr>
      <w:tr w:rsidR="009338B9" w:rsidRPr="00473601" w14:paraId="39A0E5C6" w14:textId="77777777" w:rsidTr="00E32778">
        <w:tc>
          <w:tcPr>
            <w:tcW w:w="8789" w:type="dxa"/>
          </w:tcPr>
          <w:p w14:paraId="758CE3EF" w14:textId="77777777" w:rsidR="009338B9" w:rsidRPr="0047360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73601">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473601">
              <w:rPr>
                <w:i/>
                <w:color w:val="000000"/>
                <w:sz w:val="24"/>
                <w:szCs w:val="24"/>
                <w:lang w:val="ru-RU"/>
              </w:rPr>
              <w:t>(привести ссылку на источник информации)</w:t>
            </w:r>
          </w:p>
        </w:tc>
        <w:tc>
          <w:tcPr>
            <w:tcW w:w="1418" w:type="dxa"/>
          </w:tcPr>
          <w:p w14:paraId="39113046"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да/нет</w:t>
            </w:r>
          </w:p>
          <w:p w14:paraId="6375CF5C"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473601" w14:paraId="05A39CE3" w14:textId="77777777" w:rsidTr="00E32778">
        <w:tc>
          <w:tcPr>
            <w:tcW w:w="8789" w:type="dxa"/>
          </w:tcPr>
          <w:p w14:paraId="6C9B9F3D" w14:textId="77777777" w:rsidR="009338B9" w:rsidRPr="0047360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73601">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2938DDD9"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да/нет</w:t>
            </w:r>
          </w:p>
        </w:tc>
      </w:tr>
      <w:tr w:rsidR="009338B9" w:rsidRPr="00473601" w14:paraId="3534C4D6" w14:textId="77777777" w:rsidTr="00E32778">
        <w:tc>
          <w:tcPr>
            <w:tcW w:w="8789" w:type="dxa"/>
          </w:tcPr>
          <w:p w14:paraId="70C655C7" w14:textId="77777777" w:rsidR="009338B9" w:rsidRPr="0047360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73601">
              <w:rPr>
                <w:color w:val="000000"/>
                <w:sz w:val="24"/>
                <w:szCs w:val="24"/>
                <w:lang w:val="ru-RU"/>
              </w:rPr>
              <w:t>исследовательские стенды</w:t>
            </w:r>
          </w:p>
        </w:tc>
        <w:tc>
          <w:tcPr>
            <w:tcW w:w="1418" w:type="dxa"/>
          </w:tcPr>
          <w:p w14:paraId="03D59EAB"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да/нет</w:t>
            </w:r>
          </w:p>
        </w:tc>
      </w:tr>
      <w:tr w:rsidR="009338B9" w:rsidRPr="00473601" w14:paraId="25066201" w14:textId="77777777" w:rsidTr="00E32778">
        <w:tc>
          <w:tcPr>
            <w:tcW w:w="8789" w:type="dxa"/>
          </w:tcPr>
          <w:p w14:paraId="447020DB" w14:textId="77777777" w:rsidR="009338B9" w:rsidRPr="0047360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73601">
              <w:rPr>
                <w:color w:val="000000"/>
                <w:sz w:val="24"/>
                <w:szCs w:val="24"/>
                <w:lang w:val="ru-RU"/>
              </w:rPr>
              <w:t>экспериментальные установки</w:t>
            </w:r>
          </w:p>
        </w:tc>
        <w:tc>
          <w:tcPr>
            <w:tcW w:w="1418" w:type="dxa"/>
          </w:tcPr>
          <w:p w14:paraId="1CA9469B"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да/нет</w:t>
            </w:r>
          </w:p>
        </w:tc>
      </w:tr>
      <w:tr w:rsidR="009338B9" w:rsidRPr="00473601" w14:paraId="2B6B0F5C" w14:textId="77777777" w:rsidTr="00E32778">
        <w:tc>
          <w:tcPr>
            <w:tcW w:w="8789" w:type="dxa"/>
          </w:tcPr>
          <w:p w14:paraId="00EA94F6" w14:textId="77777777" w:rsidR="009338B9" w:rsidRPr="0047360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73601">
              <w:rPr>
                <w:color w:val="000000"/>
                <w:sz w:val="24"/>
                <w:szCs w:val="24"/>
                <w:lang w:val="ru-RU"/>
              </w:rPr>
              <w:t>контрольно-измерительное оборудование</w:t>
            </w:r>
          </w:p>
        </w:tc>
        <w:tc>
          <w:tcPr>
            <w:tcW w:w="1418" w:type="dxa"/>
          </w:tcPr>
          <w:p w14:paraId="4261579E"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да/нет</w:t>
            </w:r>
          </w:p>
        </w:tc>
      </w:tr>
      <w:tr w:rsidR="009338B9" w:rsidRPr="00473601" w14:paraId="1F41E4F8" w14:textId="77777777" w:rsidTr="00E32778">
        <w:tc>
          <w:tcPr>
            <w:tcW w:w="8789" w:type="dxa"/>
          </w:tcPr>
          <w:p w14:paraId="4538FBE3" w14:textId="77777777" w:rsidR="009338B9" w:rsidRPr="0047360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73601">
              <w:rPr>
                <w:color w:val="000000"/>
                <w:sz w:val="24"/>
                <w:szCs w:val="24"/>
                <w:lang w:val="ru-RU"/>
              </w:rPr>
              <w:t>испытательные установки и оборудование</w:t>
            </w:r>
          </w:p>
        </w:tc>
        <w:tc>
          <w:tcPr>
            <w:tcW w:w="1418" w:type="dxa"/>
          </w:tcPr>
          <w:p w14:paraId="36240789"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да/нет</w:t>
            </w:r>
          </w:p>
        </w:tc>
      </w:tr>
      <w:tr w:rsidR="009338B9" w:rsidRPr="00473601" w14:paraId="777CC5F6" w14:textId="77777777" w:rsidTr="00E32778">
        <w:tc>
          <w:tcPr>
            <w:tcW w:w="8789" w:type="dxa"/>
          </w:tcPr>
          <w:p w14:paraId="3DF9BB89" w14:textId="77777777" w:rsidR="009338B9" w:rsidRPr="0047360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73601">
              <w:rPr>
                <w:color w:val="000000"/>
                <w:sz w:val="24"/>
                <w:szCs w:val="24"/>
                <w:lang w:val="ru-RU"/>
              </w:rPr>
              <w:t xml:space="preserve">иное </w:t>
            </w:r>
            <w:r w:rsidRPr="00473601">
              <w:rPr>
                <w:i/>
                <w:color w:val="000000"/>
                <w:sz w:val="24"/>
                <w:szCs w:val="24"/>
                <w:lang w:val="ru-RU"/>
              </w:rPr>
              <w:t>(указать)</w:t>
            </w:r>
          </w:p>
        </w:tc>
        <w:tc>
          <w:tcPr>
            <w:tcW w:w="1418" w:type="dxa"/>
          </w:tcPr>
          <w:p w14:paraId="309C4E83"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да/нет</w:t>
            </w:r>
          </w:p>
        </w:tc>
      </w:tr>
    </w:tbl>
    <w:p w14:paraId="08C36E6C" w14:textId="77777777" w:rsidR="009338B9" w:rsidRPr="00473601" w:rsidRDefault="009338B9" w:rsidP="0050393D">
      <w:pPr>
        <w:rPr>
          <w:rFonts w:ascii="Times New Roman" w:hAnsi="Times New Roman" w:cs="Times New Roman"/>
        </w:rPr>
      </w:pPr>
    </w:p>
    <w:p w14:paraId="4C6FE90B" w14:textId="77777777" w:rsidR="009C5B81" w:rsidRPr="00473601" w:rsidRDefault="009C5B81" w:rsidP="0050393D">
      <w:pPr>
        <w:rPr>
          <w:rFonts w:ascii="Times New Roman" w:hAnsi="Times New Roman" w:cs="Times New Roman"/>
        </w:rPr>
      </w:pPr>
    </w:p>
    <w:p w14:paraId="7C4C3398" w14:textId="77777777" w:rsidR="006E2DC6" w:rsidRPr="00473601" w:rsidRDefault="006E2DC6" w:rsidP="0050393D">
      <w:pPr>
        <w:rPr>
          <w:rFonts w:ascii="Times New Roman" w:hAnsi="Times New Roman" w:cs="Times New Roman"/>
        </w:rPr>
      </w:pPr>
    </w:p>
    <w:p w14:paraId="12643DF1" w14:textId="77777777" w:rsidR="006E2DC6" w:rsidRPr="00473601" w:rsidRDefault="006E2DC6" w:rsidP="0050393D">
      <w:pPr>
        <w:rPr>
          <w:rFonts w:ascii="Times New Roman" w:hAnsi="Times New Roman" w:cs="Times New Roman"/>
        </w:rPr>
      </w:pPr>
    </w:p>
    <w:p w14:paraId="2AA8F36F" w14:textId="77777777" w:rsidR="006E2DC6" w:rsidRPr="00473601" w:rsidRDefault="006E2DC6" w:rsidP="0050393D">
      <w:pPr>
        <w:rPr>
          <w:rFonts w:ascii="Times New Roman" w:hAnsi="Times New Roman" w:cs="Times New Roman"/>
        </w:rPr>
      </w:pPr>
    </w:p>
    <w:p w14:paraId="2E8FBB99" w14:textId="77777777" w:rsidR="006E2DC6" w:rsidRPr="00473601" w:rsidRDefault="006E2DC6" w:rsidP="0050393D">
      <w:pPr>
        <w:rPr>
          <w:rFonts w:ascii="Times New Roman" w:hAnsi="Times New Roman" w:cs="Times New Roman"/>
        </w:rPr>
      </w:pPr>
    </w:p>
    <w:p w14:paraId="5B1CA0FE" w14:textId="77777777" w:rsidR="006E2DC6" w:rsidRPr="00473601" w:rsidRDefault="006E2DC6" w:rsidP="0050393D">
      <w:pPr>
        <w:rPr>
          <w:rFonts w:ascii="Times New Roman" w:hAnsi="Times New Roman" w:cs="Times New Roman"/>
        </w:rPr>
      </w:pPr>
    </w:p>
    <w:p w14:paraId="745903E4" w14:textId="77777777" w:rsidR="00075F39" w:rsidRPr="00473601" w:rsidRDefault="00075F39" w:rsidP="0050393D">
      <w:pPr>
        <w:rPr>
          <w:rFonts w:ascii="Times New Roman" w:hAnsi="Times New Roman" w:cs="Times New Roman"/>
        </w:rPr>
      </w:pPr>
    </w:p>
    <w:p w14:paraId="15F736F2" w14:textId="77777777" w:rsidR="009338B9" w:rsidRPr="00473601" w:rsidRDefault="009338B9" w:rsidP="0050393D">
      <w:pPr>
        <w:ind w:right="-566"/>
        <w:rPr>
          <w:rFonts w:ascii="Times New Roman" w:hAnsi="Times New Roman" w:cs="Times New Roman"/>
          <w:iCs/>
        </w:rPr>
      </w:pPr>
      <w:r w:rsidRPr="00473601">
        <w:rPr>
          <w:rFonts w:ascii="Times New Roman" w:hAnsi="Times New Roman" w:cs="Times New Roman"/>
          <w:iCs/>
        </w:rPr>
        <w:lastRenderedPageBreak/>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473601" w14:paraId="38B10205" w14:textId="77777777" w:rsidTr="00E32778">
        <w:tc>
          <w:tcPr>
            <w:tcW w:w="210" w:type="pct"/>
            <w:tcBorders>
              <w:bottom w:val="single" w:sz="4" w:space="0" w:color="auto"/>
            </w:tcBorders>
          </w:tcPr>
          <w:p w14:paraId="480391CB" w14:textId="77777777" w:rsidR="009338B9" w:rsidRPr="00473601" w:rsidRDefault="009338B9" w:rsidP="0050393D">
            <w:pPr>
              <w:ind w:left="-102" w:right="-108"/>
              <w:jc w:val="center"/>
              <w:rPr>
                <w:rFonts w:ascii="Times New Roman" w:hAnsi="Times New Roman" w:cs="Times New Roman"/>
              </w:rPr>
            </w:pPr>
            <w:r w:rsidRPr="00473601">
              <w:rPr>
                <w:rFonts w:ascii="Times New Roman" w:hAnsi="Times New Roman" w:cs="Times New Roman"/>
              </w:rPr>
              <w:t>№ п/п</w:t>
            </w:r>
          </w:p>
        </w:tc>
        <w:tc>
          <w:tcPr>
            <w:tcW w:w="788" w:type="pct"/>
            <w:tcBorders>
              <w:bottom w:val="single" w:sz="4" w:space="0" w:color="auto"/>
            </w:tcBorders>
          </w:tcPr>
          <w:p w14:paraId="4BFCF535" w14:textId="77777777" w:rsidR="009338B9" w:rsidRPr="00473601" w:rsidRDefault="009338B9" w:rsidP="0050393D">
            <w:pPr>
              <w:ind w:left="-152" w:right="-81"/>
              <w:jc w:val="center"/>
              <w:rPr>
                <w:rFonts w:ascii="Times New Roman" w:hAnsi="Times New Roman" w:cs="Times New Roman"/>
              </w:rPr>
            </w:pPr>
            <w:r w:rsidRPr="00473601">
              <w:rPr>
                <w:rFonts w:ascii="Times New Roman" w:hAnsi="Times New Roman" w:cs="Times New Roman"/>
              </w:rPr>
              <w:t>Наименование НИОКТР</w:t>
            </w:r>
          </w:p>
        </w:tc>
        <w:tc>
          <w:tcPr>
            <w:tcW w:w="599" w:type="pct"/>
            <w:tcBorders>
              <w:bottom w:val="single" w:sz="4" w:space="0" w:color="auto"/>
            </w:tcBorders>
          </w:tcPr>
          <w:p w14:paraId="4257D1A3" w14:textId="77777777" w:rsidR="009338B9" w:rsidRPr="00473601" w:rsidRDefault="009338B9" w:rsidP="0050393D">
            <w:pPr>
              <w:ind w:left="-109" w:right="-107"/>
              <w:jc w:val="center"/>
              <w:rPr>
                <w:rFonts w:ascii="Times New Roman" w:hAnsi="Times New Roman" w:cs="Times New Roman"/>
              </w:rPr>
            </w:pPr>
            <w:r w:rsidRPr="00473601">
              <w:rPr>
                <w:rFonts w:ascii="Times New Roman" w:hAnsi="Times New Roman" w:cs="Times New Roman"/>
              </w:rPr>
              <w:t>Участники проекта</w:t>
            </w:r>
            <w:r w:rsidRPr="00473601">
              <w:rPr>
                <w:rFonts w:ascii="Times New Roman" w:hAnsi="Times New Roman" w:cs="Times New Roman"/>
                <w:vertAlign w:val="superscript"/>
              </w:rPr>
              <w:footnoteReference w:id="46"/>
            </w:r>
          </w:p>
        </w:tc>
        <w:tc>
          <w:tcPr>
            <w:tcW w:w="600" w:type="pct"/>
            <w:tcBorders>
              <w:bottom w:val="single" w:sz="4" w:space="0" w:color="auto"/>
            </w:tcBorders>
          </w:tcPr>
          <w:p w14:paraId="3E123CD2" w14:textId="77777777" w:rsidR="009338B9" w:rsidRPr="00473601" w:rsidRDefault="009338B9" w:rsidP="0050393D">
            <w:pPr>
              <w:ind w:left="-108" w:right="-108"/>
              <w:jc w:val="center"/>
              <w:rPr>
                <w:rFonts w:ascii="Times New Roman" w:hAnsi="Times New Roman" w:cs="Times New Roman"/>
              </w:rPr>
            </w:pPr>
            <w:r w:rsidRPr="00473601">
              <w:rPr>
                <w:rFonts w:ascii="Times New Roman" w:hAnsi="Times New Roman" w:cs="Times New Roman"/>
              </w:rPr>
              <w:t>Стоимость работ,</w:t>
            </w:r>
          </w:p>
          <w:p w14:paraId="5CB41FA0" w14:textId="77777777" w:rsidR="009338B9" w:rsidRPr="00473601" w:rsidRDefault="009338B9" w:rsidP="0050393D">
            <w:pPr>
              <w:ind w:left="-108" w:right="-108"/>
              <w:jc w:val="center"/>
              <w:rPr>
                <w:rFonts w:ascii="Times New Roman" w:hAnsi="Times New Roman" w:cs="Times New Roman"/>
              </w:rPr>
            </w:pPr>
            <w:r w:rsidRPr="00473601">
              <w:rPr>
                <w:rFonts w:ascii="Times New Roman" w:hAnsi="Times New Roman" w:cs="Times New Roman"/>
              </w:rPr>
              <w:t>млн. руб.</w:t>
            </w:r>
          </w:p>
        </w:tc>
        <w:tc>
          <w:tcPr>
            <w:tcW w:w="864" w:type="pct"/>
            <w:tcBorders>
              <w:bottom w:val="single" w:sz="4" w:space="0" w:color="auto"/>
            </w:tcBorders>
          </w:tcPr>
          <w:p w14:paraId="052E2714" w14:textId="77777777" w:rsidR="009338B9" w:rsidRPr="00473601" w:rsidRDefault="009338B9" w:rsidP="0050393D">
            <w:pPr>
              <w:ind w:left="-107" w:right="-109"/>
              <w:jc w:val="center"/>
              <w:rPr>
                <w:rFonts w:ascii="Times New Roman" w:hAnsi="Times New Roman" w:cs="Times New Roman"/>
              </w:rPr>
            </w:pPr>
            <w:r w:rsidRPr="00473601">
              <w:rPr>
                <w:rFonts w:ascii="Times New Roman" w:hAnsi="Times New Roman" w:cs="Times New Roman"/>
              </w:rPr>
              <w:t>Источник финансирования</w:t>
            </w:r>
            <w:r w:rsidRPr="00473601">
              <w:rPr>
                <w:rStyle w:val="ad"/>
              </w:rPr>
              <w:footnoteReference w:id="47"/>
            </w:r>
          </w:p>
        </w:tc>
        <w:tc>
          <w:tcPr>
            <w:tcW w:w="731" w:type="pct"/>
            <w:tcBorders>
              <w:bottom w:val="single" w:sz="4" w:space="0" w:color="auto"/>
            </w:tcBorders>
          </w:tcPr>
          <w:p w14:paraId="569DD799" w14:textId="77777777" w:rsidR="009338B9" w:rsidRPr="00473601" w:rsidRDefault="009338B9" w:rsidP="0050393D">
            <w:pPr>
              <w:ind w:left="-108" w:right="-107"/>
              <w:jc w:val="center"/>
              <w:rPr>
                <w:rFonts w:ascii="Times New Roman" w:hAnsi="Times New Roman" w:cs="Times New Roman"/>
              </w:rPr>
            </w:pPr>
            <w:r w:rsidRPr="00473601">
              <w:rPr>
                <w:rFonts w:ascii="Times New Roman" w:hAnsi="Times New Roman" w:cs="Times New Roman"/>
              </w:rPr>
              <w:t>Результаты НИОКТР использованы в собственном производстве (</w:t>
            </w:r>
            <w:r w:rsidRPr="00473601">
              <w:rPr>
                <w:rFonts w:ascii="Times New Roman" w:hAnsi="Times New Roman" w:cs="Times New Roman"/>
                <w:i/>
              </w:rPr>
              <w:t>да/нет</w:t>
            </w:r>
            <w:r w:rsidRPr="00473601">
              <w:rPr>
                <w:rFonts w:ascii="Times New Roman" w:hAnsi="Times New Roman" w:cs="Times New Roman"/>
              </w:rPr>
              <w:t>)</w:t>
            </w:r>
          </w:p>
        </w:tc>
        <w:tc>
          <w:tcPr>
            <w:tcW w:w="1209" w:type="pct"/>
            <w:tcBorders>
              <w:bottom w:val="single" w:sz="4" w:space="0" w:color="auto"/>
            </w:tcBorders>
          </w:tcPr>
          <w:p w14:paraId="0064DE4E" w14:textId="77777777" w:rsidR="009338B9" w:rsidRPr="00473601" w:rsidRDefault="009338B9" w:rsidP="0050393D">
            <w:pPr>
              <w:ind w:left="-74" w:right="-143"/>
              <w:jc w:val="center"/>
              <w:rPr>
                <w:rFonts w:ascii="Times New Roman" w:hAnsi="Times New Roman" w:cs="Times New Roman"/>
              </w:rPr>
            </w:pPr>
            <w:r w:rsidRPr="00473601">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473601" w14:paraId="413275D3" w14:textId="77777777" w:rsidTr="00E32778">
        <w:trPr>
          <w:trHeight w:val="322"/>
        </w:trPr>
        <w:tc>
          <w:tcPr>
            <w:tcW w:w="210" w:type="pct"/>
          </w:tcPr>
          <w:p w14:paraId="79A74FAF" w14:textId="77777777" w:rsidR="009338B9" w:rsidRPr="00473601" w:rsidRDefault="009338B9" w:rsidP="0050393D">
            <w:pPr>
              <w:jc w:val="center"/>
              <w:rPr>
                <w:rFonts w:ascii="Times New Roman" w:hAnsi="Times New Roman" w:cs="Times New Roman"/>
              </w:rPr>
            </w:pPr>
            <w:r w:rsidRPr="00473601">
              <w:rPr>
                <w:rFonts w:ascii="Times New Roman" w:hAnsi="Times New Roman" w:cs="Times New Roman"/>
              </w:rPr>
              <w:t>1</w:t>
            </w:r>
          </w:p>
        </w:tc>
        <w:tc>
          <w:tcPr>
            <w:tcW w:w="788" w:type="pct"/>
          </w:tcPr>
          <w:p w14:paraId="22A8DAF2" w14:textId="77777777" w:rsidR="009338B9" w:rsidRPr="00473601" w:rsidRDefault="009338B9" w:rsidP="0050393D">
            <w:pPr>
              <w:rPr>
                <w:rFonts w:ascii="Times New Roman" w:hAnsi="Times New Roman" w:cs="Times New Roman"/>
              </w:rPr>
            </w:pPr>
          </w:p>
        </w:tc>
        <w:tc>
          <w:tcPr>
            <w:tcW w:w="599" w:type="pct"/>
          </w:tcPr>
          <w:p w14:paraId="42E43ED2" w14:textId="77777777" w:rsidR="009338B9" w:rsidRPr="00473601" w:rsidRDefault="009338B9" w:rsidP="0050393D">
            <w:pPr>
              <w:rPr>
                <w:rFonts w:ascii="Times New Roman" w:hAnsi="Times New Roman" w:cs="Times New Roman"/>
              </w:rPr>
            </w:pPr>
          </w:p>
        </w:tc>
        <w:tc>
          <w:tcPr>
            <w:tcW w:w="600" w:type="pct"/>
          </w:tcPr>
          <w:p w14:paraId="494ACE03" w14:textId="77777777" w:rsidR="009338B9" w:rsidRPr="00473601" w:rsidRDefault="009338B9" w:rsidP="0050393D">
            <w:pPr>
              <w:rPr>
                <w:rFonts w:ascii="Times New Roman" w:hAnsi="Times New Roman" w:cs="Times New Roman"/>
              </w:rPr>
            </w:pPr>
          </w:p>
        </w:tc>
        <w:tc>
          <w:tcPr>
            <w:tcW w:w="864" w:type="pct"/>
          </w:tcPr>
          <w:p w14:paraId="55CE2D1E" w14:textId="77777777" w:rsidR="009338B9" w:rsidRPr="00473601" w:rsidRDefault="009338B9" w:rsidP="0050393D">
            <w:pPr>
              <w:rPr>
                <w:rFonts w:ascii="Times New Roman" w:hAnsi="Times New Roman" w:cs="Times New Roman"/>
              </w:rPr>
            </w:pPr>
          </w:p>
        </w:tc>
        <w:tc>
          <w:tcPr>
            <w:tcW w:w="731" w:type="pct"/>
          </w:tcPr>
          <w:p w14:paraId="61A5C48B" w14:textId="77777777" w:rsidR="009338B9" w:rsidRPr="00473601" w:rsidRDefault="009338B9" w:rsidP="0050393D">
            <w:pPr>
              <w:rPr>
                <w:rFonts w:ascii="Times New Roman" w:hAnsi="Times New Roman" w:cs="Times New Roman"/>
              </w:rPr>
            </w:pPr>
          </w:p>
        </w:tc>
        <w:tc>
          <w:tcPr>
            <w:tcW w:w="1209" w:type="pct"/>
          </w:tcPr>
          <w:p w14:paraId="2F71F0DF" w14:textId="77777777" w:rsidR="009338B9" w:rsidRPr="00473601" w:rsidRDefault="009338B9" w:rsidP="0050393D">
            <w:pPr>
              <w:rPr>
                <w:rFonts w:ascii="Times New Roman" w:hAnsi="Times New Roman" w:cs="Times New Roman"/>
              </w:rPr>
            </w:pPr>
          </w:p>
        </w:tc>
      </w:tr>
      <w:tr w:rsidR="009338B9" w:rsidRPr="00473601" w14:paraId="322646CA" w14:textId="77777777" w:rsidTr="00E32778">
        <w:trPr>
          <w:trHeight w:val="206"/>
        </w:trPr>
        <w:tc>
          <w:tcPr>
            <w:tcW w:w="210" w:type="pct"/>
          </w:tcPr>
          <w:p w14:paraId="47DEFF30" w14:textId="77777777" w:rsidR="009338B9" w:rsidRPr="00473601" w:rsidRDefault="009338B9" w:rsidP="0050393D">
            <w:pPr>
              <w:jc w:val="center"/>
              <w:rPr>
                <w:rFonts w:ascii="Times New Roman" w:hAnsi="Times New Roman" w:cs="Times New Roman"/>
              </w:rPr>
            </w:pPr>
            <w:r w:rsidRPr="00473601">
              <w:rPr>
                <w:rFonts w:ascii="Times New Roman" w:hAnsi="Times New Roman" w:cs="Times New Roman"/>
              </w:rPr>
              <w:t>2</w:t>
            </w:r>
          </w:p>
        </w:tc>
        <w:tc>
          <w:tcPr>
            <w:tcW w:w="788" w:type="pct"/>
          </w:tcPr>
          <w:p w14:paraId="50F09E9E" w14:textId="77777777" w:rsidR="009338B9" w:rsidRPr="00473601" w:rsidRDefault="009338B9" w:rsidP="0050393D">
            <w:pPr>
              <w:rPr>
                <w:rFonts w:ascii="Times New Roman" w:hAnsi="Times New Roman" w:cs="Times New Roman"/>
              </w:rPr>
            </w:pPr>
          </w:p>
        </w:tc>
        <w:tc>
          <w:tcPr>
            <w:tcW w:w="599" w:type="pct"/>
          </w:tcPr>
          <w:p w14:paraId="3A01E67F" w14:textId="77777777" w:rsidR="009338B9" w:rsidRPr="00473601" w:rsidRDefault="009338B9" w:rsidP="0050393D">
            <w:pPr>
              <w:rPr>
                <w:rFonts w:ascii="Times New Roman" w:hAnsi="Times New Roman" w:cs="Times New Roman"/>
              </w:rPr>
            </w:pPr>
          </w:p>
        </w:tc>
        <w:tc>
          <w:tcPr>
            <w:tcW w:w="600" w:type="pct"/>
          </w:tcPr>
          <w:p w14:paraId="75F45A78" w14:textId="77777777" w:rsidR="009338B9" w:rsidRPr="00473601" w:rsidRDefault="009338B9" w:rsidP="0050393D">
            <w:pPr>
              <w:rPr>
                <w:rFonts w:ascii="Times New Roman" w:hAnsi="Times New Roman" w:cs="Times New Roman"/>
              </w:rPr>
            </w:pPr>
          </w:p>
        </w:tc>
        <w:tc>
          <w:tcPr>
            <w:tcW w:w="864" w:type="pct"/>
          </w:tcPr>
          <w:p w14:paraId="3A3FA09C" w14:textId="77777777" w:rsidR="009338B9" w:rsidRPr="00473601" w:rsidRDefault="009338B9" w:rsidP="0050393D">
            <w:pPr>
              <w:rPr>
                <w:rFonts w:ascii="Times New Roman" w:hAnsi="Times New Roman" w:cs="Times New Roman"/>
              </w:rPr>
            </w:pPr>
          </w:p>
        </w:tc>
        <w:tc>
          <w:tcPr>
            <w:tcW w:w="731" w:type="pct"/>
          </w:tcPr>
          <w:p w14:paraId="3601539E" w14:textId="77777777" w:rsidR="009338B9" w:rsidRPr="00473601" w:rsidRDefault="009338B9" w:rsidP="0050393D">
            <w:pPr>
              <w:rPr>
                <w:rFonts w:ascii="Times New Roman" w:hAnsi="Times New Roman" w:cs="Times New Roman"/>
              </w:rPr>
            </w:pPr>
          </w:p>
        </w:tc>
        <w:tc>
          <w:tcPr>
            <w:tcW w:w="1209" w:type="pct"/>
          </w:tcPr>
          <w:p w14:paraId="6BF1B128" w14:textId="77777777" w:rsidR="009338B9" w:rsidRPr="00473601" w:rsidRDefault="009338B9" w:rsidP="0050393D">
            <w:pPr>
              <w:rPr>
                <w:rFonts w:ascii="Times New Roman" w:hAnsi="Times New Roman" w:cs="Times New Roman"/>
              </w:rPr>
            </w:pPr>
          </w:p>
        </w:tc>
      </w:tr>
      <w:tr w:rsidR="009338B9" w:rsidRPr="00473601" w14:paraId="59A30B40" w14:textId="77777777" w:rsidTr="00E32778">
        <w:trPr>
          <w:trHeight w:val="206"/>
        </w:trPr>
        <w:tc>
          <w:tcPr>
            <w:tcW w:w="210" w:type="pct"/>
          </w:tcPr>
          <w:p w14:paraId="01768595" w14:textId="77777777" w:rsidR="009338B9" w:rsidRPr="00473601" w:rsidRDefault="009338B9" w:rsidP="0050393D">
            <w:pPr>
              <w:jc w:val="center"/>
              <w:rPr>
                <w:rFonts w:ascii="Times New Roman" w:hAnsi="Times New Roman" w:cs="Times New Roman"/>
              </w:rPr>
            </w:pPr>
            <w:r w:rsidRPr="00473601">
              <w:rPr>
                <w:rFonts w:ascii="Times New Roman" w:hAnsi="Times New Roman" w:cs="Times New Roman"/>
              </w:rPr>
              <w:t>…</w:t>
            </w:r>
          </w:p>
        </w:tc>
        <w:tc>
          <w:tcPr>
            <w:tcW w:w="788" w:type="pct"/>
          </w:tcPr>
          <w:p w14:paraId="3AEF6292" w14:textId="77777777" w:rsidR="009338B9" w:rsidRPr="00473601" w:rsidRDefault="009338B9" w:rsidP="0050393D">
            <w:pPr>
              <w:rPr>
                <w:rFonts w:ascii="Times New Roman" w:hAnsi="Times New Roman" w:cs="Times New Roman"/>
              </w:rPr>
            </w:pPr>
          </w:p>
        </w:tc>
        <w:tc>
          <w:tcPr>
            <w:tcW w:w="599" w:type="pct"/>
          </w:tcPr>
          <w:p w14:paraId="0CA552C9" w14:textId="77777777" w:rsidR="009338B9" w:rsidRPr="00473601" w:rsidRDefault="009338B9" w:rsidP="0050393D">
            <w:pPr>
              <w:rPr>
                <w:rFonts w:ascii="Times New Roman" w:hAnsi="Times New Roman" w:cs="Times New Roman"/>
              </w:rPr>
            </w:pPr>
          </w:p>
        </w:tc>
        <w:tc>
          <w:tcPr>
            <w:tcW w:w="600" w:type="pct"/>
          </w:tcPr>
          <w:p w14:paraId="3D659C7F" w14:textId="77777777" w:rsidR="009338B9" w:rsidRPr="00473601" w:rsidRDefault="009338B9" w:rsidP="0050393D">
            <w:pPr>
              <w:rPr>
                <w:rFonts w:ascii="Times New Roman" w:hAnsi="Times New Roman" w:cs="Times New Roman"/>
              </w:rPr>
            </w:pPr>
          </w:p>
        </w:tc>
        <w:tc>
          <w:tcPr>
            <w:tcW w:w="864" w:type="pct"/>
          </w:tcPr>
          <w:p w14:paraId="7E3185CE" w14:textId="77777777" w:rsidR="009338B9" w:rsidRPr="00473601" w:rsidRDefault="009338B9" w:rsidP="0050393D">
            <w:pPr>
              <w:rPr>
                <w:rFonts w:ascii="Times New Roman" w:hAnsi="Times New Roman" w:cs="Times New Roman"/>
              </w:rPr>
            </w:pPr>
          </w:p>
        </w:tc>
        <w:tc>
          <w:tcPr>
            <w:tcW w:w="731" w:type="pct"/>
          </w:tcPr>
          <w:p w14:paraId="4CE72F97" w14:textId="77777777" w:rsidR="009338B9" w:rsidRPr="00473601" w:rsidRDefault="009338B9" w:rsidP="0050393D">
            <w:pPr>
              <w:rPr>
                <w:rFonts w:ascii="Times New Roman" w:hAnsi="Times New Roman" w:cs="Times New Roman"/>
              </w:rPr>
            </w:pPr>
          </w:p>
        </w:tc>
        <w:tc>
          <w:tcPr>
            <w:tcW w:w="1209" w:type="pct"/>
          </w:tcPr>
          <w:p w14:paraId="5C198227" w14:textId="77777777" w:rsidR="009338B9" w:rsidRPr="00473601" w:rsidRDefault="009338B9" w:rsidP="0050393D">
            <w:pPr>
              <w:rPr>
                <w:rFonts w:ascii="Times New Roman" w:hAnsi="Times New Roman" w:cs="Times New Roman"/>
              </w:rPr>
            </w:pPr>
          </w:p>
        </w:tc>
      </w:tr>
    </w:tbl>
    <w:p w14:paraId="5EF38478" w14:textId="77777777" w:rsidR="009338B9" w:rsidRPr="00473601" w:rsidRDefault="009338B9" w:rsidP="0050393D">
      <w:pPr>
        <w:rPr>
          <w:rFonts w:ascii="Times New Roman" w:hAnsi="Times New Roman" w:cs="Times New Roman"/>
          <w:lang w:eastAsia="x-none"/>
        </w:rPr>
      </w:pPr>
    </w:p>
    <w:p w14:paraId="3F2DD0DA" w14:textId="77777777" w:rsidR="009F6E09" w:rsidRPr="00473601" w:rsidRDefault="009F6E09" w:rsidP="0050393D">
      <w:pPr>
        <w:ind w:right="-566"/>
        <w:rPr>
          <w:rFonts w:ascii="Times New Roman" w:hAnsi="Times New Roman" w:cs="Times New Roman"/>
          <w:sz w:val="16"/>
          <w:szCs w:val="16"/>
        </w:rPr>
      </w:pPr>
      <w:r w:rsidRPr="00473601">
        <w:rPr>
          <w:rFonts w:ascii="Times New Roman" w:hAnsi="Times New Roman" w:cs="Times New Roman"/>
          <w:iCs/>
        </w:rPr>
        <w:t>3. Сведения о РИД Индустриального партнёра</w:t>
      </w:r>
      <w:r w:rsidRPr="00473601">
        <w:rPr>
          <w:rFonts w:ascii="Times New Roman" w:hAnsi="Times New Roman" w:cs="Times New Roman"/>
        </w:rPr>
        <w:t xml:space="preserve"> (</w:t>
      </w:r>
      <w:r w:rsidRPr="00473601">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473601" w14:paraId="2F6DB3C5" w14:textId="77777777" w:rsidTr="009F6E09">
        <w:trPr>
          <w:trHeight w:val="573"/>
        </w:trPr>
        <w:tc>
          <w:tcPr>
            <w:tcW w:w="426" w:type="dxa"/>
            <w:vMerge w:val="restart"/>
            <w:tcBorders>
              <w:top w:val="single" w:sz="4" w:space="0" w:color="auto"/>
              <w:left w:val="single" w:sz="4" w:space="0" w:color="auto"/>
              <w:right w:val="single" w:sz="4" w:space="0" w:color="auto"/>
            </w:tcBorders>
          </w:tcPr>
          <w:p w14:paraId="5BB20C31" w14:textId="77777777" w:rsidR="009F6E09" w:rsidRPr="00473601" w:rsidRDefault="009F6E09" w:rsidP="0050393D">
            <w:pPr>
              <w:ind w:left="-57" w:right="-57"/>
              <w:jc w:val="center"/>
              <w:rPr>
                <w:rFonts w:ascii="Times New Roman" w:hAnsi="Times New Roman" w:cs="Times New Roman"/>
              </w:rPr>
            </w:pPr>
            <w:r w:rsidRPr="00473601">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588A9B33" w14:textId="77777777" w:rsidR="009F6E09" w:rsidRPr="00473601" w:rsidRDefault="009F6E09" w:rsidP="0050393D">
            <w:pPr>
              <w:ind w:left="-57" w:right="-57"/>
              <w:jc w:val="center"/>
              <w:rPr>
                <w:rFonts w:ascii="Times New Roman" w:hAnsi="Times New Roman" w:cs="Times New Roman"/>
              </w:rPr>
            </w:pPr>
            <w:r w:rsidRPr="00473601">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5870E6D7" w14:textId="77777777" w:rsidR="009F6E09" w:rsidRPr="00473601" w:rsidRDefault="009F6E09" w:rsidP="0050393D">
            <w:pPr>
              <w:ind w:left="-57" w:right="-40"/>
              <w:jc w:val="center"/>
              <w:rPr>
                <w:rFonts w:ascii="Times New Roman" w:hAnsi="Times New Roman" w:cs="Times New Roman"/>
              </w:rPr>
            </w:pPr>
            <w:r w:rsidRPr="00473601">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7E54B4D9" w14:textId="77777777" w:rsidR="009F6E09" w:rsidRPr="00473601" w:rsidRDefault="009F6E09" w:rsidP="0050393D">
            <w:pPr>
              <w:jc w:val="center"/>
              <w:rPr>
                <w:rFonts w:ascii="Times New Roman" w:hAnsi="Times New Roman" w:cs="Times New Roman"/>
              </w:rPr>
            </w:pPr>
            <w:r w:rsidRPr="00473601">
              <w:rPr>
                <w:rFonts w:ascii="Times New Roman" w:hAnsi="Times New Roman" w:cs="Times New Roman"/>
              </w:rPr>
              <w:t xml:space="preserve">Балансовая стоимость РИД, </w:t>
            </w:r>
            <w:r w:rsidRPr="00473601">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12AAD482" w14:textId="77777777" w:rsidR="009F6E09" w:rsidRPr="00473601" w:rsidRDefault="009F6E09" w:rsidP="0050393D">
            <w:pPr>
              <w:rPr>
                <w:rFonts w:ascii="Times New Roman" w:hAnsi="Times New Roman" w:cs="Times New Roman"/>
              </w:rPr>
            </w:pPr>
            <w:r w:rsidRPr="00473601">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3EA73374" w14:textId="77777777" w:rsidR="009F6E09" w:rsidRPr="00473601" w:rsidRDefault="009F6E09" w:rsidP="0050393D">
            <w:pPr>
              <w:jc w:val="center"/>
              <w:rPr>
                <w:rFonts w:ascii="Times New Roman" w:hAnsi="Times New Roman" w:cs="Times New Roman"/>
              </w:rPr>
            </w:pPr>
            <w:r w:rsidRPr="00473601">
              <w:rPr>
                <w:rFonts w:ascii="Times New Roman" w:hAnsi="Times New Roman" w:cs="Times New Roman"/>
              </w:rPr>
              <w:t>Доходы</w:t>
            </w:r>
            <w:r w:rsidRPr="00473601">
              <w:rPr>
                <w:rFonts w:ascii="Times New Roman" w:hAnsi="Times New Roman" w:cs="Times New Roman"/>
                <w:bCs/>
                <w:sz w:val="20"/>
                <w:vertAlign w:val="superscript"/>
              </w:rPr>
              <w:footnoteReference w:id="48"/>
            </w:r>
            <w:r w:rsidRPr="00473601">
              <w:rPr>
                <w:rFonts w:ascii="Times New Roman" w:hAnsi="Times New Roman" w:cs="Times New Roman"/>
              </w:rPr>
              <w:t>, полученные от использования РИД (за последние 2 года), тыс. руб.</w:t>
            </w:r>
          </w:p>
        </w:tc>
      </w:tr>
      <w:tr w:rsidR="009F6E09" w:rsidRPr="00473601" w14:paraId="3B2EF352" w14:textId="77777777" w:rsidTr="009F6E09">
        <w:trPr>
          <w:trHeight w:val="572"/>
        </w:trPr>
        <w:tc>
          <w:tcPr>
            <w:tcW w:w="426" w:type="dxa"/>
            <w:vMerge/>
            <w:tcBorders>
              <w:left w:val="single" w:sz="4" w:space="0" w:color="auto"/>
              <w:bottom w:val="single" w:sz="4" w:space="0" w:color="auto"/>
              <w:right w:val="single" w:sz="4" w:space="0" w:color="auto"/>
            </w:tcBorders>
          </w:tcPr>
          <w:p w14:paraId="1E96631C" w14:textId="77777777" w:rsidR="009F6E09" w:rsidRPr="00473601"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0A64FB26" w14:textId="77777777" w:rsidR="009F6E09" w:rsidRPr="00473601"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5F038957" w14:textId="77777777" w:rsidR="009F6E09" w:rsidRPr="00473601"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25B8B2B6" w14:textId="77777777" w:rsidR="009F6E09" w:rsidRPr="00473601" w:rsidRDefault="009F6E09" w:rsidP="0050393D">
            <w:pPr>
              <w:jc w:val="center"/>
              <w:rPr>
                <w:rFonts w:ascii="Times New Roman" w:hAnsi="Times New Roman" w:cs="Times New Roman"/>
              </w:rPr>
            </w:pPr>
            <w:r w:rsidRPr="00473601">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39ACBD5E" w14:textId="77777777" w:rsidR="009F6E09" w:rsidRPr="00473601" w:rsidRDefault="009F6E09" w:rsidP="0050393D">
            <w:pPr>
              <w:ind w:left="-57" w:right="-57"/>
              <w:jc w:val="center"/>
              <w:rPr>
                <w:rFonts w:ascii="Times New Roman" w:hAnsi="Times New Roman" w:cs="Times New Roman"/>
              </w:rPr>
            </w:pPr>
            <w:r w:rsidRPr="00473601">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32E9A367" w14:textId="77777777" w:rsidR="009F6E09" w:rsidRPr="00473601"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482E819B" w14:textId="77777777" w:rsidR="009F6E09" w:rsidRPr="00473601" w:rsidRDefault="009F6E09" w:rsidP="0050393D">
            <w:pPr>
              <w:jc w:val="center"/>
              <w:rPr>
                <w:rFonts w:ascii="Times New Roman" w:hAnsi="Times New Roman" w:cs="Times New Roman"/>
              </w:rPr>
            </w:pPr>
          </w:p>
        </w:tc>
      </w:tr>
      <w:tr w:rsidR="009F6E09" w:rsidRPr="00473601" w14:paraId="74C48575" w14:textId="77777777" w:rsidTr="009F6E09">
        <w:tc>
          <w:tcPr>
            <w:tcW w:w="426" w:type="dxa"/>
            <w:tcBorders>
              <w:top w:val="single" w:sz="4" w:space="0" w:color="auto"/>
              <w:left w:val="single" w:sz="4" w:space="0" w:color="auto"/>
              <w:bottom w:val="single" w:sz="4" w:space="0" w:color="auto"/>
              <w:right w:val="single" w:sz="4" w:space="0" w:color="auto"/>
            </w:tcBorders>
          </w:tcPr>
          <w:p w14:paraId="13396CBB" w14:textId="77777777" w:rsidR="009F6E09" w:rsidRPr="00473601" w:rsidRDefault="009F6E09" w:rsidP="0050393D">
            <w:pPr>
              <w:rPr>
                <w:rFonts w:ascii="Times New Roman" w:hAnsi="Times New Roman" w:cs="Times New Roman"/>
              </w:rPr>
            </w:pPr>
            <w:r w:rsidRPr="00473601">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1D0CF08B" w14:textId="77777777" w:rsidR="009F6E09" w:rsidRPr="0047360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474B73A" w14:textId="77777777" w:rsidR="009F6E09" w:rsidRPr="00473601"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CA5DE6C" w14:textId="77777777" w:rsidR="009F6E09" w:rsidRPr="0047360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252B178" w14:textId="77777777" w:rsidR="009F6E09" w:rsidRPr="00473601"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96F3970" w14:textId="77777777" w:rsidR="009F6E09" w:rsidRPr="00473601"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AFB464B" w14:textId="77777777" w:rsidR="009F6E09" w:rsidRPr="00473601" w:rsidRDefault="009F6E09" w:rsidP="0050393D">
            <w:pPr>
              <w:rPr>
                <w:rFonts w:ascii="Times New Roman" w:hAnsi="Times New Roman" w:cs="Times New Roman"/>
              </w:rPr>
            </w:pPr>
          </w:p>
        </w:tc>
      </w:tr>
      <w:tr w:rsidR="009F6E09" w:rsidRPr="00473601" w14:paraId="22064359" w14:textId="77777777" w:rsidTr="009F6E09">
        <w:tc>
          <w:tcPr>
            <w:tcW w:w="426" w:type="dxa"/>
            <w:tcBorders>
              <w:top w:val="single" w:sz="4" w:space="0" w:color="auto"/>
              <w:left w:val="single" w:sz="4" w:space="0" w:color="auto"/>
              <w:bottom w:val="single" w:sz="4" w:space="0" w:color="auto"/>
              <w:right w:val="single" w:sz="4" w:space="0" w:color="auto"/>
            </w:tcBorders>
          </w:tcPr>
          <w:p w14:paraId="3240CE05" w14:textId="77777777" w:rsidR="009F6E09" w:rsidRPr="00473601" w:rsidRDefault="009F6E09" w:rsidP="0050393D">
            <w:pPr>
              <w:rPr>
                <w:rFonts w:ascii="Times New Roman" w:hAnsi="Times New Roman" w:cs="Times New Roman"/>
              </w:rPr>
            </w:pPr>
            <w:r w:rsidRPr="00473601">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7B2C5AAC" w14:textId="77777777" w:rsidR="009F6E09" w:rsidRPr="0047360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F9F75E9" w14:textId="77777777" w:rsidR="009F6E09" w:rsidRPr="00473601"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37B6E8B" w14:textId="77777777" w:rsidR="009F6E09" w:rsidRPr="0047360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14CB0EC" w14:textId="77777777" w:rsidR="009F6E09" w:rsidRPr="00473601"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362C3330" w14:textId="77777777" w:rsidR="009F6E09" w:rsidRPr="00473601"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8B49007" w14:textId="77777777" w:rsidR="009F6E09" w:rsidRPr="00473601" w:rsidRDefault="009F6E09" w:rsidP="0050393D">
            <w:pPr>
              <w:rPr>
                <w:rFonts w:ascii="Times New Roman" w:hAnsi="Times New Roman" w:cs="Times New Roman"/>
              </w:rPr>
            </w:pPr>
          </w:p>
        </w:tc>
      </w:tr>
      <w:tr w:rsidR="009F6E09" w:rsidRPr="00473601" w14:paraId="67ED7B95" w14:textId="77777777" w:rsidTr="009F6E09">
        <w:tc>
          <w:tcPr>
            <w:tcW w:w="426" w:type="dxa"/>
            <w:tcBorders>
              <w:top w:val="single" w:sz="4" w:space="0" w:color="auto"/>
              <w:left w:val="single" w:sz="4" w:space="0" w:color="auto"/>
              <w:bottom w:val="single" w:sz="4" w:space="0" w:color="auto"/>
              <w:right w:val="single" w:sz="4" w:space="0" w:color="auto"/>
            </w:tcBorders>
          </w:tcPr>
          <w:p w14:paraId="655268E6" w14:textId="77777777" w:rsidR="009F6E09" w:rsidRPr="00473601" w:rsidRDefault="009F6E09" w:rsidP="0050393D">
            <w:pPr>
              <w:rPr>
                <w:rFonts w:ascii="Times New Roman" w:hAnsi="Times New Roman" w:cs="Times New Roman"/>
              </w:rPr>
            </w:pPr>
            <w:r w:rsidRPr="00473601">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258F28E8" w14:textId="77777777" w:rsidR="009F6E09" w:rsidRPr="0047360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0210E99" w14:textId="77777777" w:rsidR="009F6E09" w:rsidRPr="00473601"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F39AD8C" w14:textId="77777777" w:rsidR="009F6E09" w:rsidRPr="0047360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2C37C8C" w14:textId="77777777" w:rsidR="009F6E09" w:rsidRPr="00473601"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08DE0E8" w14:textId="77777777" w:rsidR="009F6E09" w:rsidRPr="00473601"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DF9EC5D" w14:textId="77777777" w:rsidR="009F6E09" w:rsidRPr="00473601" w:rsidRDefault="009F6E09" w:rsidP="0050393D">
            <w:pPr>
              <w:rPr>
                <w:rFonts w:ascii="Times New Roman" w:hAnsi="Times New Roman" w:cs="Times New Roman"/>
              </w:rPr>
            </w:pPr>
          </w:p>
        </w:tc>
      </w:tr>
    </w:tbl>
    <w:p w14:paraId="1CAAEE21" w14:textId="77777777" w:rsidR="009338B9" w:rsidRPr="00473601" w:rsidRDefault="009338B9" w:rsidP="0050393D">
      <w:pPr>
        <w:widowControl/>
        <w:rPr>
          <w:rFonts w:ascii="Times New Roman" w:hAnsi="Times New Roman" w:cs="Times New Roman"/>
        </w:rPr>
      </w:pPr>
    </w:p>
    <w:p w14:paraId="647E2A26" w14:textId="77777777" w:rsidR="00812F01" w:rsidRPr="00473601" w:rsidRDefault="00812F01" w:rsidP="0050393D">
      <w:pPr>
        <w:widowControl/>
        <w:rPr>
          <w:rFonts w:ascii="Times New Roman" w:hAnsi="Times New Roman" w:cs="Times New Roman"/>
        </w:rPr>
      </w:pPr>
    </w:p>
    <w:p w14:paraId="5723DC8E" w14:textId="77777777" w:rsidR="00812F01" w:rsidRPr="00473601" w:rsidRDefault="00812F01" w:rsidP="0050393D">
      <w:pPr>
        <w:rPr>
          <w:rFonts w:ascii="Times New Roman" w:hAnsi="Times New Roman" w:cs="Times New Roman"/>
          <w:b/>
          <w:color w:val="auto"/>
        </w:rPr>
      </w:pPr>
      <w:r w:rsidRPr="00473601">
        <w:rPr>
          <w:rFonts w:ascii="Times New Roman" w:hAnsi="Times New Roman" w:cs="Times New Roman"/>
          <w:b/>
          <w:color w:val="auto"/>
        </w:rPr>
        <w:t xml:space="preserve">Руководитель </w:t>
      </w:r>
      <w:r w:rsidRPr="00473601">
        <w:rPr>
          <w:rFonts w:ascii="Times New Roman" w:eastAsia="Times New Roman" w:hAnsi="Times New Roman" w:cs="Times New Roman"/>
          <w:b/>
          <w:color w:val="auto"/>
          <w:lang w:eastAsia="x-none"/>
        </w:rPr>
        <w:t>организации</w:t>
      </w:r>
    </w:p>
    <w:p w14:paraId="15D10AE1" w14:textId="77777777" w:rsidR="00812F01" w:rsidRPr="00473601" w:rsidRDefault="00812F01" w:rsidP="0050393D">
      <w:pPr>
        <w:rPr>
          <w:rFonts w:ascii="Times New Roman" w:hAnsi="Times New Roman" w:cs="Times New Roman"/>
          <w:color w:val="auto"/>
        </w:rPr>
      </w:pPr>
      <w:r w:rsidRPr="00473601">
        <w:rPr>
          <w:rFonts w:ascii="Times New Roman" w:hAnsi="Times New Roman" w:cs="Times New Roman"/>
          <w:color w:val="auto"/>
        </w:rPr>
        <w:t>(уполномоченное лицо) ___________________________________________ (И.О. Фамилия)</w:t>
      </w:r>
    </w:p>
    <w:p w14:paraId="0F9B24AB" w14:textId="77777777" w:rsidR="00812F01" w:rsidRPr="00473601" w:rsidRDefault="00812F01" w:rsidP="0050393D">
      <w:pPr>
        <w:tabs>
          <w:tab w:val="left" w:pos="1860"/>
        </w:tabs>
        <w:rPr>
          <w:lang w:eastAsia="x-none"/>
        </w:rPr>
      </w:pPr>
      <w:r w:rsidRPr="00473601">
        <w:rPr>
          <w:rFonts w:ascii="Times New Roman" w:hAnsi="Times New Roman" w:cs="Times New Roman"/>
          <w:color w:val="auto"/>
          <w:vertAlign w:val="superscript"/>
        </w:rPr>
        <w:t>М.П.</w:t>
      </w:r>
    </w:p>
    <w:p w14:paraId="4DDA802C" w14:textId="77777777" w:rsidR="00812F01" w:rsidRPr="00473601" w:rsidRDefault="00812F01" w:rsidP="0050393D">
      <w:pPr>
        <w:widowControl/>
        <w:rPr>
          <w:rFonts w:ascii="Times New Roman" w:hAnsi="Times New Roman" w:cs="Times New Roman"/>
        </w:rPr>
      </w:pPr>
    </w:p>
    <w:p w14:paraId="5273FFD6" w14:textId="77777777" w:rsidR="00812F01" w:rsidRPr="00473601" w:rsidRDefault="00812F01" w:rsidP="0050393D">
      <w:pPr>
        <w:widowControl/>
        <w:rPr>
          <w:rFonts w:ascii="Times New Roman" w:hAnsi="Times New Roman" w:cs="Times New Roman"/>
        </w:rPr>
      </w:pPr>
    </w:p>
    <w:p w14:paraId="472A8524" w14:textId="77777777" w:rsidR="009338B9" w:rsidRPr="00473601" w:rsidRDefault="009338B9" w:rsidP="0050393D">
      <w:pPr>
        <w:widowControl/>
        <w:rPr>
          <w:rFonts w:ascii="Times New Roman" w:eastAsia="Times New Roman" w:hAnsi="Times New Roman" w:cs="Times New Roman"/>
          <w:b/>
          <w:bCs/>
          <w:iCs/>
          <w:color w:val="auto"/>
          <w:lang w:eastAsia="x-none"/>
        </w:rPr>
      </w:pPr>
      <w:r w:rsidRPr="00473601">
        <w:rPr>
          <w:i/>
        </w:rPr>
        <w:br w:type="page"/>
      </w:r>
    </w:p>
    <w:p w14:paraId="45428C19" w14:textId="7EC7B5EC" w:rsidR="0084331C" w:rsidRPr="00473601"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28" w:name="_Toc220053156"/>
      <w:r w:rsidRPr="00473601">
        <w:rPr>
          <w:i w:val="0"/>
          <w:sz w:val="24"/>
          <w:szCs w:val="24"/>
          <w:lang w:val="ru-RU"/>
        </w:rPr>
        <w:lastRenderedPageBreak/>
        <w:t xml:space="preserve">ФОРМА </w:t>
      </w:r>
      <w:r w:rsidR="008E48B0" w:rsidRPr="00473601">
        <w:rPr>
          <w:i w:val="0"/>
          <w:sz w:val="24"/>
          <w:szCs w:val="24"/>
          <w:lang w:val="ru-RU"/>
        </w:rPr>
        <w:t>4</w:t>
      </w:r>
      <w:r w:rsidRPr="00473601">
        <w:rPr>
          <w:i w:val="0"/>
          <w:sz w:val="24"/>
          <w:szCs w:val="24"/>
          <w:lang w:val="ru-RU"/>
        </w:rPr>
        <w:t xml:space="preserve">. </w:t>
      </w:r>
      <w:r w:rsidRPr="00473601">
        <w:rPr>
          <w:i w:val="0"/>
          <w:caps/>
          <w:sz w:val="24"/>
          <w:szCs w:val="24"/>
          <w:lang w:val="ru-RU"/>
        </w:rPr>
        <w:t>сОГЛАСИЕ УЧРЕДИТЕЛЯ</w:t>
      </w:r>
      <w:r w:rsidRPr="00473601">
        <w:rPr>
          <w:rFonts w:eastAsia="Calibri"/>
          <w:b w:val="0"/>
          <w:i w:val="0"/>
          <w:sz w:val="24"/>
          <w:szCs w:val="24"/>
          <w:vertAlign w:val="superscript"/>
          <w:lang w:val="ru-RU" w:eastAsia="en-US"/>
        </w:rPr>
        <w:footnoteReference w:id="49"/>
      </w:r>
      <w:bookmarkEnd w:id="124"/>
      <w:bookmarkEnd w:id="125"/>
      <w:bookmarkEnd w:id="126"/>
      <w:bookmarkEnd w:id="127"/>
      <w:bookmarkEnd w:id="128"/>
      <w:r w:rsidRPr="00473601">
        <w:rPr>
          <w:b w:val="0"/>
          <w:i w:val="0"/>
          <w:lang w:val="ru-RU"/>
        </w:rPr>
        <w:t xml:space="preserve"> </w:t>
      </w:r>
    </w:p>
    <w:p w14:paraId="250562A4" w14:textId="77777777" w:rsidR="0084331C" w:rsidRPr="00473601" w:rsidRDefault="0084331C" w:rsidP="004F0B0C">
      <w:pPr>
        <w:shd w:val="clear" w:color="auto" w:fill="D9D9D9" w:themeFill="background1" w:themeFillShade="D9"/>
        <w:jc w:val="both"/>
        <w:rPr>
          <w:rFonts w:ascii="Times New Roman" w:hAnsi="Times New Roman" w:cs="Times New Roman"/>
          <w:i/>
          <w:color w:val="auto"/>
          <w:sz w:val="22"/>
          <w:szCs w:val="22"/>
        </w:rPr>
      </w:pPr>
      <w:r w:rsidRPr="00473601">
        <w:rPr>
          <w:rFonts w:ascii="Times New Roman" w:hAnsi="Times New Roman" w:cs="Times New Roman"/>
          <w:i/>
          <w:color w:val="auto"/>
          <w:sz w:val="22"/>
          <w:szCs w:val="22"/>
        </w:rPr>
        <w:t>Оформляется на бланке учредителя</w:t>
      </w:r>
      <w:r w:rsidR="00704090" w:rsidRPr="00473601">
        <w:rPr>
          <w:rFonts w:ascii="Times New Roman" w:hAnsi="Times New Roman" w:cs="Times New Roman"/>
          <w:i/>
          <w:color w:val="auto"/>
          <w:sz w:val="22"/>
          <w:szCs w:val="22"/>
        </w:rPr>
        <w:t>.</w:t>
      </w:r>
    </w:p>
    <w:p w14:paraId="5AA5F2F6" w14:textId="77777777" w:rsidR="0084331C" w:rsidRPr="00473601"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473601">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3C7266" w:rsidRPr="00473601">
        <w:rPr>
          <w:rFonts w:ascii="Times New Roman" w:hAnsi="Times New Roman" w:cs="Times New Roman"/>
          <w:bCs/>
          <w:i/>
          <w:color w:val="auto"/>
          <w:sz w:val="22"/>
          <w:szCs w:val="22"/>
        </w:rPr>
        <w:t xml:space="preserve">, </w:t>
      </w:r>
      <w:r w:rsidR="003C7266" w:rsidRPr="00473601">
        <w:rPr>
          <w:rFonts w:ascii="Times New Roman" w:eastAsia="Times New Roman" w:hAnsi="Times New Roman" w:cs="Times New Roman"/>
          <w:bCs/>
          <w:i/>
          <w:color w:val="auto"/>
          <w:sz w:val="22"/>
          <w:szCs w:val="22"/>
          <w:shd w:val="clear" w:color="auto" w:fill="D9D9D9" w:themeFill="background1" w:themeFillShade="D9"/>
        </w:rPr>
        <w:t>*.docx</w:t>
      </w:r>
      <w:r w:rsidRPr="00473601">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473601">
        <w:rPr>
          <w:rFonts w:ascii="Times New Roman" w:hAnsi="Times New Roman" w:cs="Times New Roman"/>
          <w:bCs/>
          <w:i/>
          <w:color w:val="auto"/>
          <w:sz w:val="22"/>
          <w:szCs w:val="22"/>
        </w:rPr>
        <w:t>п</w:t>
      </w:r>
      <w:r w:rsidRPr="00473601">
        <w:rPr>
          <w:rFonts w:ascii="Times New Roman" w:hAnsi="Times New Roman" w:cs="Times New Roman"/>
          <w:bCs/>
          <w:i/>
          <w:color w:val="auto"/>
          <w:sz w:val="22"/>
          <w:szCs w:val="22"/>
        </w:rPr>
        <w:t xml:space="preserve">ортале </w:t>
      </w:r>
      <w:r w:rsidR="00E878CA" w:rsidRPr="00473601">
        <w:rPr>
          <w:rFonts w:ascii="Times New Roman" w:hAnsi="Times New Roman"/>
          <w:i/>
          <w:sz w:val="22"/>
          <w:szCs w:val="22"/>
          <w:shd w:val="clear" w:color="auto" w:fill="D9D9D9" w:themeFill="background1" w:themeFillShade="D9"/>
        </w:rPr>
        <w:t>в соответствующем поле раздела заявки</w:t>
      </w:r>
      <w:r w:rsidR="00FA6778" w:rsidRPr="00473601">
        <w:rPr>
          <w:rFonts w:ascii="Times New Roman" w:hAnsi="Times New Roman"/>
          <w:i/>
          <w:sz w:val="22"/>
          <w:szCs w:val="22"/>
          <w:shd w:val="clear" w:color="auto" w:fill="D9D9D9" w:themeFill="background1" w:themeFillShade="D9"/>
        </w:rPr>
        <w:t xml:space="preserve"> «Заявитель»</w:t>
      </w:r>
      <w:r w:rsidR="00E878CA" w:rsidRPr="00473601">
        <w:rPr>
          <w:rFonts w:ascii="Times New Roman" w:hAnsi="Times New Roman"/>
          <w:i/>
          <w:sz w:val="22"/>
          <w:szCs w:val="22"/>
          <w:shd w:val="clear" w:color="auto" w:fill="D9D9D9" w:themeFill="background1" w:themeFillShade="D9"/>
        </w:rPr>
        <w:t xml:space="preserve">. </w:t>
      </w:r>
    </w:p>
    <w:p w14:paraId="2B66A8DA" w14:textId="77777777" w:rsidR="004F0B0C" w:rsidRPr="00473601" w:rsidRDefault="004F0B0C" w:rsidP="0050393D">
      <w:pPr>
        <w:ind w:left="4678" w:firstLine="1559"/>
        <w:rPr>
          <w:rFonts w:ascii="Times New Roman" w:hAnsi="Times New Roman" w:cs="Times New Roman"/>
          <w:color w:val="auto"/>
        </w:rPr>
      </w:pPr>
    </w:p>
    <w:p w14:paraId="1C6872BD" w14:textId="4975F298" w:rsidR="0084331C" w:rsidRPr="00473601" w:rsidRDefault="00BE3811" w:rsidP="00CC568F">
      <w:pPr>
        <w:ind w:left="4678" w:hanging="425"/>
        <w:rPr>
          <w:rFonts w:ascii="Times New Roman" w:hAnsi="Times New Roman" w:cs="Times New Roman"/>
          <w:color w:val="auto"/>
        </w:rPr>
      </w:pPr>
      <w:r w:rsidRPr="00473601">
        <w:rPr>
          <w:rFonts w:ascii="Times New Roman" w:hAnsi="Times New Roman" w:cs="Times New Roman"/>
          <w:color w:val="auto"/>
        </w:rPr>
        <w:t>Адресату (участнику отбора</w:t>
      </w:r>
      <w:r w:rsidR="00CC568F" w:rsidRPr="00473601">
        <w:rPr>
          <w:rFonts w:ascii="Times New Roman" w:hAnsi="Times New Roman" w:cs="Times New Roman"/>
          <w:color w:val="auto"/>
        </w:rPr>
        <w:t xml:space="preserve"> </w:t>
      </w:r>
      <w:r w:rsidR="00CC568F" w:rsidRPr="00473601">
        <w:rPr>
          <w:rFonts w:ascii="Times New Roman" w:eastAsia="Calibri" w:hAnsi="Times New Roman" w:cs="Times New Roman"/>
          <w:iCs/>
          <w:color w:val="auto"/>
        </w:rPr>
        <w:t>получателей субсидий</w:t>
      </w:r>
      <w:r w:rsidRPr="00473601">
        <w:rPr>
          <w:rFonts w:ascii="Times New Roman" w:hAnsi="Times New Roman" w:cs="Times New Roman"/>
          <w:color w:val="auto"/>
        </w:rPr>
        <w:t>)</w:t>
      </w:r>
    </w:p>
    <w:p w14:paraId="6E067155" w14:textId="77777777" w:rsidR="0084331C" w:rsidRPr="00473601" w:rsidRDefault="0084331C" w:rsidP="0050393D">
      <w:pPr>
        <w:rPr>
          <w:rFonts w:ascii="Times New Roman" w:hAnsi="Times New Roman" w:cs="Times New Roman"/>
          <w:color w:val="auto"/>
        </w:rPr>
      </w:pPr>
    </w:p>
    <w:p w14:paraId="0836BE52" w14:textId="77777777" w:rsidR="0084331C" w:rsidRPr="00473601" w:rsidRDefault="0084331C" w:rsidP="0050393D">
      <w:pPr>
        <w:jc w:val="center"/>
        <w:rPr>
          <w:rFonts w:ascii="Times New Roman" w:hAnsi="Times New Roman" w:cs="Times New Roman"/>
          <w:color w:val="auto"/>
        </w:rPr>
      </w:pPr>
      <w:r w:rsidRPr="00473601">
        <w:rPr>
          <w:rFonts w:ascii="Times New Roman" w:hAnsi="Times New Roman" w:cs="Times New Roman"/>
          <w:color w:val="auto"/>
        </w:rPr>
        <w:t>ПРИМЕРНАЯ ФОРМА</w:t>
      </w:r>
    </w:p>
    <w:p w14:paraId="37300DC1" w14:textId="77777777" w:rsidR="0084331C" w:rsidRPr="00473601" w:rsidRDefault="0084331C" w:rsidP="0050393D">
      <w:pPr>
        <w:rPr>
          <w:rFonts w:ascii="Times New Roman" w:hAnsi="Times New Roman" w:cs="Times New Roman"/>
          <w:color w:val="auto"/>
        </w:rPr>
      </w:pPr>
    </w:p>
    <w:p w14:paraId="498C8745" w14:textId="77777777" w:rsidR="0084331C" w:rsidRPr="00473601" w:rsidRDefault="0084331C" w:rsidP="0050393D">
      <w:pPr>
        <w:ind w:right="4855"/>
        <w:rPr>
          <w:rFonts w:ascii="Times New Roman" w:hAnsi="Times New Roman" w:cs="Times New Roman"/>
          <w:color w:val="auto"/>
        </w:rPr>
      </w:pPr>
      <w:r w:rsidRPr="00473601">
        <w:rPr>
          <w:rFonts w:ascii="Times New Roman" w:hAnsi="Times New Roman" w:cs="Times New Roman"/>
          <w:color w:val="auto"/>
        </w:rPr>
        <w:t>О предоставлении согласия</w:t>
      </w:r>
    </w:p>
    <w:p w14:paraId="2F2E39F5" w14:textId="77777777" w:rsidR="0084331C" w:rsidRPr="00473601" w:rsidRDefault="0084331C" w:rsidP="0050393D">
      <w:pPr>
        <w:rPr>
          <w:rFonts w:ascii="Times New Roman" w:hAnsi="Times New Roman" w:cs="Times New Roman"/>
          <w:color w:val="auto"/>
        </w:rPr>
      </w:pPr>
    </w:p>
    <w:p w14:paraId="1B724851" w14:textId="77777777" w:rsidR="0084331C" w:rsidRPr="00473601" w:rsidRDefault="0084331C" w:rsidP="0050393D">
      <w:pPr>
        <w:rPr>
          <w:rFonts w:ascii="Times New Roman" w:hAnsi="Times New Roman" w:cs="Times New Roman"/>
          <w:color w:val="auto"/>
        </w:rPr>
      </w:pPr>
    </w:p>
    <w:p w14:paraId="0A4D1CE0" w14:textId="77777777" w:rsidR="0084331C" w:rsidRPr="00473601" w:rsidRDefault="0084331C" w:rsidP="0050393D">
      <w:pPr>
        <w:spacing w:line="360" w:lineRule="auto"/>
        <w:jc w:val="both"/>
        <w:rPr>
          <w:rFonts w:ascii="Times New Roman" w:hAnsi="Times New Roman" w:cs="Times New Roman"/>
          <w:color w:val="auto"/>
        </w:rPr>
      </w:pPr>
      <w:r w:rsidRPr="00473601">
        <w:rPr>
          <w:rFonts w:ascii="Times New Roman" w:hAnsi="Times New Roman" w:cs="Times New Roman"/>
          <w:color w:val="auto"/>
        </w:rPr>
        <w:tab/>
        <w:t>__________________________________________________________</w:t>
      </w:r>
      <w:r w:rsidRPr="00473601">
        <w:rPr>
          <w:rStyle w:val="ad"/>
          <w:color w:val="auto"/>
        </w:rPr>
        <w:footnoteReference w:id="50"/>
      </w:r>
      <w:r w:rsidRPr="00473601">
        <w:rPr>
          <w:rFonts w:ascii="Times New Roman" w:hAnsi="Times New Roman" w:cs="Times New Roman"/>
          <w:color w:val="auto"/>
        </w:rPr>
        <w:t xml:space="preserve">, осуществляющ__ функции и полномочия </w:t>
      </w:r>
      <w:r w:rsidRPr="00473601">
        <w:rPr>
          <w:rFonts w:ascii="Times New Roman" w:eastAsia="Calibri" w:hAnsi="Times New Roman" w:cs="Times New Roman"/>
          <w:color w:val="auto"/>
          <w:lang w:eastAsia="en-US"/>
        </w:rPr>
        <w:t xml:space="preserve">учредителя </w:t>
      </w:r>
      <w:r w:rsidRPr="00473601">
        <w:rPr>
          <w:rFonts w:ascii="Times New Roman" w:hAnsi="Times New Roman" w:cs="Times New Roman"/>
          <w:color w:val="auto"/>
          <w:lang w:eastAsia="en-US"/>
        </w:rPr>
        <w:t>в отношении</w:t>
      </w:r>
      <w:r w:rsidRPr="00473601">
        <w:rPr>
          <w:rFonts w:ascii="Times New Roman" w:hAnsi="Times New Roman" w:cs="Times New Roman"/>
          <w:color w:val="auto"/>
        </w:rPr>
        <w:t xml:space="preserve"> _____________________________________</w:t>
      </w:r>
      <w:r w:rsidRPr="00473601">
        <w:rPr>
          <w:rStyle w:val="ad"/>
          <w:color w:val="auto"/>
        </w:rPr>
        <w:footnoteReference w:id="51"/>
      </w:r>
    </w:p>
    <w:p w14:paraId="4B5981DC" w14:textId="6EAD081B" w:rsidR="0084331C" w:rsidRPr="00473601" w:rsidRDefault="0084331C" w:rsidP="0050393D">
      <w:pPr>
        <w:keepNext/>
        <w:spacing w:line="360" w:lineRule="auto"/>
        <w:jc w:val="both"/>
        <w:rPr>
          <w:rFonts w:ascii="Times New Roman" w:eastAsia="Times New Roman" w:hAnsi="Times New Roman" w:cs="Times New Roman"/>
          <w:color w:val="auto"/>
          <w:kern w:val="28"/>
          <w:szCs w:val="32"/>
        </w:rPr>
      </w:pPr>
      <w:r w:rsidRPr="00473601">
        <w:rPr>
          <w:rFonts w:ascii="Times New Roman" w:hAnsi="Times New Roman" w:cs="Times New Roman"/>
          <w:color w:val="auto"/>
        </w:rPr>
        <w:t>дает согласие на участие  организации _____________________________________</w:t>
      </w:r>
      <w:r w:rsidRPr="00473601">
        <w:rPr>
          <w:rStyle w:val="ad"/>
          <w:color w:val="auto"/>
        </w:rPr>
        <w:footnoteReference w:id="52"/>
      </w:r>
      <w:r w:rsidRPr="00473601">
        <w:rPr>
          <w:rFonts w:ascii="Times New Roman" w:hAnsi="Times New Roman" w:cs="Times New Roman"/>
          <w:color w:val="auto"/>
        </w:rPr>
        <w:t xml:space="preserve"> в </w:t>
      </w:r>
      <w:r w:rsidRPr="00473601">
        <w:rPr>
          <w:rFonts w:ascii="Times New Roman" w:eastAsia="Times New Roman" w:hAnsi="Times New Roman" w:cs="Times New Roman"/>
          <w:color w:val="auto"/>
          <w:kern w:val="28"/>
          <w:szCs w:val="32"/>
        </w:rPr>
        <w:t xml:space="preserve">отборе </w:t>
      </w:r>
      <w:r w:rsidR="0066196F" w:rsidRPr="00473601">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D06175" w:rsidRPr="00473601">
        <w:rPr>
          <w:rFonts w:ascii="Times New Roman" w:hAnsi="Times New Roman" w:cs="Times New Roman"/>
        </w:rPr>
        <w:t xml:space="preserve">стран </w:t>
      </w:r>
      <w:r w:rsidR="00A41E30" w:rsidRPr="00473601">
        <w:rPr>
          <w:rFonts w:ascii="Times New Roman" w:hAnsi="Times New Roman" w:cs="Times New Roman"/>
        </w:rPr>
        <w:t>Африки</w:t>
      </w:r>
      <w:r w:rsidR="00D06175" w:rsidRPr="00473601">
        <w:rPr>
          <w:b/>
        </w:rPr>
        <w:t xml:space="preserve"> </w:t>
      </w:r>
      <w:r w:rsidR="0066196F" w:rsidRPr="00473601">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473601">
        <w:rPr>
          <w:rFonts w:ascii="Times New Roman" w:hAnsi="Times New Roman" w:cs="Times New Roman"/>
          <w:color w:val="auto"/>
        </w:rPr>
        <w:t>, проводимом</w:t>
      </w:r>
      <w:r w:rsidRPr="00473601">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473601">
        <w:rPr>
          <w:rFonts w:ascii="Times New Roman" w:eastAsia="Calibri" w:hAnsi="Times New Roman" w:cs="Times New Roman"/>
          <w:color w:val="auto"/>
          <w:lang w:eastAsia="en-US"/>
        </w:rPr>
        <w:t xml:space="preserve">и последующее заключение </w:t>
      </w:r>
      <w:r w:rsidRPr="00473601">
        <w:rPr>
          <w:rFonts w:ascii="Times New Roman" w:hAnsi="Times New Roman" w:cs="Times New Roman"/>
          <w:color w:val="auto"/>
          <w:lang w:eastAsia="en-US"/>
        </w:rPr>
        <w:t xml:space="preserve">организацией </w:t>
      </w:r>
      <w:r w:rsidRPr="00473601">
        <w:rPr>
          <w:rFonts w:ascii="Times New Roman" w:eastAsia="Calibri" w:hAnsi="Times New Roman" w:cs="Times New Roman"/>
          <w:color w:val="auto"/>
          <w:lang w:eastAsia="en-US"/>
        </w:rPr>
        <w:t xml:space="preserve">соглашения о предоставлении гранта с </w:t>
      </w:r>
      <w:r w:rsidRPr="00473601">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473601">
        <w:rPr>
          <w:rFonts w:ascii="Times New Roman" w:eastAsia="Calibri" w:hAnsi="Times New Roman" w:cs="Times New Roman"/>
          <w:color w:val="auto"/>
          <w:lang w:eastAsia="en-US"/>
        </w:rPr>
        <w:t>, в случае признания ее организаци</w:t>
      </w:r>
      <w:r w:rsidR="00704090" w:rsidRPr="00473601">
        <w:rPr>
          <w:rFonts w:ascii="Times New Roman" w:eastAsia="Calibri" w:hAnsi="Times New Roman" w:cs="Times New Roman"/>
          <w:color w:val="auto"/>
          <w:lang w:eastAsia="en-US"/>
        </w:rPr>
        <w:t>е</w:t>
      </w:r>
      <w:r w:rsidRPr="00473601">
        <w:rPr>
          <w:rFonts w:ascii="Times New Roman" w:eastAsia="Calibri" w:hAnsi="Times New Roman" w:cs="Times New Roman"/>
          <w:color w:val="auto"/>
          <w:lang w:eastAsia="en-US"/>
        </w:rPr>
        <w:t>й - победителе</w:t>
      </w:r>
      <w:r w:rsidR="00704090" w:rsidRPr="00473601">
        <w:rPr>
          <w:rFonts w:ascii="Times New Roman" w:eastAsia="Calibri" w:hAnsi="Times New Roman" w:cs="Times New Roman"/>
          <w:color w:val="auto"/>
          <w:lang w:eastAsia="en-US"/>
        </w:rPr>
        <w:t>м</w:t>
      </w:r>
      <w:r w:rsidRPr="00473601">
        <w:rPr>
          <w:rFonts w:ascii="Times New Roman" w:eastAsia="Calibri" w:hAnsi="Times New Roman" w:cs="Times New Roman"/>
          <w:color w:val="auto"/>
          <w:lang w:eastAsia="en-US"/>
        </w:rPr>
        <w:t xml:space="preserve"> по результатам отбора. </w:t>
      </w:r>
    </w:p>
    <w:p w14:paraId="43D7AF83" w14:textId="77777777" w:rsidR="0084331C" w:rsidRPr="00473601" w:rsidRDefault="0084331C" w:rsidP="0050393D">
      <w:pPr>
        <w:spacing w:line="360" w:lineRule="auto"/>
        <w:jc w:val="both"/>
        <w:rPr>
          <w:rFonts w:ascii="Times New Roman" w:eastAsia="Calibri" w:hAnsi="Times New Roman" w:cs="Times New Roman"/>
          <w:color w:val="auto"/>
          <w:lang w:eastAsia="en-US"/>
        </w:rPr>
      </w:pPr>
    </w:p>
    <w:p w14:paraId="4474FF38" w14:textId="77777777" w:rsidR="0084331C" w:rsidRPr="00473601" w:rsidRDefault="0084331C" w:rsidP="0050393D">
      <w:pPr>
        <w:spacing w:line="360" w:lineRule="auto"/>
        <w:jc w:val="both"/>
        <w:rPr>
          <w:rFonts w:ascii="Times New Roman" w:hAnsi="Times New Roman" w:cs="Times New Roman"/>
          <w:color w:val="auto"/>
        </w:rPr>
      </w:pPr>
    </w:p>
    <w:p w14:paraId="576FDDE3" w14:textId="77777777" w:rsidR="0084331C" w:rsidRPr="00473601" w:rsidRDefault="0084331C" w:rsidP="0050393D">
      <w:pPr>
        <w:rPr>
          <w:rFonts w:ascii="Times New Roman" w:hAnsi="Times New Roman" w:cs="Times New Roman"/>
          <w:b/>
          <w:color w:val="auto"/>
        </w:rPr>
      </w:pPr>
      <w:r w:rsidRPr="00473601">
        <w:rPr>
          <w:rFonts w:ascii="Times New Roman" w:hAnsi="Times New Roman" w:cs="Times New Roman"/>
          <w:b/>
          <w:color w:val="auto"/>
        </w:rPr>
        <w:t xml:space="preserve">Руководитель учредителя </w:t>
      </w:r>
    </w:p>
    <w:p w14:paraId="79A01F6F" w14:textId="77777777" w:rsidR="0084331C" w:rsidRPr="00473601" w:rsidRDefault="0084331C" w:rsidP="0050393D">
      <w:pPr>
        <w:rPr>
          <w:rFonts w:ascii="Times New Roman" w:hAnsi="Times New Roman" w:cs="Times New Roman"/>
          <w:color w:val="auto"/>
        </w:rPr>
      </w:pPr>
      <w:r w:rsidRPr="00473601">
        <w:rPr>
          <w:rFonts w:ascii="Times New Roman" w:hAnsi="Times New Roman" w:cs="Times New Roman"/>
          <w:color w:val="auto"/>
        </w:rPr>
        <w:t>(уполномоченн</w:t>
      </w:r>
      <w:r w:rsidR="00984A9E" w:rsidRPr="00473601">
        <w:rPr>
          <w:rFonts w:ascii="Times New Roman" w:hAnsi="Times New Roman" w:cs="Times New Roman"/>
          <w:color w:val="auto"/>
        </w:rPr>
        <w:t>ое лицо</w:t>
      </w:r>
      <w:r w:rsidRPr="00473601">
        <w:rPr>
          <w:rFonts w:ascii="Times New Roman" w:hAnsi="Times New Roman" w:cs="Times New Roman"/>
          <w:color w:val="auto"/>
        </w:rPr>
        <w:t>)</w:t>
      </w:r>
      <w:r w:rsidRPr="00473601">
        <w:rPr>
          <w:rFonts w:ascii="Times New Roman" w:hAnsi="Times New Roman" w:cs="Times New Roman"/>
          <w:color w:val="auto"/>
        </w:rPr>
        <w:tab/>
        <w:t xml:space="preserve">             _______________    (И.О. Фамилия)</w:t>
      </w:r>
    </w:p>
    <w:p w14:paraId="0EE2DA97" w14:textId="77777777" w:rsidR="0084331C" w:rsidRPr="00473601" w:rsidRDefault="0084331C" w:rsidP="0050393D">
      <w:pPr>
        <w:spacing w:line="276" w:lineRule="auto"/>
        <w:jc w:val="center"/>
        <w:outlineLvl w:val="3"/>
        <w:rPr>
          <w:rFonts w:ascii="Times New Roman" w:eastAsia="Times New Roman" w:hAnsi="Times New Roman" w:cs="Times New Roman"/>
          <w:b/>
          <w:bCs/>
          <w:color w:val="auto"/>
          <w:szCs w:val="20"/>
        </w:rPr>
      </w:pPr>
    </w:p>
    <w:p w14:paraId="2FE890AC" w14:textId="77777777" w:rsidR="0084331C" w:rsidRPr="00473601" w:rsidRDefault="0084331C" w:rsidP="0050393D">
      <w:pPr>
        <w:spacing w:line="276" w:lineRule="auto"/>
        <w:jc w:val="center"/>
        <w:outlineLvl w:val="3"/>
        <w:rPr>
          <w:rFonts w:ascii="Times New Roman" w:eastAsia="Times New Roman" w:hAnsi="Times New Roman" w:cs="Times New Roman"/>
          <w:b/>
          <w:bCs/>
          <w:color w:val="auto"/>
          <w:szCs w:val="20"/>
        </w:rPr>
      </w:pPr>
    </w:p>
    <w:p w14:paraId="0802EAB5" w14:textId="14103AC7" w:rsidR="0084331C" w:rsidRPr="00473601"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473601">
        <w:rPr>
          <w:b w:val="0"/>
          <w:bCs w:val="0"/>
          <w:szCs w:val="20"/>
          <w:lang w:val="ru-RU"/>
        </w:rPr>
        <w:br w:type="page"/>
      </w:r>
    </w:p>
    <w:p w14:paraId="2F4F27F4" w14:textId="0C5AA45A" w:rsidR="009338B9" w:rsidRPr="00473601" w:rsidRDefault="009338B9" w:rsidP="0050393D">
      <w:pPr>
        <w:pStyle w:val="Heading20"/>
        <w:keepNext/>
        <w:keepLines/>
        <w:shd w:val="clear" w:color="auto" w:fill="auto"/>
        <w:tabs>
          <w:tab w:val="left" w:pos="-142"/>
          <w:tab w:val="left" w:pos="358"/>
        </w:tabs>
        <w:ind w:firstLine="0"/>
        <w:rPr>
          <w:i w:val="0"/>
          <w:sz w:val="24"/>
          <w:szCs w:val="24"/>
          <w:lang w:val="ru-RU"/>
        </w:rPr>
      </w:pPr>
      <w:bookmarkStart w:id="129" w:name="_Toc220053157"/>
      <w:r w:rsidRPr="00473601">
        <w:rPr>
          <w:i w:val="0"/>
          <w:sz w:val="24"/>
          <w:szCs w:val="24"/>
          <w:lang w:val="ru-RU"/>
        </w:rPr>
        <w:lastRenderedPageBreak/>
        <w:t xml:space="preserve">ФОРМА </w:t>
      </w:r>
      <w:r w:rsidR="008E48B0" w:rsidRPr="00473601">
        <w:rPr>
          <w:i w:val="0"/>
          <w:sz w:val="24"/>
          <w:szCs w:val="24"/>
          <w:lang w:val="ru-RU"/>
        </w:rPr>
        <w:t>5</w:t>
      </w:r>
      <w:r w:rsidRPr="00473601">
        <w:rPr>
          <w:i w:val="0"/>
          <w:sz w:val="24"/>
          <w:szCs w:val="24"/>
          <w:lang w:val="ru-RU"/>
        </w:rPr>
        <w:t xml:space="preserve">. </w:t>
      </w:r>
      <w:r w:rsidR="00B43725" w:rsidRPr="00473601">
        <w:rPr>
          <w:i w:val="0"/>
          <w:sz w:val="24"/>
          <w:szCs w:val="24"/>
          <w:lang w:val="ru-RU"/>
        </w:rPr>
        <w:t xml:space="preserve">ПРЕДВАРИТЕЛЬНЫЙ </w:t>
      </w:r>
      <w:r w:rsidRPr="00473601">
        <w:rPr>
          <w:i w:val="0"/>
          <w:sz w:val="24"/>
          <w:szCs w:val="24"/>
          <w:lang w:val="ru-RU"/>
        </w:rPr>
        <w:t>ДОГОВОР МЕЖДУ УЧАСТНИКОМ ОТБОРА</w:t>
      </w:r>
      <w:r w:rsidR="00CC568F" w:rsidRPr="00473601">
        <w:rPr>
          <w:i w:val="0"/>
          <w:sz w:val="24"/>
          <w:szCs w:val="24"/>
          <w:lang w:val="ru-RU"/>
        </w:rPr>
        <w:t xml:space="preserve"> ПОЛУЧАТЕЛЕЙ СУБСИДИЙ</w:t>
      </w:r>
      <w:r w:rsidRPr="00473601">
        <w:rPr>
          <w:i w:val="0"/>
          <w:sz w:val="24"/>
          <w:szCs w:val="24"/>
          <w:lang w:val="ru-RU"/>
        </w:rPr>
        <w:t xml:space="preserve"> И ИНДУСТРИАЛЬНЫМ ПАРТНЕРОМ</w:t>
      </w:r>
      <w:bookmarkEnd w:id="129"/>
    </w:p>
    <w:p w14:paraId="0ABC9436" w14:textId="77777777" w:rsidR="009338B9" w:rsidRPr="00473601" w:rsidRDefault="009338B9" w:rsidP="00E878CA">
      <w:pPr>
        <w:shd w:val="clear" w:color="auto" w:fill="D9D9D9" w:themeFill="background1" w:themeFillShade="D9"/>
        <w:jc w:val="both"/>
        <w:rPr>
          <w:rFonts w:ascii="Times New Roman" w:hAnsi="Times New Roman" w:cs="Times New Roman"/>
          <w:i/>
          <w:color w:val="auto"/>
          <w:sz w:val="22"/>
          <w:szCs w:val="22"/>
        </w:rPr>
      </w:pPr>
      <w:r w:rsidRPr="00473601">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(*.doc</w:t>
      </w:r>
      <w:r w:rsidR="00E878CA" w:rsidRPr="00473601">
        <w:rPr>
          <w:rFonts w:ascii="Times New Roman" w:hAnsi="Times New Roman" w:cs="Times New Roman"/>
          <w:bCs/>
          <w:i/>
          <w:color w:val="auto"/>
          <w:sz w:val="22"/>
          <w:szCs w:val="22"/>
        </w:rPr>
        <w:t xml:space="preserve">, </w:t>
      </w:r>
      <w:r w:rsidR="00E878CA" w:rsidRPr="00473601">
        <w:rPr>
          <w:rFonts w:ascii="Times New Roman" w:eastAsia="Times New Roman" w:hAnsi="Times New Roman" w:cs="Times New Roman"/>
          <w:bCs/>
          <w:i/>
          <w:color w:val="auto"/>
          <w:sz w:val="22"/>
          <w:szCs w:val="22"/>
          <w:shd w:val="clear" w:color="auto" w:fill="D9D9D9" w:themeFill="background1" w:themeFillShade="D9"/>
        </w:rPr>
        <w:t>*.docx</w:t>
      </w:r>
      <w:r w:rsidRPr="00473601">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473601">
        <w:rPr>
          <w:rFonts w:ascii="Times New Roman" w:hAnsi="Times New Roman" w:cs="Times New Roman"/>
          <w:bCs/>
          <w:i/>
          <w:color w:val="auto"/>
          <w:sz w:val="22"/>
          <w:szCs w:val="22"/>
        </w:rPr>
        <w:t>п</w:t>
      </w:r>
      <w:r w:rsidR="00FA6778" w:rsidRPr="00473601">
        <w:rPr>
          <w:rFonts w:ascii="Times New Roman" w:hAnsi="Times New Roman" w:cs="Times New Roman"/>
          <w:bCs/>
          <w:i/>
          <w:color w:val="auto"/>
          <w:sz w:val="22"/>
          <w:szCs w:val="22"/>
        </w:rPr>
        <w:t xml:space="preserve">ортале </w:t>
      </w:r>
      <w:r w:rsidR="00E878CA" w:rsidRPr="00473601">
        <w:rPr>
          <w:rFonts w:ascii="Times New Roman" w:hAnsi="Times New Roman"/>
          <w:i/>
          <w:sz w:val="22"/>
          <w:szCs w:val="22"/>
          <w:shd w:val="clear" w:color="auto" w:fill="D9D9D9" w:themeFill="background1" w:themeFillShade="D9"/>
        </w:rPr>
        <w:t>в соответствующем поле раздела заявки</w:t>
      </w:r>
      <w:r w:rsidR="00FA6778" w:rsidRPr="00473601">
        <w:rPr>
          <w:rFonts w:ascii="Times New Roman" w:hAnsi="Times New Roman"/>
          <w:i/>
          <w:sz w:val="22"/>
          <w:szCs w:val="22"/>
          <w:shd w:val="clear" w:color="auto" w:fill="D9D9D9" w:themeFill="background1" w:themeFillShade="D9"/>
        </w:rPr>
        <w:t xml:space="preserve"> «Индустриальный партнер»</w:t>
      </w:r>
      <w:r w:rsidR="00E878CA" w:rsidRPr="00473601">
        <w:rPr>
          <w:rFonts w:ascii="Times New Roman" w:hAnsi="Times New Roman"/>
          <w:i/>
          <w:sz w:val="22"/>
          <w:szCs w:val="22"/>
          <w:shd w:val="clear" w:color="auto" w:fill="D9D9D9" w:themeFill="background1" w:themeFillShade="D9"/>
        </w:rPr>
        <w:t>.</w:t>
      </w:r>
    </w:p>
    <w:p w14:paraId="7F8E838D" w14:textId="77777777" w:rsidR="009F6E09" w:rsidRPr="00473601" w:rsidRDefault="00685542" w:rsidP="00E878CA">
      <w:pPr>
        <w:shd w:val="clear" w:color="auto" w:fill="D9D9D9" w:themeFill="background1" w:themeFillShade="D9"/>
        <w:jc w:val="both"/>
        <w:rPr>
          <w:rFonts w:ascii="Times New Roman" w:hAnsi="Times New Roman" w:cs="Times New Roman"/>
          <w:b/>
          <w:i/>
        </w:rPr>
      </w:pPr>
      <w:r w:rsidRPr="00473601">
        <w:rPr>
          <w:rFonts w:ascii="Times New Roman" w:hAnsi="Times New Roman" w:cs="Times New Roman"/>
          <w:b/>
          <w:i/>
        </w:rPr>
        <w:t>Форма Предварительного договора носит рекомендательный характер.</w:t>
      </w:r>
    </w:p>
    <w:p w14:paraId="1959B14F" w14:textId="77777777" w:rsidR="009338B9" w:rsidRPr="00473601" w:rsidRDefault="009338B9" w:rsidP="00E878CA">
      <w:pPr>
        <w:shd w:val="clear" w:color="auto" w:fill="D9D9D9" w:themeFill="background1" w:themeFillShade="D9"/>
        <w:jc w:val="both"/>
        <w:rPr>
          <w:rFonts w:ascii="Times New Roman" w:hAnsi="Times New Roman" w:cs="Times New Roman"/>
          <w:b/>
          <w:i/>
        </w:rPr>
      </w:pPr>
      <w:r w:rsidRPr="00473601">
        <w:rPr>
          <w:rFonts w:ascii="Times New Roman" w:hAnsi="Times New Roman" w:cs="Times New Roman"/>
          <w:b/>
          <w:i/>
        </w:rPr>
        <w:t>Согласование Договора с Минобрнауки России не требуется.</w:t>
      </w:r>
    </w:p>
    <w:p w14:paraId="20F3EB8F" w14:textId="77777777" w:rsidR="009338B9" w:rsidRPr="00473601" w:rsidRDefault="009338B9" w:rsidP="0050393D">
      <w:pPr>
        <w:rPr>
          <w:rFonts w:ascii="Times New Roman" w:hAnsi="Times New Roman" w:cs="Times New Roman"/>
        </w:rPr>
      </w:pPr>
    </w:p>
    <w:p w14:paraId="48A087D8" w14:textId="77777777" w:rsidR="009338B9" w:rsidRPr="00473601" w:rsidRDefault="009338B9" w:rsidP="0050393D">
      <w:pPr>
        <w:rPr>
          <w:rFonts w:ascii="Times New Roman" w:hAnsi="Times New Roman" w:cs="Times New Roman"/>
        </w:rPr>
      </w:pPr>
    </w:p>
    <w:p w14:paraId="63181B3D" w14:textId="77777777" w:rsidR="000905D0" w:rsidRPr="00473601" w:rsidRDefault="000905D0" w:rsidP="000905D0">
      <w:pPr>
        <w:jc w:val="center"/>
        <w:rPr>
          <w:rFonts w:ascii="Times New Roman" w:hAnsi="Times New Roman" w:cs="Times New Roman"/>
          <w:b/>
        </w:rPr>
      </w:pPr>
      <w:r w:rsidRPr="00473601">
        <w:rPr>
          <w:rFonts w:ascii="Times New Roman" w:hAnsi="Times New Roman" w:cs="Times New Roman"/>
          <w:b/>
        </w:rPr>
        <w:t>ПРЕДВАРИТЕЛЬНЫЙ ДОГОВОР</w:t>
      </w:r>
    </w:p>
    <w:p w14:paraId="2ED9EC78" w14:textId="77777777" w:rsidR="000905D0" w:rsidRPr="00473601" w:rsidRDefault="000905D0" w:rsidP="000905D0">
      <w:pPr>
        <w:jc w:val="center"/>
        <w:rPr>
          <w:rFonts w:ascii="Times New Roman" w:hAnsi="Times New Roman" w:cs="Times New Roman"/>
          <w:i/>
        </w:rPr>
      </w:pPr>
      <w:r w:rsidRPr="00473601">
        <w:rPr>
          <w:rFonts w:ascii="Times New Roman" w:hAnsi="Times New Roman" w:cs="Times New Roman"/>
          <w:i/>
        </w:rPr>
        <w:t xml:space="preserve">о дальнейшем использовании результатов исследований (проекта) </w:t>
      </w:r>
    </w:p>
    <w:p w14:paraId="7951945A" w14:textId="77777777" w:rsidR="000905D0" w:rsidRPr="00473601" w:rsidRDefault="000905D0" w:rsidP="000905D0">
      <w:pPr>
        <w:jc w:val="center"/>
        <w:rPr>
          <w:rFonts w:ascii="Times New Roman" w:hAnsi="Times New Roman" w:cs="Times New Roman"/>
          <w:i/>
        </w:rPr>
      </w:pPr>
      <w:r w:rsidRPr="00473601">
        <w:rPr>
          <w:rFonts w:ascii="Times New Roman" w:hAnsi="Times New Roman" w:cs="Times New Roman"/>
          <w:i/>
        </w:rPr>
        <w:t>или</w:t>
      </w:r>
    </w:p>
    <w:p w14:paraId="49B53BF4" w14:textId="77777777" w:rsidR="000905D0" w:rsidRPr="00473601" w:rsidRDefault="000905D0" w:rsidP="000905D0">
      <w:pPr>
        <w:jc w:val="center"/>
        <w:rPr>
          <w:rFonts w:ascii="Times New Roman" w:hAnsi="Times New Roman" w:cs="Times New Roman"/>
          <w:i/>
        </w:rPr>
      </w:pPr>
      <w:r w:rsidRPr="00473601">
        <w:rPr>
          <w:rFonts w:ascii="Times New Roman" w:hAnsi="Times New Roman" w:cs="Times New Roman"/>
          <w:i/>
        </w:rPr>
        <w:t>о финансировании работ и дальнейшем использовании результатов исследований (проекта)</w:t>
      </w:r>
    </w:p>
    <w:p w14:paraId="48C9D1D6" w14:textId="77777777" w:rsidR="000905D0" w:rsidRPr="00473601" w:rsidRDefault="000905D0" w:rsidP="000905D0">
      <w:pPr>
        <w:jc w:val="both"/>
        <w:rPr>
          <w:rFonts w:ascii="Times New Roman" w:hAnsi="Times New Roman" w:cs="Times New Roman"/>
        </w:rPr>
      </w:pPr>
    </w:p>
    <w:p w14:paraId="0183E28D" w14:textId="77777777" w:rsidR="000905D0" w:rsidRPr="00473601" w:rsidRDefault="000905D0" w:rsidP="000905D0">
      <w:pPr>
        <w:jc w:val="both"/>
        <w:rPr>
          <w:rFonts w:ascii="Times New Roman" w:hAnsi="Times New Roman" w:cs="Times New Roman"/>
          <w:i/>
        </w:rPr>
      </w:pPr>
      <w:r w:rsidRPr="00473601">
        <w:rPr>
          <w:rFonts w:ascii="Times New Roman" w:hAnsi="Times New Roman" w:cs="Times New Roman"/>
        </w:rPr>
        <w:t xml:space="preserve">«___» ________ 20__ г. </w:t>
      </w:r>
      <w:r w:rsidRPr="00473601">
        <w:rPr>
          <w:rFonts w:ascii="Times New Roman" w:hAnsi="Times New Roman" w:cs="Times New Roman"/>
        </w:rPr>
        <w:tab/>
      </w:r>
      <w:r w:rsidRPr="00473601">
        <w:rPr>
          <w:rFonts w:ascii="Times New Roman" w:hAnsi="Times New Roman" w:cs="Times New Roman"/>
        </w:rPr>
        <w:tab/>
      </w:r>
      <w:r w:rsidRPr="00473601">
        <w:rPr>
          <w:rFonts w:ascii="Times New Roman" w:hAnsi="Times New Roman" w:cs="Times New Roman"/>
        </w:rPr>
        <w:tab/>
      </w:r>
      <w:r w:rsidRPr="00473601">
        <w:rPr>
          <w:rFonts w:ascii="Times New Roman" w:hAnsi="Times New Roman" w:cs="Times New Roman"/>
        </w:rPr>
        <w:tab/>
      </w:r>
      <w:r w:rsidRPr="00473601">
        <w:rPr>
          <w:rFonts w:ascii="Times New Roman" w:hAnsi="Times New Roman" w:cs="Times New Roman"/>
        </w:rPr>
        <w:tab/>
      </w:r>
      <w:r w:rsidRPr="00473601">
        <w:rPr>
          <w:rFonts w:ascii="Times New Roman" w:hAnsi="Times New Roman" w:cs="Times New Roman"/>
        </w:rPr>
        <w:tab/>
      </w:r>
      <w:r w:rsidRPr="00473601">
        <w:rPr>
          <w:rFonts w:ascii="Times New Roman" w:hAnsi="Times New Roman" w:cs="Times New Roman"/>
        </w:rPr>
        <w:tab/>
      </w:r>
      <w:r w:rsidRPr="00473601">
        <w:rPr>
          <w:rFonts w:ascii="Times New Roman" w:hAnsi="Times New Roman" w:cs="Times New Roman"/>
        </w:rPr>
        <w:tab/>
        <w:t xml:space="preserve">г. </w:t>
      </w:r>
      <w:r w:rsidRPr="00473601">
        <w:rPr>
          <w:rFonts w:ascii="Times New Roman" w:hAnsi="Times New Roman" w:cs="Times New Roman"/>
          <w:i/>
        </w:rPr>
        <w:t>Город</w:t>
      </w:r>
    </w:p>
    <w:p w14:paraId="3B96EC9A" w14:textId="77777777" w:rsidR="000905D0" w:rsidRPr="00473601" w:rsidRDefault="000905D0" w:rsidP="000905D0">
      <w:pPr>
        <w:jc w:val="both"/>
        <w:rPr>
          <w:rFonts w:ascii="Times New Roman" w:hAnsi="Times New Roman" w:cs="Times New Roman"/>
        </w:rPr>
      </w:pPr>
    </w:p>
    <w:p w14:paraId="27FF9E53" w14:textId="119F6F1F" w:rsidR="000905D0" w:rsidRPr="00473601" w:rsidRDefault="000905D0" w:rsidP="000905D0">
      <w:pPr>
        <w:jc w:val="both"/>
        <w:rPr>
          <w:rFonts w:ascii="Times New Roman" w:hAnsi="Times New Roman" w:cs="Times New Roman"/>
        </w:rPr>
      </w:pPr>
      <w:r w:rsidRPr="00473601">
        <w:rPr>
          <w:rFonts w:ascii="Times New Roman" w:hAnsi="Times New Roman" w:cs="Times New Roman"/>
        </w:rPr>
        <w:t>______________________</w:t>
      </w:r>
      <w:r w:rsidRPr="00473601">
        <w:rPr>
          <w:rStyle w:val="ad"/>
        </w:rPr>
        <w:footnoteReference w:id="53"/>
      </w:r>
      <w:r w:rsidRPr="00473601">
        <w:rPr>
          <w:rFonts w:ascii="Times New Roman" w:hAnsi="Times New Roman" w:cs="Times New Roman"/>
        </w:rPr>
        <w:t>, именуемый(ое) далее участник отбора</w:t>
      </w:r>
      <w:r w:rsidR="00CC568F" w:rsidRPr="00473601">
        <w:rPr>
          <w:rFonts w:ascii="Times New Roman" w:hAnsi="Times New Roman" w:cs="Times New Roman"/>
        </w:rPr>
        <w:t xml:space="preserve"> получателей субсидий</w:t>
      </w:r>
      <w:r w:rsidRPr="00473601">
        <w:rPr>
          <w:rFonts w:ascii="Times New Roman" w:hAnsi="Times New Roman" w:cs="Times New Roman"/>
        </w:rPr>
        <w:t>, в лице ___________</w:t>
      </w:r>
      <w:r w:rsidRPr="00473601">
        <w:rPr>
          <w:rStyle w:val="ad"/>
        </w:rPr>
        <w:footnoteReference w:id="54"/>
      </w:r>
      <w:r w:rsidRPr="00473601">
        <w:rPr>
          <w:rFonts w:ascii="Times New Roman" w:hAnsi="Times New Roman" w:cs="Times New Roman"/>
        </w:rPr>
        <w:t>, действующего_ на основании __________________________</w:t>
      </w:r>
      <w:r w:rsidRPr="00473601">
        <w:rPr>
          <w:rStyle w:val="ad"/>
        </w:rPr>
        <w:footnoteReference w:id="55"/>
      </w:r>
      <w:r w:rsidRPr="00473601">
        <w:rPr>
          <w:rFonts w:ascii="Times New Roman" w:hAnsi="Times New Roman" w:cs="Times New Roman"/>
        </w:rPr>
        <w:t xml:space="preserve"> и ______________________</w:t>
      </w:r>
      <w:r w:rsidRPr="00473601">
        <w:rPr>
          <w:rStyle w:val="ad"/>
        </w:rPr>
        <w:footnoteReference w:id="56"/>
      </w:r>
      <w:r w:rsidRPr="00473601">
        <w:rPr>
          <w:rFonts w:ascii="Times New Roman" w:hAnsi="Times New Roman" w:cs="Times New Roman"/>
        </w:rPr>
        <w:t>, именуемый(ое) далее Индустриальный партнер, в лице ___________</w:t>
      </w:r>
      <w:r w:rsidRPr="00473601">
        <w:rPr>
          <w:rStyle w:val="ad"/>
        </w:rPr>
        <w:footnoteReference w:id="57"/>
      </w:r>
      <w:r w:rsidRPr="00473601">
        <w:rPr>
          <w:rFonts w:ascii="Times New Roman" w:hAnsi="Times New Roman" w:cs="Times New Roman"/>
        </w:rPr>
        <w:t>, действующего_ на основании __________________________</w:t>
      </w:r>
      <w:r w:rsidRPr="00473601">
        <w:rPr>
          <w:rStyle w:val="ad"/>
        </w:rPr>
        <w:footnoteReference w:id="58"/>
      </w:r>
      <w:r w:rsidRPr="00473601">
        <w:rPr>
          <w:rFonts w:ascii="Times New Roman" w:hAnsi="Times New Roman" w:cs="Times New Roman"/>
        </w:rPr>
        <w:t xml:space="preserve"> совместно именуемые Стороны, заключили настоящий Предварительный договор о нижеследующем.</w:t>
      </w:r>
    </w:p>
    <w:p w14:paraId="146994F2" w14:textId="77777777" w:rsidR="000905D0" w:rsidRPr="00473601" w:rsidRDefault="000905D0" w:rsidP="000905D0">
      <w:pPr>
        <w:spacing w:before="120" w:after="120"/>
        <w:jc w:val="center"/>
        <w:rPr>
          <w:rFonts w:ascii="Times New Roman" w:hAnsi="Times New Roman" w:cs="Times New Roman"/>
          <w:b/>
        </w:rPr>
      </w:pPr>
      <w:r w:rsidRPr="00473601">
        <w:rPr>
          <w:rFonts w:ascii="Times New Roman" w:hAnsi="Times New Roman" w:cs="Times New Roman"/>
          <w:b/>
        </w:rPr>
        <w:t>1 ТЕРМИНЫ И ОПРЕДЕЛЕНИЯ</w:t>
      </w:r>
    </w:p>
    <w:p w14:paraId="3183C3A2" w14:textId="6717572E" w:rsidR="000905D0" w:rsidRPr="00473601" w:rsidRDefault="000905D0" w:rsidP="000905D0">
      <w:pPr>
        <w:pStyle w:val="Bodytext1"/>
        <w:shd w:val="clear" w:color="auto" w:fill="auto"/>
        <w:spacing w:line="274" w:lineRule="exact"/>
        <w:ind w:firstLine="0"/>
        <w:jc w:val="both"/>
        <w:rPr>
          <w:sz w:val="24"/>
          <w:szCs w:val="24"/>
          <w:lang w:val="ru-RU"/>
        </w:rPr>
      </w:pPr>
      <w:bookmarkStart w:id="130" w:name="_Toc387843487"/>
      <w:bookmarkStart w:id="131" w:name="_Toc387862084"/>
      <w:bookmarkStart w:id="132" w:name="_Toc387862197"/>
      <w:r w:rsidRPr="00473601">
        <w:rPr>
          <w:b/>
          <w:sz w:val="24"/>
          <w:szCs w:val="24"/>
          <w:lang w:val="ru-RU"/>
        </w:rPr>
        <w:t>«Участник отбора</w:t>
      </w:r>
      <w:r w:rsidR="00CC568F" w:rsidRPr="00473601">
        <w:rPr>
          <w:b/>
          <w:sz w:val="24"/>
          <w:szCs w:val="24"/>
          <w:lang w:val="ru-RU"/>
        </w:rPr>
        <w:t xml:space="preserve"> получателей субсидий</w:t>
      </w:r>
      <w:r w:rsidRPr="00473601">
        <w:rPr>
          <w:b/>
          <w:sz w:val="24"/>
          <w:szCs w:val="24"/>
          <w:lang w:val="ru-RU"/>
        </w:rPr>
        <w:t>»</w:t>
      </w:r>
      <w:r w:rsidRPr="00473601">
        <w:rPr>
          <w:sz w:val="24"/>
          <w:szCs w:val="24"/>
          <w:lang w:val="ru-RU"/>
        </w:rPr>
        <w:t xml:space="preserve"> - </w:t>
      </w:r>
      <w:r w:rsidRPr="00473601">
        <w:rPr>
          <w:sz w:val="24"/>
          <w:szCs w:val="24"/>
        </w:rPr>
        <w:t>юридическое лицо, зарегистрированное в Российской Федерации, являющееся научной организацией или образовательной организацией высшего образования (за исключением казенного учреждения), подавшее заявку и соответствующее требованиям, установленным в объявлении</w:t>
      </w:r>
      <w:r w:rsidRPr="00473601">
        <w:rPr>
          <w:sz w:val="24"/>
          <w:szCs w:val="24"/>
          <w:lang w:val="ru-RU"/>
        </w:rPr>
        <w:t>.</w:t>
      </w:r>
    </w:p>
    <w:p w14:paraId="26F4EEC7" w14:textId="77777777" w:rsidR="000905D0" w:rsidRPr="00473601" w:rsidRDefault="000905D0" w:rsidP="000905D0">
      <w:pPr>
        <w:pStyle w:val="Bodytext1"/>
        <w:shd w:val="clear" w:color="auto" w:fill="auto"/>
        <w:spacing w:line="274" w:lineRule="exact"/>
        <w:ind w:firstLine="0"/>
        <w:jc w:val="both"/>
        <w:rPr>
          <w:bCs/>
          <w:color w:val="000000"/>
          <w:sz w:val="24"/>
          <w:szCs w:val="24"/>
          <w:lang w:val="ru-RU"/>
        </w:rPr>
      </w:pPr>
      <w:r w:rsidRPr="00473601">
        <w:rPr>
          <w:b/>
          <w:sz w:val="24"/>
          <w:szCs w:val="24"/>
          <w:lang w:val="ru-RU"/>
        </w:rPr>
        <w:t>«Индустриальный партнер»</w:t>
      </w:r>
      <w:r w:rsidRPr="00473601">
        <w:rPr>
          <w:sz w:val="24"/>
          <w:szCs w:val="24"/>
          <w:lang w:val="ru-RU"/>
        </w:rPr>
        <w:t xml:space="preserve"> - </w:t>
      </w:r>
      <w:r w:rsidRPr="00473601">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1D79025D" w14:textId="6B015F84" w:rsidR="000905D0" w:rsidRPr="00473601" w:rsidRDefault="000905D0" w:rsidP="000905D0">
      <w:pPr>
        <w:jc w:val="both"/>
        <w:rPr>
          <w:rFonts w:ascii="Times New Roman" w:hAnsi="Times New Roman" w:cs="Times New Roman"/>
        </w:rPr>
      </w:pPr>
      <w:r w:rsidRPr="00473601">
        <w:rPr>
          <w:rFonts w:ascii="Times New Roman" w:hAnsi="Times New Roman" w:cs="Times New Roman"/>
          <w:b/>
        </w:rPr>
        <w:t>«Договор»</w:t>
      </w:r>
      <w:r w:rsidRPr="00473601">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r w:rsidR="00CC568F" w:rsidRPr="00473601">
        <w:rPr>
          <w:rFonts w:ascii="Times New Roman" w:hAnsi="Times New Roman" w:cs="Times New Roman"/>
        </w:rPr>
        <w:t xml:space="preserve"> получателей субсидий</w:t>
      </w:r>
      <w:r w:rsidRPr="00473601">
        <w:rPr>
          <w:rFonts w:ascii="Times New Roman" w:hAnsi="Times New Roman" w:cs="Times New Roman"/>
        </w:rPr>
        <w:t>.</w:t>
      </w:r>
    </w:p>
    <w:p w14:paraId="465C7ADC" w14:textId="14BD4503" w:rsidR="000905D0" w:rsidRPr="00473601" w:rsidRDefault="000905D0" w:rsidP="000905D0">
      <w:pPr>
        <w:jc w:val="both"/>
        <w:rPr>
          <w:rFonts w:ascii="Times New Roman" w:hAnsi="Times New Roman" w:cs="Times New Roman"/>
        </w:rPr>
      </w:pPr>
      <w:r w:rsidRPr="00473601">
        <w:rPr>
          <w:rFonts w:ascii="Times New Roman" w:hAnsi="Times New Roman" w:cs="Times New Roman"/>
          <w:b/>
        </w:rPr>
        <w:t>«Основной договор»</w:t>
      </w:r>
      <w:r w:rsidRPr="00473601">
        <w:rPr>
          <w:rFonts w:ascii="Times New Roman" w:hAnsi="Times New Roman" w:cs="Times New Roman"/>
        </w:rPr>
        <w:t xml:space="preserve"> – договор, заключаемый Индустриальным партнером с Участником отбора</w:t>
      </w:r>
      <w:r w:rsidR="00CC568F" w:rsidRPr="00473601">
        <w:rPr>
          <w:rFonts w:ascii="Times New Roman" w:hAnsi="Times New Roman" w:cs="Times New Roman"/>
        </w:rPr>
        <w:t xml:space="preserve"> получателей субсидий</w:t>
      </w:r>
      <w:r w:rsidRPr="00473601">
        <w:rPr>
          <w:rFonts w:ascii="Times New Roman" w:hAnsi="Times New Roman" w:cs="Times New Roman"/>
        </w:rPr>
        <w:t xml:space="preserve">, который признан победителем отбора. </w:t>
      </w:r>
    </w:p>
    <w:p w14:paraId="64E211ED"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b/>
        </w:rPr>
        <w:t>«Коммерциализация»</w:t>
      </w:r>
      <w:r w:rsidRPr="00473601">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 «Деятельность по вовлечению в экономический оборот научных и (или) научно-технических результатов».</w:t>
      </w:r>
    </w:p>
    <w:p w14:paraId="4FD6A04A"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b/>
        </w:rPr>
        <w:t>«План работ»</w:t>
      </w:r>
      <w:r w:rsidRPr="00473601">
        <w:rPr>
          <w:rFonts w:ascii="Times New Roman" w:hAnsi="Times New Roman" w:cs="Times New Roman"/>
        </w:rPr>
        <w:t xml:space="preserve"> – план работ научного исследования по Соглашению о предоставлении из федерального бюджета гранта в форме субсидии.</w:t>
      </w:r>
    </w:p>
    <w:p w14:paraId="77D02600"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b/>
        </w:rPr>
        <w:t>«Порядок оценки»</w:t>
      </w:r>
      <w:r w:rsidRPr="00473601">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обеспечения реализации программы двух- и многостороннего научно-технологического взаимодействия, предусмотренного комплексом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074EB627"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b/>
        </w:rPr>
        <w:t>«Проект»</w:t>
      </w:r>
      <w:r w:rsidRPr="00473601">
        <w:rPr>
          <w:rFonts w:ascii="Times New Roman" w:hAnsi="Times New Roman" w:cs="Times New Roman"/>
        </w:rPr>
        <w:t xml:space="preserve"> – комплекс работ, предусмотренный Планом работ.</w:t>
      </w:r>
    </w:p>
    <w:p w14:paraId="71AEBC39"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b/>
        </w:rPr>
        <w:t xml:space="preserve">«Результат </w:t>
      </w:r>
      <w:r w:rsidRPr="00473601">
        <w:rPr>
          <w:rFonts w:ascii="Times New Roman" w:hAnsi="Times New Roman" w:cs="Times New Roman"/>
          <w:b/>
          <w:bCs/>
        </w:rPr>
        <w:t>исследований (проекта)</w:t>
      </w:r>
      <w:r w:rsidRPr="00473601">
        <w:rPr>
          <w:rFonts w:ascii="Times New Roman" w:hAnsi="Times New Roman" w:cs="Times New Roman"/>
          <w:b/>
        </w:rPr>
        <w:t>»</w:t>
      </w:r>
      <w:r w:rsidRPr="00473601">
        <w:rPr>
          <w:rFonts w:ascii="Times New Roman" w:hAnsi="Times New Roman" w:cs="Times New Roman"/>
        </w:rPr>
        <w:t xml:space="preserve"> – результаты интеллектуальной (научно-технической) </w:t>
      </w:r>
      <w:r w:rsidRPr="00473601">
        <w:rPr>
          <w:rFonts w:ascii="Times New Roman" w:hAnsi="Times New Roman" w:cs="Times New Roman"/>
        </w:rPr>
        <w:lastRenderedPageBreak/>
        <w:t xml:space="preserve">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w:t>
      </w:r>
      <w:r w:rsidRPr="00473601">
        <w:rPr>
          <w:rFonts w:ascii="Times New Roman" w:eastAsia="Calibri" w:hAnsi="Times New Roman" w:cs="Times New Roman"/>
          <w:bCs/>
          <w:color w:val="auto"/>
          <w:lang w:eastAsia="en-US"/>
        </w:rPr>
        <w:t>селекционные достижения,</w:t>
      </w:r>
      <w:r w:rsidRPr="00473601">
        <w:rPr>
          <w:rFonts w:ascii="Times New Roman" w:hAnsi="Times New Roman" w:cs="Times New Roman"/>
        </w:rPr>
        <w:t xml:space="preserve"> топологии интегральных микросхем, программы для электронно-вычислительных машин и базы данных. </w:t>
      </w:r>
    </w:p>
    <w:p w14:paraId="5777D08A" w14:textId="77777777" w:rsidR="000905D0" w:rsidRPr="00473601" w:rsidRDefault="000905D0" w:rsidP="000905D0">
      <w:pPr>
        <w:pStyle w:val="Bodytext1"/>
        <w:shd w:val="clear" w:color="auto" w:fill="auto"/>
        <w:spacing w:line="274" w:lineRule="exact"/>
        <w:ind w:firstLine="0"/>
        <w:jc w:val="both"/>
        <w:rPr>
          <w:sz w:val="24"/>
          <w:szCs w:val="24"/>
          <w:lang w:val="ru-RU"/>
        </w:rPr>
      </w:pPr>
    </w:p>
    <w:p w14:paraId="2A882576" w14:textId="77777777" w:rsidR="000905D0" w:rsidRPr="00473601" w:rsidRDefault="000905D0" w:rsidP="000905D0">
      <w:pPr>
        <w:spacing w:before="120" w:after="120"/>
        <w:jc w:val="center"/>
        <w:rPr>
          <w:rFonts w:ascii="Times New Roman" w:hAnsi="Times New Roman" w:cs="Times New Roman"/>
          <w:b/>
        </w:rPr>
      </w:pPr>
      <w:r w:rsidRPr="00473601">
        <w:rPr>
          <w:rFonts w:ascii="Times New Roman" w:hAnsi="Times New Roman" w:cs="Times New Roman"/>
          <w:b/>
        </w:rPr>
        <w:t>2 ПРЕДМЕТ ДОГОВОРА</w:t>
      </w:r>
      <w:bookmarkEnd w:id="130"/>
      <w:bookmarkEnd w:id="131"/>
      <w:bookmarkEnd w:id="132"/>
    </w:p>
    <w:p w14:paraId="4411E5DA" w14:textId="342515CB" w:rsidR="000905D0" w:rsidRPr="00473601" w:rsidRDefault="000905D0" w:rsidP="000905D0">
      <w:pPr>
        <w:numPr>
          <w:ilvl w:val="1"/>
          <w:numId w:val="17"/>
        </w:numPr>
        <w:ind w:left="0" w:firstLine="0"/>
        <w:jc w:val="both"/>
        <w:rPr>
          <w:rFonts w:ascii="Times New Roman" w:hAnsi="Times New Roman" w:cs="Times New Roman"/>
        </w:rPr>
      </w:pPr>
      <w:r w:rsidRPr="00473601">
        <w:rPr>
          <w:rFonts w:ascii="Times New Roman" w:hAnsi="Times New Roman" w:cs="Times New Roman"/>
        </w:rPr>
        <w:t xml:space="preserve">Стороны обязуются подписать Основной договор, на условиях настоящего Предварительного договора, в срок до окончания работ по этапу 1 выполнения проекта в случае признания участника отбора </w:t>
      </w:r>
      <w:r w:rsidR="00CC568F" w:rsidRPr="00473601">
        <w:rPr>
          <w:rFonts w:ascii="Times New Roman" w:hAnsi="Times New Roman" w:cs="Times New Roman"/>
        </w:rPr>
        <w:t xml:space="preserve">получателей субсидий </w:t>
      </w:r>
      <w:r w:rsidRPr="00473601">
        <w:rPr>
          <w:rFonts w:ascii="Times New Roman" w:hAnsi="Times New Roman" w:cs="Times New Roman"/>
        </w:rPr>
        <w:t>(который в Основном договоре будет именоваться Получателем) победителем по теме: "_________________________________________" отбора __________________________________________</w:t>
      </w:r>
      <w:r w:rsidRPr="00473601">
        <w:rPr>
          <w:rStyle w:val="ad"/>
        </w:rPr>
        <w:footnoteReference w:id="59"/>
      </w:r>
      <w:r w:rsidRPr="00473601">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7DABA8B2" w14:textId="77777777" w:rsidR="000905D0" w:rsidRPr="00473601" w:rsidRDefault="000905D0" w:rsidP="000905D0">
      <w:pPr>
        <w:numPr>
          <w:ilvl w:val="1"/>
          <w:numId w:val="17"/>
        </w:numPr>
        <w:ind w:left="0" w:firstLine="0"/>
        <w:jc w:val="both"/>
        <w:rPr>
          <w:rFonts w:ascii="Times New Roman" w:hAnsi="Times New Roman" w:cs="Times New Roman"/>
        </w:rPr>
      </w:pPr>
      <w:r w:rsidRPr="00473601">
        <w:rPr>
          <w:rFonts w:ascii="Times New Roman" w:hAnsi="Times New Roman" w:cs="Times New Roman"/>
        </w:rPr>
        <w:t xml:space="preserve">В целях дальнейшего осуществления коммерциализации результатов </w:t>
      </w:r>
      <w:r w:rsidRPr="00473601">
        <w:rPr>
          <w:rFonts w:ascii="Times New Roman" w:hAnsi="Times New Roman" w:cs="Times New Roman"/>
          <w:bCs/>
        </w:rPr>
        <w:t>исследований (проекта)</w:t>
      </w:r>
      <w:r w:rsidRPr="00473601">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3D739FF6" w14:textId="77777777" w:rsidR="000905D0" w:rsidRPr="00473601" w:rsidRDefault="000905D0" w:rsidP="000905D0">
      <w:pPr>
        <w:ind w:left="540"/>
        <w:jc w:val="both"/>
        <w:rPr>
          <w:rFonts w:ascii="Times New Roman" w:hAnsi="Times New Roman" w:cs="Times New Roman"/>
          <w:sz w:val="16"/>
          <w:szCs w:val="16"/>
        </w:rPr>
      </w:pPr>
    </w:p>
    <w:p w14:paraId="17CC7E68" w14:textId="77777777" w:rsidR="000905D0" w:rsidRPr="00473601" w:rsidRDefault="000905D0" w:rsidP="00397DB9">
      <w:pPr>
        <w:numPr>
          <w:ilvl w:val="2"/>
          <w:numId w:val="17"/>
        </w:numPr>
        <w:tabs>
          <w:tab w:val="left" w:pos="1080"/>
        </w:tabs>
        <w:ind w:left="0" w:firstLine="0"/>
        <w:jc w:val="both"/>
        <w:rPr>
          <w:rFonts w:ascii="Times New Roman" w:hAnsi="Times New Roman" w:cs="Times New Roman"/>
        </w:rPr>
      </w:pPr>
      <w:r w:rsidRPr="00473601">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1B1A0DB0" w14:textId="77777777" w:rsidR="000905D0" w:rsidRPr="00473601" w:rsidRDefault="000905D0" w:rsidP="00397DB9">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473601">
        <w:rPr>
          <w:rFonts w:ascii="Times New Roman" w:hAnsi="Times New Roman" w:cs="Times New Roman"/>
          <w:i/>
        </w:rPr>
        <w:t>ниже приведен текст пункта для случая, когда проектом предусмотрено финансирование Индустриальным партнером работ по проекту за счет собственных средств (при необходимости; требование о финансировании является не обязательным)</w:t>
      </w:r>
    </w:p>
    <w:p w14:paraId="518BCB5D" w14:textId="77777777" w:rsidR="000905D0" w:rsidRPr="00473601" w:rsidRDefault="000905D0" w:rsidP="00397DB9">
      <w:pPr>
        <w:numPr>
          <w:ilvl w:val="2"/>
          <w:numId w:val="17"/>
        </w:numPr>
        <w:tabs>
          <w:tab w:val="left" w:pos="1080"/>
        </w:tabs>
        <w:ind w:left="0" w:firstLine="0"/>
        <w:jc w:val="both"/>
        <w:rPr>
          <w:rFonts w:ascii="Times New Roman" w:hAnsi="Times New Roman" w:cs="Times New Roman"/>
        </w:rPr>
      </w:pPr>
      <w:r w:rsidRPr="00473601">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7B0591FD" w14:textId="32A6FD63" w:rsidR="000905D0" w:rsidRPr="00473601" w:rsidRDefault="000905D0" w:rsidP="00397DB9">
      <w:pPr>
        <w:pStyle w:val="Footnote30"/>
        <w:shd w:val="clear" w:color="auto" w:fill="auto"/>
        <w:tabs>
          <w:tab w:val="left" w:pos="1080"/>
          <w:tab w:val="left" w:pos="1249"/>
        </w:tabs>
        <w:spacing w:line="274" w:lineRule="exact"/>
        <w:rPr>
          <w:sz w:val="24"/>
          <w:szCs w:val="24"/>
          <w:lang w:val="ru-RU"/>
        </w:rPr>
      </w:pPr>
      <w:r w:rsidRPr="00473601">
        <w:rPr>
          <w:sz w:val="24"/>
          <w:szCs w:val="24"/>
          <w:lang w:val="ru-RU"/>
        </w:rPr>
        <w:t xml:space="preserve">- в _____ году в размере ______ </w:t>
      </w:r>
      <w:r w:rsidR="007F2CEF" w:rsidRPr="00473601">
        <w:rPr>
          <w:sz w:val="24"/>
          <w:szCs w:val="24"/>
          <w:lang w:val="ru-RU"/>
        </w:rPr>
        <w:t>(__________________) рублей.</w:t>
      </w:r>
    </w:p>
    <w:p w14:paraId="6ACCA6E8" w14:textId="77777777" w:rsidR="000905D0" w:rsidRPr="00473601" w:rsidRDefault="000905D0" w:rsidP="00397DB9">
      <w:pPr>
        <w:numPr>
          <w:ilvl w:val="2"/>
          <w:numId w:val="17"/>
        </w:numPr>
        <w:tabs>
          <w:tab w:val="left" w:pos="1080"/>
        </w:tabs>
        <w:ind w:left="0" w:firstLine="0"/>
        <w:jc w:val="both"/>
        <w:rPr>
          <w:rFonts w:ascii="Times New Roman" w:hAnsi="Times New Roman" w:cs="Times New Roman"/>
        </w:rPr>
      </w:pPr>
      <w:r w:rsidRPr="00473601">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482BEFF1" w14:textId="77777777" w:rsidR="000905D0" w:rsidRPr="00473601" w:rsidRDefault="000905D0" w:rsidP="000905D0">
      <w:pPr>
        <w:rPr>
          <w:rFonts w:ascii="Times New Roman" w:hAnsi="Times New Roman" w:cs="Times New Roman"/>
        </w:rPr>
      </w:pPr>
    </w:p>
    <w:p w14:paraId="58A0CC7D" w14:textId="77777777" w:rsidR="000905D0" w:rsidRPr="00473601" w:rsidRDefault="000905D0" w:rsidP="000905D0">
      <w:pPr>
        <w:spacing w:before="120" w:after="120"/>
        <w:jc w:val="center"/>
        <w:rPr>
          <w:rFonts w:ascii="Times New Roman" w:hAnsi="Times New Roman" w:cs="Times New Roman"/>
          <w:b/>
        </w:rPr>
      </w:pPr>
      <w:r w:rsidRPr="00473601">
        <w:rPr>
          <w:rFonts w:ascii="Times New Roman" w:hAnsi="Times New Roman" w:cs="Times New Roman"/>
          <w:b/>
        </w:rPr>
        <w:t>3 ОРГАНИЗАЦИЯ СОВМЕСТНОЙ ПОДГОТОВКИ И СОГЛАСОВАНИЯ ОТЧЕТНОЙ ДОКУМЕНТАЦИИ ПО ПРОЕКТУ</w:t>
      </w:r>
    </w:p>
    <w:p w14:paraId="2BD1AC61" w14:textId="77777777" w:rsidR="000905D0" w:rsidRPr="00473601" w:rsidRDefault="000905D0" w:rsidP="000905D0">
      <w:pPr>
        <w:numPr>
          <w:ilvl w:val="1"/>
          <w:numId w:val="16"/>
        </w:numPr>
        <w:ind w:left="0" w:firstLine="0"/>
        <w:jc w:val="both"/>
        <w:rPr>
          <w:rFonts w:ascii="Times New Roman" w:hAnsi="Times New Roman" w:cs="Times New Roman"/>
        </w:rPr>
      </w:pPr>
      <w:bookmarkStart w:id="133" w:name="_Toc387843489"/>
      <w:bookmarkStart w:id="134" w:name="_Toc387862086"/>
      <w:bookmarkStart w:id="135" w:name="_Toc387862215"/>
      <w:r w:rsidRPr="00473601">
        <w:rPr>
          <w:rFonts w:ascii="Times New Roman" w:hAnsi="Times New Roman" w:cs="Times New Roman"/>
        </w:rPr>
        <w:t>. Совместная подготовка и согласование отчетной документации по этапам выполнения Проекта осуществляется согласно Плану работ.</w:t>
      </w:r>
    </w:p>
    <w:p w14:paraId="25CEDE54"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w:t>
      </w:r>
    </w:p>
    <w:p w14:paraId="0C34153C" w14:textId="77777777" w:rsidR="000905D0" w:rsidRPr="00473601" w:rsidRDefault="000905D0" w:rsidP="000905D0">
      <w:pPr>
        <w:numPr>
          <w:ilvl w:val="1"/>
          <w:numId w:val="16"/>
        </w:numPr>
        <w:ind w:left="0" w:firstLine="0"/>
        <w:jc w:val="both"/>
        <w:rPr>
          <w:rFonts w:ascii="Times New Roman" w:hAnsi="Times New Roman" w:cs="Times New Roman"/>
        </w:rPr>
      </w:pPr>
      <w:r w:rsidRPr="00473601">
        <w:rPr>
          <w:rFonts w:ascii="Times New Roman" w:hAnsi="Times New Roman" w:cs="Times New Roman"/>
        </w:rPr>
        <w:t>. Индустриальный партнер проекта предоставляет Получателю ежегодно письменное подтверждение наличия заинтересованности в дальнейшем использовании результатов проекта.</w:t>
      </w:r>
    </w:p>
    <w:p w14:paraId="451F54AC" w14:textId="77777777" w:rsidR="000905D0" w:rsidRPr="00473601" w:rsidRDefault="000905D0" w:rsidP="000905D0">
      <w:pPr>
        <w:ind w:firstLine="709"/>
        <w:jc w:val="both"/>
        <w:rPr>
          <w:rFonts w:ascii="Times New Roman" w:hAnsi="Times New Roman" w:cs="Times New Roman"/>
        </w:rPr>
      </w:pPr>
      <w:r w:rsidRPr="00473601">
        <w:rPr>
          <w:rFonts w:ascii="Times New Roman" w:hAnsi="Times New Roman" w:cs="Times New Roman"/>
        </w:rPr>
        <w:t>Индустриальный партнер проекта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расходов, источником финансового обеспечения которых является субсидия.</w:t>
      </w:r>
    </w:p>
    <w:p w14:paraId="5E0014F6" w14:textId="77777777" w:rsidR="000905D0" w:rsidRPr="00473601" w:rsidRDefault="000905D0" w:rsidP="000905D0">
      <w:pPr>
        <w:numPr>
          <w:ilvl w:val="1"/>
          <w:numId w:val="16"/>
        </w:numPr>
        <w:ind w:left="0" w:firstLine="0"/>
        <w:jc w:val="both"/>
        <w:rPr>
          <w:rFonts w:ascii="Times New Roman" w:hAnsi="Times New Roman" w:cs="Times New Roman"/>
        </w:rPr>
      </w:pPr>
      <w:r w:rsidRPr="00473601">
        <w:rPr>
          <w:rFonts w:ascii="Times New Roman" w:hAnsi="Times New Roman" w:cs="Times New Roman"/>
        </w:rPr>
        <w:t xml:space="preserve">. Юридически-правовые вопросы передачи и использования результатов </w:t>
      </w:r>
      <w:r w:rsidRPr="00473601">
        <w:rPr>
          <w:rFonts w:ascii="Times New Roman" w:hAnsi="Times New Roman" w:cs="Times New Roman"/>
          <w:bCs/>
        </w:rPr>
        <w:t>исследований (проекта)</w:t>
      </w:r>
      <w:r w:rsidRPr="00473601">
        <w:rPr>
          <w:rFonts w:ascii="Times New Roman" w:hAnsi="Times New Roman" w:cs="Times New Roman"/>
          <w:i/>
        </w:rPr>
        <w:t xml:space="preserve"> </w:t>
      </w:r>
      <w:r w:rsidRPr="00473601">
        <w:rPr>
          <w:rFonts w:ascii="Times New Roman" w:hAnsi="Times New Roman" w:cs="Times New Roman"/>
        </w:rPr>
        <w:t xml:space="preserve">отражены в разделе 5 Договора. </w:t>
      </w:r>
    </w:p>
    <w:p w14:paraId="44311056" w14:textId="77777777" w:rsidR="000905D0" w:rsidRPr="00473601" w:rsidRDefault="000905D0" w:rsidP="000905D0">
      <w:pPr>
        <w:numPr>
          <w:ilvl w:val="1"/>
          <w:numId w:val="16"/>
        </w:numPr>
        <w:ind w:left="0" w:firstLine="0"/>
        <w:jc w:val="both"/>
        <w:rPr>
          <w:rFonts w:ascii="Times New Roman" w:hAnsi="Times New Roman" w:cs="Times New Roman"/>
        </w:rPr>
      </w:pPr>
      <w:r w:rsidRPr="00473601">
        <w:rPr>
          <w:rFonts w:ascii="Times New Roman" w:hAnsi="Times New Roman" w:cs="Times New Roman"/>
        </w:rPr>
        <w:t>. Документацию и информацию, запрашиваемую Минобрнауки России напрямую у Индустриального партнера и Получателя, Стороны представляют самостоятельно и независимо.</w:t>
      </w:r>
    </w:p>
    <w:p w14:paraId="294C8D75" w14:textId="77777777" w:rsidR="000905D0" w:rsidRPr="00473601" w:rsidRDefault="000905D0" w:rsidP="000905D0">
      <w:pPr>
        <w:spacing w:before="120" w:after="120"/>
        <w:jc w:val="center"/>
        <w:rPr>
          <w:rFonts w:ascii="Times New Roman" w:hAnsi="Times New Roman" w:cs="Times New Roman"/>
          <w:b/>
        </w:rPr>
      </w:pPr>
      <w:r w:rsidRPr="00473601">
        <w:rPr>
          <w:rFonts w:ascii="Times New Roman" w:hAnsi="Times New Roman" w:cs="Times New Roman"/>
          <w:b/>
        </w:rPr>
        <w:t xml:space="preserve">4 </w:t>
      </w:r>
      <w:bookmarkEnd w:id="133"/>
      <w:bookmarkEnd w:id="134"/>
      <w:bookmarkEnd w:id="135"/>
      <w:r w:rsidRPr="00473601">
        <w:rPr>
          <w:rFonts w:ascii="Times New Roman" w:hAnsi="Times New Roman" w:cs="Times New Roman"/>
          <w:b/>
        </w:rPr>
        <w:t>ФИНАНСИРОВАНИЕ И РАСПРЕДЕЛЕНИЕ РАБОТ ПО ПРОЕКТУ</w:t>
      </w:r>
    </w:p>
    <w:p w14:paraId="78DB8FA7" w14:textId="77777777" w:rsidR="000905D0" w:rsidRPr="00473601" w:rsidRDefault="000905D0" w:rsidP="000905D0">
      <w:pPr>
        <w:numPr>
          <w:ilvl w:val="1"/>
          <w:numId w:val="15"/>
        </w:numPr>
        <w:ind w:left="0" w:firstLine="0"/>
        <w:jc w:val="both"/>
        <w:rPr>
          <w:rFonts w:ascii="Times New Roman" w:hAnsi="Times New Roman" w:cs="Times New Roman"/>
        </w:rPr>
      </w:pPr>
      <w:bookmarkStart w:id="136" w:name="_Toc387862218"/>
      <w:r w:rsidRPr="00473601">
        <w:rPr>
          <w:rFonts w:ascii="Times New Roman" w:hAnsi="Times New Roman" w:cs="Times New Roman"/>
        </w:rPr>
        <w:t xml:space="preserve">. Работы по Плану работ, финансируемые из бюджетных средств, выполняются Получателем лично и/или с привлечением третьих лиц в соответствии с действующим </w:t>
      </w:r>
      <w:r w:rsidRPr="00473601">
        <w:rPr>
          <w:rFonts w:ascii="Times New Roman" w:hAnsi="Times New Roman" w:cs="Times New Roman"/>
        </w:rPr>
        <w:lastRenderedPageBreak/>
        <w:t>законодательством.</w:t>
      </w:r>
    </w:p>
    <w:p w14:paraId="1A22E4D1" w14:textId="77777777" w:rsidR="000905D0" w:rsidRPr="00473601" w:rsidRDefault="000905D0" w:rsidP="000905D0">
      <w:pPr>
        <w:numPr>
          <w:ilvl w:val="1"/>
          <w:numId w:val="15"/>
        </w:numPr>
        <w:ind w:left="0" w:firstLine="0"/>
        <w:jc w:val="both"/>
        <w:rPr>
          <w:rFonts w:ascii="Times New Roman" w:hAnsi="Times New Roman" w:cs="Times New Roman"/>
        </w:rPr>
      </w:pPr>
      <w:r w:rsidRPr="00473601">
        <w:rPr>
          <w:rFonts w:ascii="Times New Roman" w:hAnsi="Times New Roman" w:cs="Times New Roman"/>
        </w:rPr>
        <w:t xml:space="preserve">. Индустриальный партнер Проекта </w:t>
      </w:r>
      <w:r w:rsidRPr="00473601">
        <w:rPr>
          <w:rFonts w:ascii="Times New Roman" w:hAnsi="Times New Roman" w:cs="Times New Roman"/>
          <w:b/>
        </w:rPr>
        <w:t>не может быть</w:t>
      </w:r>
      <w:r w:rsidRPr="00473601">
        <w:rPr>
          <w:rFonts w:ascii="Times New Roman" w:hAnsi="Times New Roman" w:cs="Times New Roman"/>
        </w:rPr>
        <w:t xml:space="preserve"> исполнителем работ, указанных в Плане работ и финансируемых из средств субсидии.</w:t>
      </w:r>
    </w:p>
    <w:p w14:paraId="47B0F62D" w14:textId="77777777" w:rsidR="000905D0" w:rsidRPr="00473601" w:rsidRDefault="000905D0" w:rsidP="000905D0">
      <w:pPr>
        <w:numPr>
          <w:ilvl w:val="1"/>
          <w:numId w:val="15"/>
        </w:numPr>
        <w:ind w:left="0" w:firstLine="0"/>
        <w:jc w:val="both"/>
        <w:rPr>
          <w:rFonts w:ascii="Times New Roman" w:hAnsi="Times New Roman" w:cs="Times New Roman"/>
        </w:rPr>
      </w:pPr>
      <w:r w:rsidRPr="00473601">
        <w:rPr>
          <w:rFonts w:ascii="Times New Roman" w:hAnsi="Times New Roman" w:cs="Times New Roman"/>
        </w:rPr>
        <w:t xml:space="preserve">. Индустриальный партнер Проекта </w:t>
      </w:r>
      <w:r w:rsidRPr="00473601">
        <w:rPr>
          <w:rFonts w:ascii="Times New Roman" w:hAnsi="Times New Roman" w:cs="Times New Roman"/>
          <w:b/>
        </w:rPr>
        <w:t>может быть</w:t>
      </w:r>
      <w:r w:rsidRPr="00473601">
        <w:rPr>
          <w:rFonts w:ascii="Times New Roman" w:hAnsi="Times New Roman" w:cs="Times New Roman"/>
        </w:rPr>
        <w:t xml:space="preserve"> исполнителем работ, указанных в Плане работ и финансируемых им из собственных средств.</w:t>
      </w:r>
    </w:p>
    <w:p w14:paraId="6AE0E46D" w14:textId="77777777" w:rsidR="000905D0" w:rsidRPr="00473601" w:rsidRDefault="000905D0" w:rsidP="000905D0">
      <w:pPr>
        <w:jc w:val="both"/>
        <w:rPr>
          <w:rFonts w:ascii="Times New Roman" w:hAnsi="Times New Roman" w:cs="Times New Roman"/>
          <w:b/>
        </w:rPr>
      </w:pPr>
      <w:bookmarkStart w:id="137" w:name="_Ref307913800"/>
      <w:bookmarkStart w:id="138" w:name="_Toc387843490"/>
      <w:bookmarkStart w:id="139" w:name="_Toc387862087"/>
      <w:bookmarkStart w:id="140" w:name="_Toc387862219"/>
      <w:bookmarkEnd w:id="136"/>
    </w:p>
    <w:bookmarkEnd w:id="137"/>
    <w:p w14:paraId="50A81FC2" w14:textId="77777777" w:rsidR="000905D0" w:rsidRPr="00473601" w:rsidRDefault="000905D0" w:rsidP="000905D0">
      <w:pPr>
        <w:spacing w:before="120" w:after="120"/>
        <w:jc w:val="center"/>
        <w:rPr>
          <w:rFonts w:ascii="Times New Roman" w:hAnsi="Times New Roman" w:cs="Times New Roman"/>
          <w:b/>
        </w:rPr>
      </w:pPr>
      <w:r w:rsidRPr="00473601">
        <w:rPr>
          <w:rFonts w:ascii="Times New Roman" w:hAnsi="Times New Roman" w:cs="Times New Roman"/>
          <w:b/>
        </w:rPr>
        <w:t xml:space="preserve">5 РАСПРЕДЕЛЕНИЕ И ПЕРЕДАЧА ПРАВ НА РЕЗУЛЬТАТЫ </w:t>
      </w:r>
      <w:r w:rsidRPr="00473601">
        <w:rPr>
          <w:rFonts w:ascii="Times New Roman" w:hAnsi="Times New Roman" w:cs="Times New Roman"/>
          <w:b/>
          <w:bCs/>
        </w:rPr>
        <w:t>ИССЛЕДОВАНИЙ (ПРОЕКТА)</w:t>
      </w:r>
      <w:r w:rsidRPr="00473601">
        <w:rPr>
          <w:rFonts w:ascii="Times New Roman" w:hAnsi="Times New Roman" w:cs="Times New Roman"/>
          <w:b/>
        </w:rPr>
        <w:t xml:space="preserve"> И МАТЕРИАЛЬНЫЕ РЕЗУЛЬТАТЫ ПРОЕКТА И СОВМЕСТНЫЕ ДЕЙСТВИЯ ПО ЗАВЕРШЕНИИ </w:t>
      </w:r>
      <w:bookmarkEnd w:id="138"/>
      <w:bookmarkEnd w:id="139"/>
      <w:bookmarkEnd w:id="140"/>
      <w:r w:rsidRPr="00473601">
        <w:rPr>
          <w:rFonts w:ascii="Times New Roman" w:hAnsi="Times New Roman" w:cs="Times New Roman"/>
          <w:b/>
        </w:rPr>
        <w:t>ИССЛЕДОВАНИЙ (ПРОЕКТА)</w:t>
      </w:r>
    </w:p>
    <w:p w14:paraId="5CD7408C" w14:textId="77777777" w:rsidR="000905D0" w:rsidRPr="00473601" w:rsidRDefault="000905D0" w:rsidP="000905D0">
      <w:pPr>
        <w:jc w:val="both"/>
        <w:rPr>
          <w:rFonts w:ascii="Times New Roman" w:hAnsi="Times New Roman" w:cs="Times New Roman"/>
        </w:rPr>
      </w:pPr>
      <w:bookmarkStart w:id="141" w:name="_Toc387862220"/>
      <w:bookmarkStart w:id="142" w:name="_Toc387843491"/>
      <w:bookmarkStart w:id="143" w:name="_Toc387862088"/>
      <w:bookmarkStart w:id="144" w:name="_Toc387862224"/>
      <w:r w:rsidRPr="00473601">
        <w:rPr>
          <w:rFonts w:ascii="Times New Roman" w:hAnsi="Times New Roman" w:cs="Times New Roman"/>
        </w:rPr>
        <w:t xml:space="preserve">5.1. Права на результаты </w:t>
      </w:r>
      <w:r w:rsidRPr="00473601">
        <w:rPr>
          <w:rFonts w:ascii="Times New Roman" w:hAnsi="Times New Roman" w:cs="Times New Roman"/>
          <w:bCs/>
        </w:rPr>
        <w:t>исследований (проекта)</w:t>
      </w:r>
      <w:r w:rsidRPr="00473601">
        <w:rPr>
          <w:rFonts w:ascii="Times New Roman" w:hAnsi="Times New Roman" w:cs="Times New Roman"/>
        </w:rPr>
        <w:t xml:space="preserve">, создаваемые в рамках работ, </w:t>
      </w:r>
      <w:r w:rsidRPr="00473601">
        <w:rPr>
          <w:rFonts w:ascii="Times New Roman" w:hAnsi="Times New Roman" w:cs="Times New Roman"/>
          <w:b/>
        </w:rPr>
        <w:t>финансируемых Индустриальным партнёром</w:t>
      </w:r>
      <w:r w:rsidRPr="00473601">
        <w:rPr>
          <w:rFonts w:ascii="Times New Roman" w:hAnsi="Times New Roman" w:cs="Times New Roman"/>
        </w:rPr>
        <w:t>, принадлежат Индустриальному партнёру.</w:t>
      </w:r>
      <w:bookmarkEnd w:id="141"/>
      <w:r w:rsidRPr="00473601">
        <w:rPr>
          <w:rFonts w:ascii="Times New Roman" w:hAnsi="Times New Roman" w:cs="Times New Roman"/>
        </w:rPr>
        <w:t xml:space="preserve"> </w:t>
      </w:r>
    </w:p>
    <w:p w14:paraId="48D42A5A"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Получатель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473601">
        <w:rPr>
          <w:rFonts w:ascii="Times New Roman" w:hAnsi="Times New Roman" w:cs="Times New Roman"/>
          <w:bCs/>
        </w:rPr>
        <w:t>исследований (проекта)</w:t>
      </w:r>
      <w:r w:rsidRPr="00473601">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0E69A354" w14:textId="77777777" w:rsidR="000905D0" w:rsidRPr="00473601" w:rsidRDefault="000905D0" w:rsidP="000905D0">
      <w:pPr>
        <w:jc w:val="both"/>
        <w:rPr>
          <w:rFonts w:ascii="Times New Roman" w:hAnsi="Times New Roman" w:cs="Times New Roman"/>
        </w:rPr>
      </w:pPr>
      <w:bookmarkStart w:id="145" w:name="_Toc387862221"/>
      <w:r w:rsidRPr="00473601">
        <w:rPr>
          <w:rFonts w:ascii="Times New Roman" w:hAnsi="Times New Roman" w:cs="Times New Roman"/>
        </w:rPr>
        <w:t xml:space="preserve">5.2. До вступления Индустриального партнёра во владение и пользование или пользование и распоряжение правами на результаты </w:t>
      </w:r>
      <w:r w:rsidRPr="00473601">
        <w:rPr>
          <w:rFonts w:ascii="Times New Roman" w:hAnsi="Times New Roman" w:cs="Times New Roman"/>
          <w:bCs/>
        </w:rPr>
        <w:t>исследований (проекта)</w:t>
      </w:r>
      <w:r w:rsidRPr="00473601">
        <w:rPr>
          <w:rFonts w:ascii="Times New Roman" w:hAnsi="Times New Roman" w:cs="Times New Roman"/>
        </w:rPr>
        <w:t>, создаваемые в рамках работ, финансируемых за счет субсидии, отчётная документация Получателя по проекту должна использоваться Индустриальным партнёром исключительно для целей выполнения работ, предусмотренных Планом работ, и не может быть передана третьим лицам.</w:t>
      </w:r>
      <w:bookmarkEnd w:id="145"/>
    </w:p>
    <w:p w14:paraId="05AB7ED3" w14:textId="77777777" w:rsidR="000905D0" w:rsidRPr="00473601" w:rsidRDefault="000905D0" w:rsidP="000905D0">
      <w:pPr>
        <w:jc w:val="both"/>
        <w:rPr>
          <w:rFonts w:ascii="Times New Roman" w:hAnsi="Times New Roman" w:cs="Times New Roman"/>
        </w:rPr>
      </w:pPr>
      <w:bookmarkStart w:id="146" w:name="_Ref312237957"/>
      <w:bookmarkStart w:id="147" w:name="_Toc387862222"/>
      <w:r w:rsidRPr="00473601">
        <w:rPr>
          <w:rFonts w:ascii="Times New Roman" w:hAnsi="Times New Roman" w:cs="Times New Roman"/>
        </w:rPr>
        <w:t xml:space="preserve">5.3. К завершению последнего этапа выполнения работ по Плану работ Получатель и Индустриальный партнёр обязуются заключить </w:t>
      </w:r>
      <w:r w:rsidRPr="00473601">
        <w:rPr>
          <w:rFonts w:ascii="Times New Roman" w:hAnsi="Times New Roman" w:cs="Times New Roman"/>
          <w:i/>
        </w:rPr>
        <w:t>лицензионный договор</w:t>
      </w:r>
      <w:r w:rsidRPr="00473601">
        <w:rPr>
          <w:rFonts w:ascii="Times New Roman" w:hAnsi="Times New Roman" w:cs="Times New Roman"/>
        </w:rPr>
        <w:t xml:space="preserve"> (далее – ЛД) </w:t>
      </w:r>
      <w:r w:rsidRPr="00473601">
        <w:rPr>
          <w:rFonts w:ascii="Times New Roman" w:hAnsi="Times New Roman" w:cs="Times New Roman"/>
          <w:i/>
        </w:rPr>
        <w:t>или договор об отчуждении исключительного права</w:t>
      </w:r>
      <w:r w:rsidRPr="00473601">
        <w:rPr>
          <w:rFonts w:ascii="Times New Roman" w:hAnsi="Times New Roman" w:cs="Times New Roman"/>
        </w:rPr>
        <w:t xml:space="preserve"> (далее – ДО) на полученные Получателем и зарегистрированные результаты </w:t>
      </w:r>
      <w:r w:rsidRPr="00473601">
        <w:rPr>
          <w:rFonts w:ascii="Times New Roman" w:hAnsi="Times New Roman" w:cs="Times New Roman"/>
          <w:bCs/>
        </w:rPr>
        <w:t>исследований (проекта)</w:t>
      </w:r>
      <w:r w:rsidRPr="00473601">
        <w:rPr>
          <w:rFonts w:ascii="Times New Roman" w:hAnsi="Times New Roman" w:cs="Times New Roman"/>
        </w:rPr>
        <w:t>, созданные за счет средств субсидии, согласно статьям 1234 и 1235 Гражданского Кодекса Российской Федерации.</w:t>
      </w:r>
      <w:bookmarkEnd w:id="146"/>
      <w:bookmarkEnd w:id="147"/>
      <w:r w:rsidRPr="00473601">
        <w:rPr>
          <w:rFonts w:ascii="Times New Roman" w:hAnsi="Times New Roman" w:cs="Times New Roman"/>
        </w:rPr>
        <w:t xml:space="preserve"> </w:t>
      </w:r>
    </w:p>
    <w:p w14:paraId="1F2D05B3"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5.4. Обязательными и неизменяемыми условиями заключения договора по пункту 5.3 являются следующие положения: </w:t>
      </w:r>
    </w:p>
    <w:p w14:paraId="1D405B7A"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5.4.1. </w:t>
      </w:r>
      <w:r w:rsidRPr="00473601">
        <w:rPr>
          <w:rFonts w:ascii="Times New Roman" w:hAnsi="Times New Roman" w:cs="Times New Roman"/>
          <w:i/>
        </w:rPr>
        <w:t>ЛД</w:t>
      </w:r>
      <w:r w:rsidRPr="00473601">
        <w:rPr>
          <w:rFonts w:ascii="Times New Roman" w:hAnsi="Times New Roman" w:cs="Times New Roman"/>
        </w:rPr>
        <w:t xml:space="preserve"> или </w:t>
      </w:r>
      <w:r w:rsidRPr="00473601">
        <w:rPr>
          <w:rFonts w:ascii="Times New Roman" w:hAnsi="Times New Roman" w:cs="Times New Roman"/>
          <w:i/>
        </w:rPr>
        <w:t>ДО</w:t>
      </w:r>
      <w:r w:rsidRPr="00473601">
        <w:rPr>
          <w:rFonts w:ascii="Times New Roman" w:hAnsi="Times New Roman" w:cs="Times New Roman"/>
        </w:rPr>
        <w:t xml:space="preserve"> должен быть зарегистрирован в Федеральной службе по интеллектуальной собственности;</w:t>
      </w:r>
    </w:p>
    <w:p w14:paraId="49021AAE"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5.4.2. Получатель не передает Лицензиату следующие права: ____________________________;</w:t>
      </w:r>
    </w:p>
    <w:p w14:paraId="70C66A5D" w14:textId="77777777" w:rsidR="000905D0" w:rsidRPr="00473601" w:rsidRDefault="000905D0" w:rsidP="00777651">
      <w:pPr>
        <w:pBdr>
          <w:top w:val="single" w:sz="4" w:space="1" w:color="auto"/>
          <w:left w:val="single" w:sz="4" w:space="27" w:color="auto"/>
          <w:bottom w:val="single" w:sz="4" w:space="1" w:color="auto"/>
          <w:right w:val="single" w:sz="4" w:space="4" w:color="auto"/>
        </w:pBdr>
        <w:ind w:left="567"/>
        <w:jc w:val="both"/>
        <w:rPr>
          <w:rFonts w:ascii="Times New Roman" w:hAnsi="Times New Roman" w:cs="Times New Roman"/>
          <w:i/>
        </w:rPr>
      </w:pPr>
      <w:r w:rsidRPr="00473601">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06EB53DF" w14:textId="77777777" w:rsidR="000905D0" w:rsidRPr="00473601" w:rsidRDefault="000905D0" w:rsidP="00777651">
      <w:pPr>
        <w:pBdr>
          <w:top w:val="single" w:sz="4" w:space="1" w:color="auto"/>
          <w:left w:val="single" w:sz="4" w:space="27" w:color="auto"/>
          <w:bottom w:val="single" w:sz="4" w:space="1" w:color="auto"/>
          <w:right w:val="single" w:sz="4" w:space="4" w:color="auto"/>
        </w:pBdr>
        <w:ind w:left="567"/>
        <w:jc w:val="both"/>
        <w:rPr>
          <w:rFonts w:ascii="Times New Roman" w:hAnsi="Times New Roman" w:cs="Times New Roman"/>
          <w:i/>
        </w:rPr>
      </w:pPr>
      <w:r w:rsidRPr="00473601">
        <w:rPr>
          <w:rFonts w:ascii="Times New Roman" w:hAnsi="Times New Roman" w:cs="Times New Roman"/>
          <w:i/>
        </w:rPr>
        <w:t>- права на распространение экземпляров программы для ЭВМ;</w:t>
      </w:r>
    </w:p>
    <w:p w14:paraId="0CFD3CA6" w14:textId="77777777" w:rsidR="000905D0" w:rsidRPr="00473601" w:rsidRDefault="000905D0" w:rsidP="00777651">
      <w:pPr>
        <w:pBdr>
          <w:top w:val="single" w:sz="4" w:space="1" w:color="auto"/>
          <w:left w:val="single" w:sz="4" w:space="27" w:color="auto"/>
          <w:bottom w:val="single" w:sz="4" w:space="1" w:color="auto"/>
          <w:right w:val="single" w:sz="4" w:space="4" w:color="auto"/>
        </w:pBdr>
        <w:ind w:left="567"/>
        <w:jc w:val="both"/>
        <w:rPr>
          <w:rFonts w:ascii="Times New Roman" w:hAnsi="Times New Roman" w:cs="Times New Roman"/>
          <w:i/>
        </w:rPr>
      </w:pPr>
      <w:r w:rsidRPr="00473601">
        <w:rPr>
          <w:rFonts w:ascii="Times New Roman" w:hAnsi="Times New Roman" w:cs="Times New Roman"/>
          <w:i/>
        </w:rPr>
        <w:t>- право заключать сублицензионные договоры без предварительного письменного согласия Получателя и др.</w:t>
      </w:r>
    </w:p>
    <w:p w14:paraId="6A0C6D57" w14:textId="77777777" w:rsidR="000905D0" w:rsidRPr="00473601" w:rsidRDefault="000905D0" w:rsidP="00777651">
      <w:pPr>
        <w:pBdr>
          <w:top w:val="single" w:sz="4" w:space="1" w:color="auto"/>
          <w:left w:val="single" w:sz="4" w:space="27" w:color="auto"/>
          <w:bottom w:val="single" w:sz="4" w:space="1" w:color="auto"/>
          <w:right w:val="single" w:sz="4" w:space="4" w:color="auto"/>
        </w:pBdr>
        <w:ind w:left="567"/>
        <w:jc w:val="both"/>
        <w:rPr>
          <w:rFonts w:ascii="Times New Roman" w:hAnsi="Times New Roman" w:cs="Times New Roman"/>
          <w:i/>
        </w:rPr>
      </w:pPr>
      <w:r w:rsidRPr="00473601">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79CB95EB" w14:textId="77777777" w:rsidR="000905D0" w:rsidRPr="00473601" w:rsidRDefault="000905D0" w:rsidP="00777651">
      <w:pPr>
        <w:pBdr>
          <w:top w:val="single" w:sz="4" w:space="1" w:color="auto"/>
          <w:left w:val="single" w:sz="4" w:space="27" w:color="auto"/>
          <w:bottom w:val="single" w:sz="4" w:space="1" w:color="auto"/>
          <w:right w:val="single" w:sz="4" w:space="4" w:color="auto"/>
        </w:pBdr>
        <w:ind w:left="567"/>
        <w:jc w:val="both"/>
        <w:rPr>
          <w:rFonts w:ascii="Times New Roman" w:hAnsi="Times New Roman" w:cs="Times New Roman"/>
          <w:i/>
        </w:rPr>
      </w:pPr>
      <w:r w:rsidRPr="00473601">
        <w:rPr>
          <w:rFonts w:ascii="Times New Roman" w:hAnsi="Times New Roman" w:cs="Times New Roman"/>
          <w:i/>
        </w:rPr>
        <w:t xml:space="preserve">- авторские права и пр. </w:t>
      </w:r>
    </w:p>
    <w:p w14:paraId="1243471E" w14:textId="77777777" w:rsidR="000905D0" w:rsidRPr="00473601" w:rsidRDefault="000905D0" w:rsidP="000905D0">
      <w:pPr>
        <w:rPr>
          <w:rFonts w:ascii="Times New Roman" w:hAnsi="Times New Roman" w:cs="Times New Roman"/>
        </w:rPr>
      </w:pPr>
    </w:p>
    <w:p w14:paraId="3A0C0F5C"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5.4.3. За _________________________________________________________________</w:t>
      </w:r>
    </w:p>
    <w:p w14:paraId="7BB5FE81" w14:textId="77777777" w:rsidR="000905D0" w:rsidRPr="00473601" w:rsidRDefault="000905D0" w:rsidP="00777651">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473601">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0FF1A303" w14:textId="77777777" w:rsidR="000905D0" w:rsidRPr="00473601" w:rsidRDefault="000905D0" w:rsidP="00777651">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473601">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44075F37"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и за передаваемую техническую документацию Индустриальный партнёр уплачивает Получателю вознаграждение согласно следующего порядка:</w:t>
      </w:r>
    </w:p>
    <w:p w14:paraId="69DC9280"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 первоначальный платеж в размере _________ (прописью) рублей; </w:t>
      </w:r>
    </w:p>
    <w:p w14:paraId="4DED2A51"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1E7D3BE5" w14:textId="77777777" w:rsidR="000905D0" w:rsidRPr="00473601"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73601">
        <w:rPr>
          <w:rFonts w:ascii="Times New Roman" w:hAnsi="Times New Roman" w:cs="Times New Roman"/>
          <w:i/>
        </w:rPr>
        <w:t>Размеры планируемых платежей должны быть указаны в обязательном порядке.</w:t>
      </w:r>
    </w:p>
    <w:p w14:paraId="456F8B32"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 платежи, предусмотренные подпунктом 5.4.3 настоящего Договора производятся в течение </w:t>
      </w:r>
      <w:r w:rsidRPr="00473601">
        <w:rPr>
          <w:rFonts w:ascii="Times New Roman" w:hAnsi="Times New Roman" w:cs="Times New Roman"/>
        </w:rPr>
        <w:lastRenderedPageBreak/>
        <w:t>______ дней, следующих за отчетным __________ (квартальным или годовым) периодом;</w:t>
      </w:r>
    </w:p>
    <w:p w14:paraId="633BD02F" w14:textId="77777777" w:rsidR="000905D0" w:rsidRPr="00473601"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73601">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08AE7ECF"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Индустриальный партнёр предоставляет Получателю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2943759C" w14:textId="77777777" w:rsidR="000905D0" w:rsidRPr="00473601"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73601">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1C03B42C"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5.4.4. Возможные споры при заключении ___ (</w:t>
      </w:r>
      <w:r w:rsidRPr="00473601">
        <w:rPr>
          <w:rFonts w:ascii="Times New Roman" w:hAnsi="Times New Roman" w:cs="Times New Roman"/>
          <w:i/>
        </w:rPr>
        <w:t>ЛД</w:t>
      </w:r>
      <w:r w:rsidRPr="00473601">
        <w:rPr>
          <w:rFonts w:ascii="Times New Roman" w:hAnsi="Times New Roman" w:cs="Times New Roman"/>
        </w:rPr>
        <w:t xml:space="preserve"> или </w:t>
      </w:r>
      <w:r w:rsidRPr="00473601">
        <w:rPr>
          <w:rFonts w:ascii="Times New Roman" w:hAnsi="Times New Roman" w:cs="Times New Roman"/>
          <w:i/>
        </w:rPr>
        <w:t>ОД</w:t>
      </w:r>
      <w:r w:rsidRPr="00473601">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5523AEEF"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5.4.5. Получатель обязуется оказывать Индустриальному партнёру по его запросу консультационную помощь в использовании результатов </w:t>
      </w:r>
      <w:r w:rsidRPr="00473601">
        <w:rPr>
          <w:rFonts w:ascii="Times New Roman" w:hAnsi="Times New Roman" w:cs="Times New Roman"/>
          <w:bCs/>
        </w:rPr>
        <w:t>исследований (проекта)</w:t>
      </w:r>
      <w:r w:rsidRPr="00473601">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473601">
        <w:rPr>
          <w:rFonts w:ascii="Times New Roman" w:hAnsi="Times New Roman" w:cs="Times New Roman"/>
          <w:bCs/>
        </w:rPr>
        <w:t>исследований (проекта)</w:t>
      </w:r>
      <w:r w:rsidRPr="00473601">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Получатель по просьбе Индустриального партнёра командирует на предприятия Индустриального партнёра необходимое количество специалистов. </w:t>
      </w:r>
    </w:p>
    <w:p w14:paraId="54FAF471"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Порядок возмещения расходов Получателя, связанных с указанными видами работ, определяется дополнительным соглашением к Основному Договору;</w:t>
      </w:r>
    </w:p>
    <w:p w14:paraId="3A80894A"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5.4.6. В случае, если к Индустриальному партнёру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Индустриальный партнёр по согласованию с Получателем обязуется урегулировать такие претензии или обеспечить судебную защиту.</w:t>
      </w:r>
    </w:p>
    <w:p w14:paraId="701FA77C" w14:textId="77777777" w:rsidR="000905D0" w:rsidRPr="00473601" w:rsidRDefault="000905D0" w:rsidP="000905D0">
      <w:pPr>
        <w:jc w:val="both"/>
        <w:rPr>
          <w:rFonts w:ascii="Times New Roman" w:hAnsi="Times New Roman" w:cs="Times New Roman"/>
        </w:rPr>
      </w:pPr>
      <w:bookmarkStart w:id="148" w:name="_Toc387862223"/>
      <w:r w:rsidRPr="00473601">
        <w:rPr>
          <w:rFonts w:ascii="Times New Roman" w:hAnsi="Times New Roman" w:cs="Times New Roman"/>
        </w:rPr>
        <w:t xml:space="preserve">5.5. После представления Индустриальному партнёру исключительной лицензии или уступки ему прав на результаты </w:t>
      </w:r>
      <w:r w:rsidRPr="00473601">
        <w:rPr>
          <w:rFonts w:ascii="Times New Roman" w:hAnsi="Times New Roman" w:cs="Times New Roman"/>
          <w:bCs/>
        </w:rPr>
        <w:t>исследований (проекта)</w:t>
      </w:r>
      <w:r w:rsidRPr="00473601">
        <w:rPr>
          <w:rFonts w:ascii="Times New Roman" w:hAnsi="Times New Roman" w:cs="Times New Roman"/>
        </w:rPr>
        <w:t xml:space="preserve"> он:</w:t>
      </w:r>
      <w:bookmarkEnd w:id="148"/>
    </w:p>
    <w:p w14:paraId="09692474"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5.5.1. должен направлять Получателю сведения об изменении режима правовой охраны, о распоряжении исключительными правами, переданными Получателем Индустриальному партнёру, или об использовании в собственной производственной деятельности созданных результатов </w:t>
      </w:r>
      <w:r w:rsidRPr="00473601">
        <w:rPr>
          <w:rFonts w:ascii="Times New Roman" w:hAnsi="Times New Roman" w:cs="Times New Roman"/>
          <w:bCs/>
        </w:rPr>
        <w:t>исследований (проекта)</w:t>
      </w:r>
      <w:r w:rsidRPr="00473601">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473601">
        <w:rPr>
          <w:rFonts w:ascii="Times New Roman" w:hAnsi="Times New Roman" w:cs="Times New Roman"/>
          <w:bCs/>
        </w:rPr>
        <w:t>исследований (проекта)</w:t>
      </w:r>
      <w:r w:rsidRPr="00473601">
        <w:rPr>
          <w:rFonts w:ascii="Times New Roman" w:hAnsi="Times New Roman" w:cs="Times New Roman"/>
        </w:rPr>
        <w:t>;</w:t>
      </w:r>
    </w:p>
    <w:p w14:paraId="21A838E7"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5.5.2.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результатов </w:t>
      </w:r>
      <w:r w:rsidRPr="00473601">
        <w:rPr>
          <w:rFonts w:ascii="Times New Roman" w:hAnsi="Times New Roman" w:cs="Times New Roman"/>
          <w:bCs/>
        </w:rPr>
        <w:t>исследований (проекта)</w:t>
      </w:r>
      <w:r w:rsidRPr="00473601">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4D9BC9B0"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5.5.3.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6C95419F"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5.5.4. обязан в течение 3 лет после выполнения Проекта ежегодно, не позднее 30 апреля года, следующего за отчетным, представлять Получателю </w:t>
      </w:r>
      <w:r w:rsidRPr="00473601">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473601">
        <w:rPr>
          <w:rFonts w:ascii="Times New Roman" w:hAnsi="Times New Roman" w:cs="Times New Roman"/>
        </w:rPr>
        <w:t>, полученных в рамках Проекта.</w:t>
      </w:r>
    </w:p>
    <w:p w14:paraId="3503650D"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Форма представления:</w:t>
      </w:r>
    </w:p>
    <w:p w14:paraId="5E4879F7"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в электронном виде - на адрес электронной почты Получателя </w:t>
      </w:r>
    </w:p>
    <w:p w14:paraId="1D7BD532" w14:textId="77777777" w:rsidR="000905D0" w:rsidRPr="00473601" w:rsidRDefault="000905D0" w:rsidP="000905D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473601">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473601">
        <w:rPr>
          <w:rFonts w:ascii="Times New Roman" w:hAnsi="Times New Roman" w:cs="Times New Roman"/>
          <w:bCs/>
          <w:i/>
        </w:rPr>
        <w:t>исследований (проекта)</w:t>
      </w:r>
      <w:r w:rsidRPr="00473601">
        <w:rPr>
          <w:rFonts w:ascii="Times New Roman" w:hAnsi="Times New Roman" w:cs="Times New Roman"/>
          <w:i/>
        </w:rPr>
        <w:t xml:space="preserve"> по проекту как за счёт средств субсидии, так и за счёт средств Индустриального партнера.</w:t>
      </w:r>
    </w:p>
    <w:p w14:paraId="32AE9830" w14:textId="77777777" w:rsidR="000905D0" w:rsidRPr="00473601" w:rsidRDefault="000905D0" w:rsidP="000905D0">
      <w:pPr>
        <w:jc w:val="center"/>
        <w:rPr>
          <w:rFonts w:ascii="Times New Roman" w:hAnsi="Times New Roman" w:cs="Times New Roman"/>
          <w:b/>
        </w:rPr>
      </w:pPr>
    </w:p>
    <w:p w14:paraId="6F1125AD" w14:textId="77777777" w:rsidR="000905D0" w:rsidRPr="00473601" w:rsidRDefault="000905D0" w:rsidP="000905D0">
      <w:pPr>
        <w:jc w:val="center"/>
        <w:rPr>
          <w:rFonts w:ascii="Times New Roman" w:hAnsi="Times New Roman" w:cs="Times New Roman"/>
          <w:b/>
        </w:rPr>
      </w:pPr>
      <w:r w:rsidRPr="00473601">
        <w:rPr>
          <w:rFonts w:ascii="Times New Roman" w:hAnsi="Times New Roman" w:cs="Times New Roman"/>
          <w:b/>
        </w:rPr>
        <w:t>6 УСЛОВИЯ КОНФИДЕНЦИАЛЬНОСТИ</w:t>
      </w:r>
      <w:bookmarkEnd w:id="142"/>
      <w:bookmarkEnd w:id="143"/>
      <w:bookmarkEnd w:id="144"/>
    </w:p>
    <w:p w14:paraId="7FDF5F8C" w14:textId="77777777" w:rsidR="000905D0" w:rsidRPr="00473601" w:rsidRDefault="000905D0" w:rsidP="000905D0">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473601">
        <w:rPr>
          <w:rFonts w:ascii="Times New Roman" w:hAnsi="Times New Roman" w:cs="Times New Roman"/>
        </w:rPr>
        <w:lastRenderedPageBreak/>
        <w:t>Д</w:t>
      </w:r>
      <w:r w:rsidRPr="00473601">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376167E2" w14:textId="77777777" w:rsidR="000905D0" w:rsidRPr="00473601" w:rsidRDefault="000905D0" w:rsidP="000905D0">
      <w:pPr>
        <w:jc w:val="both"/>
        <w:rPr>
          <w:rFonts w:ascii="Times New Roman" w:hAnsi="Times New Roman" w:cs="Times New Roman"/>
        </w:rPr>
      </w:pPr>
      <w:bookmarkStart w:id="149" w:name="_Toc387843492"/>
      <w:bookmarkStart w:id="150" w:name="_Toc387862089"/>
      <w:bookmarkStart w:id="151" w:name="_Toc387862225"/>
    </w:p>
    <w:p w14:paraId="2EDB23D7"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6.1.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27FAC7AC"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6.2.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5ACADFC8"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6.3.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33F7F4BE"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4A74E4E1" w14:textId="77777777" w:rsidR="000905D0" w:rsidRPr="00473601" w:rsidRDefault="000905D0" w:rsidP="000905D0">
      <w:pPr>
        <w:jc w:val="center"/>
        <w:rPr>
          <w:rFonts w:ascii="Times New Roman" w:hAnsi="Times New Roman" w:cs="Times New Roman"/>
          <w:b/>
        </w:rPr>
      </w:pPr>
    </w:p>
    <w:p w14:paraId="017D6D00" w14:textId="77777777" w:rsidR="000905D0" w:rsidRPr="00473601" w:rsidRDefault="000905D0" w:rsidP="000905D0">
      <w:pPr>
        <w:jc w:val="center"/>
        <w:rPr>
          <w:rFonts w:ascii="Times New Roman" w:hAnsi="Times New Roman" w:cs="Times New Roman"/>
          <w:b/>
        </w:rPr>
      </w:pPr>
      <w:r w:rsidRPr="00473601">
        <w:rPr>
          <w:rFonts w:ascii="Times New Roman" w:hAnsi="Times New Roman" w:cs="Times New Roman"/>
          <w:b/>
        </w:rPr>
        <w:t>7 ОТВЕТСТВЕННОСТЬ СТОРОН</w:t>
      </w:r>
      <w:bookmarkEnd w:id="149"/>
      <w:bookmarkEnd w:id="150"/>
      <w:bookmarkEnd w:id="151"/>
    </w:p>
    <w:p w14:paraId="43CB43A2" w14:textId="77777777" w:rsidR="000905D0" w:rsidRPr="00473601" w:rsidRDefault="000905D0" w:rsidP="000905D0">
      <w:pPr>
        <w:jc w:val="both"/>
        <w:rPr>
          <w:rFonts w:ascii="Times New Roman" w:hAnsi="Times New Roman" w:cs="Times New Roman"/>
        </w:rPr>
      </w:pPr>
      <w:bookmarkStart w:id="152" w:name="_Toc387862226"/>
      <w:r w:rsidRPr="00473601">
        <w:rPr>
          <w:rFonts w:ascii="Times New Roman" w:hAnsi="Times New Roman" w:cs="Times New Roman"/>
        </w:rPr>
        <w:t>7.1.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52"/>
      <w:r w:rsidRPr="00473601">
        <w:rPr>
          <w:rFonts w:ascii="Times New Roman" w:hAnsi="Times New Roman" w:cs="Times New Roman"/>
        </w:rPr>
        <w:t xml:space="preserve"> </w:t>
      </w:r>
    </w:p>
    <w:p w14:paraId="67EE8540" w14:textId="77777777" w:rsidR="000905D0" w:rsidRPr="00473601" w:rsidRDefault="000905D0" w:rsidP="000905D0">
      <w:pPr>
        <w:jc w:val="both"/>
        <w:rPr>
          <w:rFonts w:ascii="Times New Roman" w:hAnsi="Times New Roman" w:cs="Times New Roman"/>
        </w:rPr>
      </w:pPr>
    </w:p>
    <w:p w14:paraId="447AE707" w14:textId="77777777" w:rsidR="000905D0" w:rsidRPr="00473601" w:rsidRDefault="000905D0" w:rsidP="000905D0">
      <w:pPr>
        <w:jc w:val="center"/>
        <w:rPr>
          <w:rFonts w:ascii="Times New Roman" w:hAnsi="Times New Roman" w:cs="Times New Roman"/>
          <w:b/>
        </w:rPr>
      </w:pPr>
      <w:bookmarkStart w:id="153" w:name="_Toc387843493"/>
      <w:bookmarkStart w:id="154" w:name="_Toc387862090"/>
      <w:bookmarkStart w:id="155" w:name="_Toc387862227"/>
      <w:r w:rsidRPr="00473601">
        <w:rPr>
          <w:rFonts w:ascii="Times New Roman" w:hAnsi="Times New Roman" w:cs="Times New Roman"/>
          <w:b/>
        </w:rPr>
        <w:t>8 ПОРЯДОК РАЗРЕШЕНИЯ СПОРОВ, ПРЕТЕНЗИИ СТОРОН</w:t>
      </w:r>
      <w:bookmarkEnd w:id="153"/>
      <w:bookmarkEnd w:id="154"/>
      <w:bookmarkEnd w:id="155"/>
    </w:p>
    <w:p w14:paraId="39FDDE45" w14:textId="77777777" w:rsidR="000905D0" w:rsidRPr="00473601" w:rsidRDefault="000905D0" w:rsidP="000905D0">
      <w:pPr>
        <w:jc w:val="center"/>
        <w:rPr>
          <w:rFonts w:ascii="Times New Roman" w:hAnsi="Times New Roman" w:cs="Times New Roman"/>
          <w:b/>
        </w:rPr>
      </w:pPr>
    </w:p>
    <w:p w14:paraId="5B44D807" w14:textId="77777777" w:rsidR="000905D0" w:rsidRPr="00473601" w:rsidRDefault="000905D0" w:rsidP="000905D0">
      <w:pPr>
        <w:jc w:val="both"/>
        <w:rPr>
          <w:rFonts w:ascii="Times New Roman" w:hAnsi="Times New Roman" w:cs="Times New Roman"/>
        </w:rPr>
      </w:pPr>
      <w:bookmarkStart w:id="156" w:name="_Toc387843494"/>
      <w:bookmarkStart w:id="157" w:name="_Toc387862091"/>
      <w:bookmarkStart w:id="158" w:name="_Toc387862230"/>
      <w:r w:rsidRPr="00473601">
        <w:rPr>
          <w:rFonts w:ascii="Times New Roman" w:hAnsi="Times New Roman" w:cs="Times New Roman"/>
        </w:rPr>
        <w:t>8.1.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7B207203"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8.2. Неурегулированные споры подлежат рассмотрению в Арбитражном суде г. _______________.</w:t>
      </w:r>
    </w:p>
    <w:p w14:paraId="26C2C564" w14:textId="77777777" w:rsidR="000905D0" w:rsidRPr="00473601" w:rsidRDefault="000905D0" w:rsidP="000905D0">
      <w:pPr>
        <w:jc w:val="both"/>
        <w:rPr>
          <w:rFonts w:ascii="Times New Roman" w:hAnsi="Times New Roman" w:cs="Times New Roman"/>
        </w:rPr>
      </w:pPr>
    </w:p>
    <w:p w14:paraId="191B612D" w14:textId="77777777" w:rsidR="000905D0" w:rsidRPr="00473601" w:rsidRDefault="000905D0" w:rsidP="000905D0">
      <w:pPr>
        <w:jc w:val="center"/>
        <w:rPr>
          <w:rFonts w:ascii="Times New Roman" w:hAnsi="Times New Roman" w:cs="Times New Roman"/>
          <w:b/>
        </w:rPr>
      </w:pPr>
      <w:r w:rsidRPr="00473601">
        <w:rPr>
          <w:rFonts w:ascii="Times New Roman" w:hAnsi="Times New Roman" w:cs="Times New Roman"/>
          <w:b/>
        </w:rPr>
        <w:t>9 СРОК ДЕЙСТВИЯ ДОГОВОРА, ИЗМЕНЕНИЕ И РАСТОРЖЕНИЕ ДОГОВОРА</w:t>
      </w:r>
      <w:bookmarkEnd w:id="156"/>
      <w:bookmarkEnd w:id="157"/>
      <w:bookmarkEnd w:id="158"/>
    </w:p>
    <w:p w14:paraId="4A6BB8A4" w14:textId="77777777" w:rsidR="000905D0" w:rsidRPr="00473601" w:rsidRDefault="000905D0" w:rsidP="000905D0">
      <w:pPr>
        <w:jc w:val="both"/>
        <w:rPr>
          <w:rFonts w:ascii="Times New Roman" w:hAnsi="Times New Roman" w:cs="Times New Roman"/>
        </w:rPr>
      </w:pPr>
    </w:p>
    <w:p w14:paraId="21973562"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9.1. Договор вступает в силу с момента его подписания и действует до заключения Сторонами Основного договора.</w:t>
      </w:r>
    </w:p>
    <w:p w14:paraId="40E7C738"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9.2.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16D28849" w14:textId="77777777" w:rsidR="000905D0" w:rsidRPr="00473601" w:rsidRDefault="000905D0" w:rsidP="000905D0">
      <w:pPr>
        <w:rPr>
          <w:rFonts w:ascii="Times New Roman" w:hAnsi="Times New Roman" w:cs="Times New Roman"/>
        </w:rPr>
      </w:pPr>
    </w:p>
    <w:p w14:paraId="25C3234D" w14:textId="77777777" w:rsidR="000905D0" w:rsidRPr="00473601" w:rsidRDefault="000905D0" w:rsidP="000905D0">
      <w:pPr>
        <w:ind w:firstLine="567"/>
        <w:jc w:val="center"/>
        <w:rPr>
          <w:rFonts w:ascii="Times New Roman" w:hAnsi="Times New Roman" w:cs="Times New Roman"/>
          <w:b/>
        </w:rPr>
      </w:pPr>
      <w:bookmarkStart w:id="159" w:name="_Toc387843495"/>
      <w:bookmarkStart w:id="160" w:name="_Toc387862092"/>
      <w:bookmarkStart w:id="161" w:name="_Toc387862233"/>
      <w:r w:rsidRPr="00473601">
        <w:rPr>
          <w:rFonts w:ascii="Times New Roman" w:hAnsi="Times New Roman" w:cs="Times New Roman"/>
          <w:b/>
        </w:rPr>
        <w:t>10 ПРОЧИЕ УСЛОВИЯ</w:t>
      </w:r>
      <w:bookmarkEnd w:id="159"/>
      <w:bookmarkEnd w:id="160"/>
      <w:bookmarkEnd w:id="161"/>
    </w:p>
    <w:p w14:paraId="4A2DFF17" w14:textId="77777777" w:rsidR="000905D0" w:rsidRPr="00473601" w:rsidRDefault="000905D0" w:rsidP="000905D0">
      <w:pPr>
        <w:jc w:val="both"/>
        <w:rPr>
          <w:rFonts w:ascii="Times New Roman" w:hAnsi="Times New Roman" w:cs="Times New Roman"/>
        </w:rPr>
      </w:pPr>
    </w:p>
    <w:p w14:paraId="619FDF15"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10.1.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4D3E1EA4"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10.2.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6956FA07" w14:textId="77777777" w:rsidR="009338B9" w:rsidRPr="00473601" w:rsidRDefault="009338B9" w:rsidP="0050393D">
      <w:pPr>
        <w:rPr>
          <w:rFonts w:ascii="Times New Roman" w:hAnsi="Times New Roman" w:cs="Times New Roman"/>
        </w:rPr>
      </w:pPr>
    </w:p>
    <w:p w14:paraId="48C2C199" w14:textId="77777777" w:rsidR="009338B9" w:rsidRPr="00473601" w:rsidRDefault="009338B9" w:rsidP="0050393D">
      <w:pPr>
        <w:jc w:val="center"/>
        <w:rPr>
          <w:rFonts w:ascii="Times New Roman" w:hAnsi="Times New Roman" w:cs="Times New Roman"/>
          <w:b/>
        </w:rPr>
      </w:pPr>
      <w:r w:rsidRPr="00473601">
        <w:rPr>
          <w:rFonts w:ascii="Times New Roman" w:hAnsi="Times New Roman" w:cs="Times New Roman"/>
          <w:b/>
        </w:rPr>
        <w:t>АДРЕСА И БАНКОВСКИЕ РЕКВИЗИТЫ СТОРОН</w:t>
      </w:r>
    </w:p>
    <w:p w14:paraId="7289E95D" w14:textId="77777777" w:rsidR="009338B9" w:rsidRPr="00473601"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473601" w14:paraId="53192E9F" w14:textId="77777777" w:rsidTr="00E32778">
        <w:tc>
          <w:tcPr>
            <w:tcW w:w="4928" w:type="dxa"/>
          </w:tcPr>
          <w:p w14:paraId="2FCA8C5F" w14:textId="47BFB764" w:rsidR="009338B9" w:rsidRPr="00473601" w:rsidRDefault="009338B9" w:rsidP="0050393D">
            <w:pPr>
              <w:rPr>
                <w:rFonts w:ascii="Times New Roman" w:hAnsi="Times New Roman" w:cs="Times New Roman"/>
                <w:b/>
              </w:rPr>
            </w:pPr>
            <w:r w:rsidRPr="00473601">
              <w:rPr>
                <w:rFonts w:ascii="Times New Roman" w:hAnsi="Times New Roman" w:cs="Times New Roman"/>
                <w:b/>
              </w:rPr>
              <w:t>Участник отбора</w:t>
            </w:r>
            <w:r w:rsidR="00CC568F" w:rsidRPr="00473601">
              <w:rPr>
                <w:rFonts w:ascii="Times New Roman" w:hAnsi="Times New Roman" w:cs="Times New Roman"/>
                <w:b/>
              </w:rPr>
              <w:t xml:space="preserve"> получателей субсидий</w:t>
            </w:r>
          </w:p>
          <w:p w14:paraId="0877EE75"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Полное и сокращенное наименование</w:t>
            </w:r>
          </w:p>
          <w:p w14:paraId="7C03BF17"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ИНН/КПП</w:t>
            </w:r>
          </w:p>
          <w:p w14:paraId="36C6C539"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lastRenderedPageBreak/>
              <w:t>Юридический и фактический адрес</w:t>
            </w:r>
          </w:p>
          <w:p w14:paraId="0288FCE5"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ОГРН</w:t>
            </w:r>
          </w:p>
          <w:p w14:paraId="5C5A80DB"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Дата присвоения ОГРН</w:t>
            </w:r>
          </w:p>
          <w:p w14:paraId="170E3D16"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Банковские реквизиты</w:t>
            </w:r>
          </w:p>
        </w:tc>
        <w:tc>
          <w:tcPr>
            <w:tcW w:w="5245" w:type="dxa"/>
          </w:tcPr>
          <w:p w14:paraId="184A3236" w14:textId="77777777" w:rsidR="009338B9" w:rsidRPr="00473601" w:rsidRDefault="009338B9" w:rsidP="0050393D">
            <w:pPr>
              <w:rPr>
                <w:rFonts w:ascii="Times New Roman" w:hAnsi="Times New Roman" w:cs="Times New Roman"/>
                <w:b/>
              </w:rPr>
            </w:pPr>
            <w:r w:rsidRPr="00473601">
              <w:rPr>
                <w:rFonts w:ascii="Times New Roman" w:hAnsi="Times New Roman" w:cs="Times New Roman"/>
                <w:b/>
              </w:rPr>
              <w:lastRenderedPageBreak/>
              <w:t xml:space="preserve">Индустриальный партнёр </w:t>
            </w:r>
          </w:p>
          <w:p w14:paraId="71750473"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Полное и сокращенное наименование</w:t>
            </w:r>
          </w:p>
          <w:p w14:paraId="3138B0E1"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ИНН/КПП</w:t>
            </w:r>
          </w:p>
          <w:p w14:paraId="66E68060"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lastRenderedPageBreak/>
              <w:t>Юридический и фактический адрес</w:t>
            </w:r>
          </w:p>
          <w:p w14:paraId="33D7DE82"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ОГРН</w:t>
            </w:r>
          </w:p>
          <w:p w14:paraId="7B7FEFD3"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Дата присвоения ОГРН</w:t>
            </w:r>
          </w:p>
          <w:p w14:paraId="7620603E"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Банковские реквизиты</w:t>
            </w:r>
          </w:p>
        </w:tc>
      </w:tr>
    </w:tbl>
    <w:p w14:paraId="081E6C99" w14:textId="77777777" w:rsidR="009338B9" w:rsidRPr="00473601"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473601" w14:paraId="184915F1" w14:textId="77777777" w:rsidTr="00E32778">
        <w:trPr>
          <w:cantSplit/>
          <w:trHeight w:val="464"/>
        </w:trPr>
        <w:tc>
          <w:tcPr>
            <w:tcW w:w="4820" w:type="dxa"/>
          </w:tcPr>
          <w:p w14:paraId="1238CD1A" w14:textId="62418C6A" w:rsidR="009338B9" w:rsidRPr="00473601" w:rsidRDefault="009338B9" w:rsidP="0050393D">
            <w:pPr>
              <w:rPr>
                <w:rFonts w:ascii="Times New Roman" w:hAnsi="Times New Roman" w:cs="Times New Roman"/>
                <w:b/>
              </w:rPr>
            </w:pPr>
            <w:r w:rsidRPr="00473601">
              <w:rPr>
                <w:rFonts w:ascii="Times New Roman" w:hAnsi="Times New Roman" w:cs="Times New Roman"/>
                <w:b/>
              </w:rPr>
              <w:t>От Участника отбора</w:t>
            </w:r>
            <w:r w:rsidR="00CC568F" w:rsidRPr="00473601">
              <w:rPr>
                <w:rFonts w:ascii="Times New Roman" w:hAnsi="Times New Roman" w:cs="Times New Roman"/>
                <w:b/>
              </w:rPr>
              <w:t xml:space="preserve"> получателей субсидий</w:t>
            </w:r>
          </w:p>
        </w:tc>
        <w:tc>
          <w:tcPr>
            <w:tcW w:w="4961" w:type="dxa"/>
          </w:tcPr>
          <w:p w14:paraId="282115AB" w14:textId="77777777" w:rsidR="009338B9" w:rsidRPr="00473601" w:rsidRDefault="009338B9" w:rsidP="0050393D">
            <w:pPr>
              <w:rPr>
                <w:rFonts w:ascii="Times New Roman" w:hAnsi="Times New Roman" w:cs="Times New Roman"/>
                <w:b/>
              </w:rPr>
            </w:pPr>
            <w:r w:rsidRPr="00473601">
              <w:rPr>
                <w:rFonts w:ascii="Times New Roman" w:hAnsi="Times New Roman" w:cs="Times New Roman"/>
                <w:b/>
              </w:rPr>
              <w:t>От Индустриального партнёра</w:t>
            </w:r>
          </w:p>
        </w:tc>
      </w:tr>
      <w:tr w:rsidR="009338B9" w:rsidRPr="00473601" w14:paraId="26735BF1" w14:textId="77777777" w:rsidTr="00E32778">
        <w:trPr>
          <w:cantSplit/>
        </w:trPr>
        <w:tc>
          <w:tcPr>
            <w:tcW w:w="4820" w:type="dxa"/>
          </w:tcPr>
          <w:p w14:paraId="46DB89B4" w14:textId="77777777" w:rsidR="009338B9" w:rsidRPr="00473601" w:rsidRDefault="009338B9" w:rsidP="0050393D">
            <w:pPr>
              <w:rPr>
                <w:rFonts w:ascii="Times New Roman" w:hAnsi="Times New Roman" w:cs="Times New Roman"/>
                <w:i/>
              </w:rPr>
            </w:pPr>
            <w:r w:rsidRPr="00473601">
              <w:rPr>
                <w:rFonts w:ascii="Times New Roman" w:hAnsi="Times New Roman" w:cs="Times New Roman"/>
                <w:i/>
              </w:rPr>
              <w:t>Должность</w:t>
            </w:r>
            <w:r w:rsidRPr="00473601">
              <w:rPr>
                <w:rStyle w:val="ad"/>
                <w:i/>
              </w:rPr>
              <w:t xml:space="preserve"> </w:t>
            </w:r>
            <w:r w:rsidRPr="00473601">
              <w:rPr>
                <w:rStyle w:val="ad"/>
                <w:i/>
              </w:rPr>
              <w:footnoteReference w:id="60"/>
            </w:r>
          </w:p>
          <w:p w14:paraId="6F3E9F58" w14:textId="77777777" w:rsidR="009338B9" w:rsidRPr="00473601" w:rsidRDefault="009338B9" w:rsidP="0050393D">
            <w:pPr>
              <w:rPr>
                <w:rFonts w:ascii="Times New Roman" w:hAnsi="Times New Roman" w:cs="Times New Roman"/>
                <w:i/>
              </w:rPr>
            </w:pPr>
            <w:r w:rsidRPr="00473601">
              <w:rPr>
                <w:rFonts w:ascii="Times New Roman" w:hAnsi="Times New Roman" w:cs="Times New Roman"/>
                <w:i/>
              </w:rPr>
              <w:t>_________________ И.О.Фамилия</w:t>
            </w:r>
          </w:p>
          <w:p w14:paraId="5073F4D2"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М.П.</w:t>
            </w:r>
          </w:p>
        </w:tc>
        <w:tc>
          <w:tcPr>
            <w:tcW w:w="4961" w:type="dxa"/>
          </w:tcPr>
          <w:p w14:paraId="0B83EDE4" w14:textId="77777777" w:rsidR="009338B9" w:rsidRPr="00473601" w:rsidRDefault="009338B9" w:rsidP="0050393D">
            <w:pPr>
              <w:rPr>
                <w:rFonts w:ascii="Times New Roman" w:hAnsi="Times New Roman" w:cs="Times New Roman"/>
              </w:rPr>
            </w:pPr>
            <w:r w:rsidRPr="00473601">
              <w:rPr>
                <w:rFonts w:ascii="Times New Roman" w:hAnsi="Times New Roman" w:cs="Times New Roman"/>
                <w:i/>
              </w:rPr>
              <w:t>Должность</w:t>
            </w:r>
            <w:r w:rsidRPr="00473601">
              <w:rPr>
                <w:rStyle w:val="ad"/>
                <w:i/>
              </w:rPr>
              <w:footnoteReference w:id="61"/>
            </w:r>
          </w:p>
          <w:p w14:paraId="5F49EFE2" w14:textId="77777777" w:rsidR="009338B9" w:rsidRPr="00473601" w:rsidRDefault="009338B9" w:rsidP="0050393D">
            <w:pPr>
              <w:rPr>
                <w:rFonts w:ascii="Times New Roman" w:hAnsi="Times New Roman" w:cs="Times New Roman"/>
                <w:i/>
              </w:rPr>
            </w:pPr>
            <w:r w:rsidRPr="00473601">
              <w:rPr>
                <w:rFonts w:ascii="Times New Roman" w:hAnsi="Times New Roman" w:cs="Times New Roman"/>
                <w:i/>
              </w:rPr>
              <w:t>___________________ И.О.Фамилия</w:t>
            </w:r>
          </w:p>
          <w:p w14:paraId="3284A9D0"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М.П.</w:t>
            </w:r>
          </w:p>
        </w:tc>
      </w:tr>
    </w:tbl>
    <w:p w14:paraId="329AFC0D" w14:textId="77777777" w:rsidR="0084331C" w:rsidRPr="00473601" w:rsidRDefault="0084331C" w:rsidP="0050393D">
      <w:pPr>
        <w:rPr>
          <w:iCs/>
        </w:rPr>
      </w:pPr>
    </w:p>
    <w:p w14:paraId="7EC44DD8" w14:textId="4E0ABA96" w:rsidR="00305CC4" w:rsidRPr="00473601" w:rsidRDefault="00305CC4">
      <w:pPr>
        <w:widowControl/>
        <w:rPr>
          <w:iCs/>
        </w:rPr>
      </w:pPr>
      <w:r w:rsidRPr="00473601">
        <w:rPr>
          <w:iCs/>
        </w:rPr>
        <w:br w:type="page"/>
      </w:r>
    </w:p>
    <w:p w14:paraId="0A7E3B12" w14:textId="5A1CC88E" w:rsidR="00305CC4" w:rsidRPr="00473601" w:rsidRDefault="00305CC4" w:rsidP="00305CC4">
      <w:pPr>
        <w:pStyle w:val="1"/>
        <w:numPr>
          <w:ilvl w:val="0"/>
          <w:numId w:val="0"/>
        </w:numPr>
        <w:spacing w:before="0" w:after="0"/>
        <w:jc w:val="left"/>
        <w:rPr>
          <w:bCs/>
          <w:iCs/>
          <w:sz w:val="24"/>
          <w:szCs w:val="24"/>
          <w:lang w:val="ru-RU"/>
        </w:rPr>
      </w:pPr>
      <w:bookmarkStart w:id="162" w:name="_Toc220053158"/>
      <w:r w:rsidRPr="00473601">
        <w:rPr>
          <w:bCs/>
          <w:iCs/>
          <w:sz w:val="24"/>
          <w:szCs w:val="24"/>
          <w:lang w:val="ru-RU"/>
        </w:rPr>
        <w:lastRenderedPageBreak/>
        <w:t>ФОРМА 6. СВЕДЕНИЯ ОБ ИНОСТРАННОЙ ОРГАНИЗАЦИИ</w:t>
      </w:r>
      <w:bookmarkEnd w:id="162"/>
    </w:p>
    <w:p w14:paraId="27ACE4C0" w14:textId="14787928" w:rsidR="00305CC4" w:rsidRPr="00473601" w:rsidRDefault="00305CC4" w:rsidP="00305CC4">
      <w:pPr>
        <w:jc w:val="both"/>
        <w:rPr>
          <w:rFonts w:ascii="Times New Roman" w:hAnsi="Times New Roman" w:cs="Times New Roman"/>
          <w:i/>
          <w:color w:val="auto"/>
          <w:sz w:val="22"/>
          <w:szCs w:val="22"/>
        </w:rPr>
      </w:pPr>
      <w:r w:rsidRPr="00473601">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473601">
        <w:rPr>
          <w:rFonts w:ascii="Times New Roman" w:eastAsia="Times New Roman" w:hAnsi="Times New Roman" w:cs="Times New Roman"/>
          <w:bCs/>
          <w:i/>
          <w:color w:val="auto"/>
          <w:sz w:val="22"/>
          <w:szCs w:val="22"/>
          <w:shd w:val="clear" w:color="auto" w:fill="D9D9D9" w:themeFill="background1" w:themeFillShade="D9"/>
        </w:rPr>
        <w:t>*.docx</w:t>
      </w:r>
      <w:r w:rsidRPr="00473601">
        <w:rPr>
          <w:rFonts w:ascii="Times New Roman" w:hAnsi="Times New Roman"/>
          <w:i/>
          <w:sz w:val="22"/>
          <w:szCs w:val="22"/>
          <w:shd w:val="clear" w:color="auto" w:fill="D9D9D9" w:themeFill="background1" w:themeFillShade="D9"/>
        </w:rPr>
        <w:t>) по приведенному ниже шаблону и разместить на портале в соответствующем поле раздела заявки «</w:t>
      </w:r>
      <w:r w:rsidR="007F37E3" w:rsidRPr="00473601">
        <w:rPr>
          <w:rFonts w:ascii="Times New Roman" w:hAnsi="Times New Roman"/>
          <w:i/>
          <w:sz w:val="22"/>
          <w:szCs w:val="22"/>
          <w:shd w:val="clear" w:color="auto" w:fill="D9D9D9" w:themeFill="background1" w:themeFillShade="D9"/>
        </w:rPr>
        <w:t>Иностранная организация</w:t>
      </w:r>
      <w:r w:rsidRPr="00473601">
        <w:rPr>
          <w:rFonts w:ascii="Times New Roman" w:hAnsi="Times New Roman"/>
          <w:i/>
          <w:sz w:val="22"/>
          <w:szCs w:val="22"/>
          <w:shd w:val="clear" w:color="auto" w:fill="D9D9D9" w:themeFill="background1" w:themeFillShade="D9"/>
        </w:rPr>
        <w:t xml:space="preserve">». </w:t>
      </w:r>
    </w:p>
    <w:p w14:paraId="4BEB507A" w14:textId="44AB3DCD" w:rsidR="009338B9" w:rsidRPr="00473601" w:rsidRDefault="009338B9" w:rsidP="0050393D">
      <w:pPr>
        <w:rPr>
          <w:iCs/>
        </w:rPr>
      </w:pPr>
    </w:p>
    <w:p w14:paraId="3F2BB8CB" w14:textId="53A1B833" w:rsidR="00305CC4" w:rsidRPr="00473601" w:rsidRDefault="00305CC4" w:rsidP="00305CC4">
      <w:pPr>
        <w:jc w:val="center"/>
        <w:rPr>
          <w:rFonts w:ascii="Times New Roman" w:hAnsi="Times New Roman" w:cs="Times New Roman"/>
          <w:b/>
        </w:rPr>
      </w:pPr>
      <w:r w:rsidRPr="00473601">
        <w:rPr>
          <w:rFonts w:ascii="Times New Roman" w:hAnsi="Times New Roman" w:cs="Times New Roman"/>
          <w:b/>
        </w:rPr>
        <w:t>Сведения об иностранной(ых) организации(ях):</w:t>
      </w:r>
    </w:p>
    <w:p w14:paraId="0B5D0802" w14:textId="77777777" w:rsidR="00305CC4" w:rsidRPr="00473601" w:rsidRDefault="00305CC4" w:rsidP="00305CC4">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305CC4" w:rsidRPr="00473601" w14:paraId="02E3C523" w14:textId="77777777" w:rsidTr="00935A61">
        <w:tc>
          <w:tcPr>
            <w:tcW w:w="7201" w:type="dxa"/>
          </w:tcPr>
          <w:p w14:paraId="0B08FA6A"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 xml:space="preserve">Полное наименование организации </w:t>
            </w:r>
            <w:r w:rsidRPr="00473601">
              <w:rPr>
                <w:sz w:val="24"/>
                <w:szCs w:val="24"/>
                <w:lang w:val="ru-RU" w:eastAsia="ru-RU"/>
              </w:rPr>
              <w:br/>
              <w:t>(в соответствии с учредительными документами)</w:t>
            </w:r>
          </w:p>
        </w:tc>
        <w:tc>
          <w:tcPr>
            <w:tcW w:w="2580" w:type="dxa"/>
          </w:tcPr>
          <w:p w14:paraId="727B6522"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5F8AB67D" w14:textId="77777777" w:rsidTr="00935A61">
        <w:tc>
          <w:tcPr>
            <w:tcW w:w="7201" w:type="dxa"/>
          </w:tcPr>
          <w:p w14:paraId="770E85E3"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Сокращенное наименование организации (в соответствии с учредительными документами)</w:t>
            </w:r>
          </w:p>
        </w:tc>
        <w:tc>
          <w:tcPr>
            <w:tcW w:w="2580" w:type="dxa"/>
          </w:tcPr>
          <w:p w14:paraId="03333BD3"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0415C4C1" w14:textId="77777777" w:rsidTr="00935A61">
        <w:tc>
          <w:tcPr>
            <w:tcW w:w="7201" w:type="dxa"/>
          </w:tcPr>
          <w:p w14:paraId="6787B306"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Наименование организации на английском языке</w:t>
            </w:r>
          </w:p>
        </w:tc>
        <w:tc>
          <w:tcPr>
            <w:tcW w:w="2580" w:type="dxa"/>
          </w:tcPr>
          <w:p w14:paraId="5BEBE750"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0CCF64D2" w14:textId="77777777" w:rsidTr="00935A61">
        <w:tc>
          <w:tcPr>
            <w:tcW w:w="7201" w:type="dxa"/>
          </w:tcPr>
          <w:p w14:paraId="5229C7AD" w14:textId="77777777" w:rsidR="00305CC4" w:rsidRPr="00473601"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473601">
              <w:rPr>
                <w:b/>
                <w:sz w:val="24"/>
                <w:szCs w:val="24"/>
                <w:lang w:val="ru-RU" w:eastAsia="ru-RU"/>
              </w:rPr>
              <w:t>Юридический адрес:</w:t>
            </w:r>
          </w:p>
        </w:tc>
        <w:tc>
          <w:tcPr>
            <w:tcW w:w="2580" w:type="dxa"/>
          </w:tcPr>
          <w:p w14:paraId="27DE0E18"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55962DAC" w14:textId="77777777" w:rsidTr="00935A61">
        <w:tc>
          <w:tcPr>
            <w:tcW w:w="7201" w:type="dxa"/>
          </w:tcPr>
          <w:p w14:paraId="0B5B8550"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Страна</w:t>
            </w:r>
          </w:p>
        </w:tc>
        <w:tc>
          <w:tcPr>
            <w:tcW w:w="2580" w:type="dxa"/>
          </w:tcPr>
          <w:p w14:paraId="51160A4E"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1BAC849D" w14:textId="77777777" w:rsidTr="00935A61">
        <w:tc>
          <w:tcPr>
            <w:tcW w:w="7201" w:type="dxa"/>
          </w:tcPr>
          <w:p w14:paraId="7D63096E"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Название населенного пункта</w:t>
            </w:r>
          </w:p>
        </w:tc>
        <w:tc>
          <w:tcPr>
            <w:tcW w:w="2580" w:type="dxa"/>
          </w:tcPr>
          <w:p w14:paraId="5B6DBB05"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7BAE3BEE" w14:textId="77777777" w:rsidTr="00935A61">
        <w:tc>
          <w:tcPr>
            <w:tcW w:w="7201" w:type="dxa"/>
          </w:tcPr>
          <w:p w14:paraId="44682DB0"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Название улицы</w:t>
            </w:r>
          </w:p>
        </w:tc>
        <w:tc>
          <w:tcPr>
            <w:tcW w:w="2580" w:type="dxa"/>
          </w:tcPr>
          <w:p w14:paraId="6BAD8AAF"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542C0BF6" w14:textId="77777777" w:rsidTr="00935A61">
        <w:tc>
          <w:tcPr>
            <w:tcW w:w="7201" w:type="dxa"/>
          </w:tcPr>
          <w:p w14:paraId="663E0A13"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Номер дома</w:t>
            </w:r>
          </w:p>
        </w:tc>
        <w:tc>
          <w:tcPr>
            <w:tcW w:w="2580" w:type="dxa"/>
          </w:tcPr>
          <w:p w14:paraId="75157B67"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4B55DDFF" w14:textId="77777777" w:rsidTr="00935A61">
        <w:tc>
          <w:tcPr>
            <w:tcW w:w="7201" w:type="dxa"/>
          </w:tcPr>
          <w:p w14:paraId="38D3CBC9"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Номер квартиры / офиса</w:t>
            </w:r>
          </w:p>
        </w:tc>
        <w:tc>
          <w:tcPr>
            <w:tcW w:w="2580" w:type="dxa"/>
          </w:tcPr>
          <w:p w14:paraId="303DBBAE"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333BD521" w14:textId="77777777" w:rsidTr="00935A61">
        <w:tc>
          <w:tcPr>
            <w:tcW w:w="7201" w:type="dxa"/>
          </w:tcPr>
          <w:p w14:paraId="38326D08" w14:textId="77777777" w:rsidR="00305CC4" w:rsidRPr="00473601"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473601">
              <w:rPr>
                <w:b/>
                <w:sz w:val="24"/>
                <w:szCs w:val="24"/>
                <w:lang w:val="ru-RU" w:eastAsia="ru-RU"/>
              </w:rPr>
              <w:t>Почтовый адрес:</w:t>
            </w:r>
          </w:p>
        </w:tc>
        <w:tc>
          <w:tcPr>
            <w:tcW w:w="2580" w:type="dxa"/>
          </w:tcPr>
          <w:p w14:paraId="018DAD3E"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7A95D5AD" w14:textId="77777777" w:rsidTr="00935A61">
        <w:tc>
          <w:tcPr>
            <w:tcW w:w="7201" w:type="dxa"/>
          </w:tcPr>
          <w:p w14:paraId="196C0FE9"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Страна</w:t>
            </w:r>
          </w:p>
        </w:tc>
        <w:tc>
          <w:tcPr>
            <w:tcW w:w="2580" w:type="dxa"/>
          </w:tcPr>
          <w:p w14:paraId="61AB101B"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29E89B79" w14:textId="77777777" w:rsidTr="00935A61">
        <w:tc>
          <w:tcPr>
            <w:tcW w:w="7201" w:type="dxa"/>
          </w:tcPr>
          <w:p w14:paraId="61334BBA"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Название населенного пункта</w:t>
            </w:r>
          </w:p>
        </w:tc>
        <w:tc>
          <w:tcPr>
            <w:tcW w:w="2580" w:type="dxa"/>
          </w:tcPr>
          <w:p w14:paraId="07ECFE68"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1CA0A8F1" w14:textId="77777777" w:rsidTr="00935A61">
        <w:tc>
          <w:tcPr>
            <w:tcW w:w="7201" w:type="dxa"/>
          </w:tcPr>
          <w:p w14:paraId="5BA13391"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Название улицы</w:t>
            </w:r>
          </w:p>
        </w:tc>
        <w:tc>
          <w:tcPr>
            <w:tcW w:w="2580" w:type="dxa"/>
          </w:tcPr>
          <w:p w14:paraId="52442DDF"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1B6EFEDF" w14:textId="77777777" w:rsidTr="00935A61">
        <w:tc>
          <w:tcPr>
            <w:tcW w:w="7201" w:type="dxa"/>
          </w:tcPr>
          <w:p w14:paraId="5A7DF2BA"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Номер дома</w:t>
            </w:r>
          </w:p>
        </w:tc>
        <w:tc>
          <w:tcPr>
            <w:tcW w:w="2580" w:type="dxa"/>
          </w:tcPr>
          <w:p w14:paraId="2CD5A6DC"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5A04A965" w14:textId="77777777" w:rsidTr="00935A61">
        <w:tc>
          <w:tcPr>
            <w:tcW w:w="7201" w:type="dxa"/>
          </w:tcPr>
          <w:p w14:paraId="0C34664A"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Номер квартиры / офиса</w:t>
            </w:r>
          </w:p>
        </w:tc>
        <w:tc>
          <w:tcPr>
            <w:tcW w:w="2580" w:type="dxa"/>
          </w:tcPr>
          <w:p w14:paraId="5144DDFA"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77350E8E" w14:textId="77777777" w:rsidTr="00935A61">
        <w:tc>
          <w:tcPr>
            <w:tcW w:w="7201" w:type="dxa"/>
          </w:tcPr>
          <w:p w14:paraId="7FE35EE8"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Почтовый индекс</w:t>
            </w:r>
          </w:p>
        </w:tc>
        <w:tc>
          <w:tcPr>
            <w:tcW w:w="2580" w:type="dxa"/>
          </w:tcPr>
          <w:p w14:paraId="50BCD49B"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2E440A22" w14:textId="77777777" w:rsidTr="00935A61">
        <w:tc>
          <w:tcPr>
            <w:tcW w:w="7201" w:type="dxa"/>
          </w:tcPr>
          <w:p w14:paraId="497C4C08" w14:textId="77777777" w:rsidR="00305CC4" w:rsidRPr="00473601"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473601">
              <w:rPr>
                <w:b/>
                <w:sz w:val="24"/>
                <w:szCs w:val="24"/>
                <w:lang w:val="ru-RU" w:eastAsia="ru-RU"/>
              </w:rPr>
              <w:t>Сведения о руководителе организации</w:t>
            </w:r>
          </w:p>
        </w:tc>
        <w:tc>
          <w:tcPr>
            <w:tcW w:w="2580" w:type="dxa"/>
          </w:tcPr>
          <w:p w14:paraId="407D9EDB"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4A40DEED" w14:textId="77777777" w:rsidTr="00935A61">
        <w:tc>
          <w:tcPr>
            <w:tcW w:w="7201" w:type="dxa"/>
          </w:tcPr>
          <w:p w14:paraId="03457446"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Фамилия</w:t>
            </w:r>
          </w:p>
        </w:tc>
        <w:tc>
          <w:tcPr>
            <w:tcW w:w="2580" w:type="dxa"/>
          </w:tcPr>
          <w:p w14:paraId="1A8A6491"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6C2DC8A8" w14:textId="77777777" w:rsidTr="00935A61">
        <w:tc>
          <w:tcPr>
            <w:tcW w:w="7201" w:type="dxa"/>
          </w:tcPr>
          <w:p w14:paraId="35B5092F"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Имя</w:t>
            </w:r>
          </w:p>
        </w:tc>
        <w:tc>
          <w:tcPr>
            <w:tcW w:w="2580" w:type="dxa"/>
          </w:tcPr>
          <w:p w14:paraId="7D2E16CE"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5C346F67" w14:textId="77777777" w:rsidTr="00935A61">
        <w:tc>
          <w:tcPr>
            <w:tcW w:w="7201" w:type="dxa"/>
          </w:tcPr>
          <w:p w14:paraId="3377BD8F"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Отчество</w:t>
            </w:r>
          </w:p>
        </w:tc>
        <w:tc>
          <w:tcPr>
            <w:tcW w:w="2580" w:type="dxa"/>
          </w:tcPr>
          <w:p w14:paraId="13AFD96A"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5712AE7C" w14:textId="77777777" w:rsidTr="00935A61">
        <w:tc>
          <w:tcPr>
            <w:tcW w:w="7201" w:type="dxa"/>
          </w:tcPr>
          <w:p w14:paraId="62A2AF96"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Пол</w:t>
            </w:r>
          </w:p>
        </w:tc>
        <w:tc>
          <w:tcPr>
            <w:tcW w:w="2580" w:type="dxa"/>
          </w:tcPr>
          <w:p w14:paraId="16370049"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069283F9" w14:textId="77777777" w:rsidTr="00935A61">
        <w:tc>
          <w:tcPr>
            <w:tcW w:w="7201" w:type="dxa"/>
          </w:tcPr>
          <w:p w14:paraId="02BCAD35"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Должность</w:t>
            </w:r>
          </w:p>
        </w:tc>
        <w:tc>
          <w:tcPr>
            <w:tcW w:w="2580" w:type="dxa"/>
          </w:tcPr>
          <w:p w14:paraId="1B4D7BC9"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47294E35" w14:textId="77777777" w:rsidTr="00935A61">
        <w:tc>
          <w:tcPr>
            <w:tcW w:w="7201" w:type="dxa"/>
          </w:tcPr>
          <w:p w14:paraId="3DDDA98B"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Телефон</w:t>
            </w:r>
          </w:p>
        </w:tc>
        <w:tc>
          <w:tcPr>
            <w:tcW w:w="2580" w:type="dxa"/>
          </w:tcPr>
          <w:p w14:paraId="7BBE1B46"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04A2DF07" w14:textId="77777777" w:rsidTr="00935A61">
        <w:tc>
          <w:tcPr>
            <w:tcW w:w="7201" w:type="dxa"/>
          </w:tcPr>
          <w:p w14:paraId="16AA11CF"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Факс</w:t>
            </w:r>
          </w:p>
        </w:tc>
        <w:tc>
          <w:tcPr>
            <w:tcW w:w="2580" w:type="dxa"/>
          </w:tcPr>
          <w:p w14:paraId="157A01C7"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2DFCE763" w14:textId="77777777" w:rsidTr="00935A61">
        <w:tc>
          <w:tcPr>
            <w:tcW w:w="7201" w:type="dxa"/>
          </w:tcPr>
          <w:p w14:paraId="7752B7B4"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e-mail</w:t>
            </w:r>
          </w:p>
        </w:tc>
        <w:tc>
          <w:tcPr>
            <w:tcW w:w="2580" w:type="dxa"/>
          </w:tcPr>
          <w:p w14:paraId="3B5E5C04"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3D9305F7" w14:textId="77777777" w:rsidTr="00935A61">
        <w:tc>
          <w:tcPr>
            <w:tcW w:w="7201" w:type="dxa"/>
          </w:tcPr>
          <w:p w14:paraId="5A4583F3"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Ученая степень</w:t>
            </w:r>
          </w:p>
        </w:tc>
        <w:tc>
          <w:tcPr>
            <w:tcW w:w="2580" w:type="dxa"/>
          </w:tcPr>
          <w:p w14:paraId="37E3E9F4"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bl>
    <w:p w14:paraId="4C58A3C8" w14:textId="77777777" w:rsidR="00305CC4" w:rsidRPr="00473601" w:rsidRDefault="00305CC4" w:rsidP="00305CC4">
      <w:pPr>
        <w:ind w:firstLine="709"/>
        <w:jc w:val="both"/>
        <w:rPr>
          <w:rFonts w:ascii="Times New Roman" w:eastAsia="Times New Roman" w:hAnsi="Times New Roman" w:cs="Times New Roman"/>
          <w:bCs/>
          <w:iCs/>
          <w:color w:val="auto"/>
        </w:rPr>
      </w:pPr>
    </w:p>
    <w:p w14:paraId="786EBFA8" w14:textId="66F908E9" w:rsidR="00305CC4" w:rsidRPr="00473601" w:rsidRDefault="00305CC4" w:rsidP="0050393D">
      <w:pPr>
        <w:rPr>
          <w:iCs/>
        </w:rPr>
      </w:pPr>
    </w:p>
    <w:p w14:paraId="7AD7D0BF" w14:textId="7E918D10" w:rsidR="00305CC4" w:rsidRPr="00473601" w:rsidRDefault="00305CC4" w:rsidP="0050393D">
      <w:pPr>
        <w:rPr>
          <w:iCs/>
        </w:rPr>
      </w:pPr>
    </w:p>
    <w:p w14:paraId="30DD9D5E" w14:textId="77777777" w:rsidR="00305CC4" w:rsidRPr="00473601" w:rsidRDefault="00305CC4" w:rsidP="0050393D">
      <w:pPr>
        <w:rPr>
          <w:iCs/>
        </w:rPr>
      </w:pPr>
    </w:p>
    <w:p w14:paraId="1D7B3FA6" w14:textId="77777777" w:rsidR="001C54BE" w:rsidRPr="00473601"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473601" w:rsidSect="00F656FE">
          <w:footerReference w:type="even" r:id="rId23"/>
          <w:footerReference w:type="default" r:id="rId24"/>
          <w:pgSz w:w="11909" w:h="16834"/>
          <w:pgMar w:top="851" w:right="851" w:bottom="851" w:left="1418" w:header="0" w:footer="284" w:gutter="0"/>
          <w:cols w:space="720"/>
          <w:noEndnote/>
          <w:titlePg/>
          <w:docGrid w:linePitch="360"/>
        </w:sectPr>
      </w:pPr>
    </w:p>
    <w:p w14:paraId="1C45894A" w14:textId="77777777" w:rsidR="001C54BE" w:rsidRPr="00473601" w:rsidRDefault="001C54BE" w:rsidP="0050393D">
      <w:pPr>
        <w:jc w:val="right"/>
        <w:rPr>
          <w:rFonts w:ascii="Times New Roman" w:hAnsi="Times New Roman" w:cs="Times New Roman"/>
          <w:b/>
        </w:rPr>
      </w:pPr>
      <w:r w:rsidRPr="00473601">
        <w:rPr>
          <w:rFonts w:ascii="Times New Roman" w:hAnsi="Times New Roman" w:cs="Times New Roman"/>
          <w:b/>
        </w:rPr>
        <w:lastRenderedPageBreak/>
        <w:t>Приложение 1</w:t>
      </w:r>
    </w:p>
    <w:p w14:paraId="32B0A863" w14:textId="77777777" w:rsidR="002738E8" w:rsidRPr="00473601" w:rsidRDefault="002738E8" w:rsidP="0050393D">
      <w:pPr>
        <w:jc w:val="right"/>
        <w:rPr>
          <w:rFonts w:ascii="Times New Roman" w:hAnsi="Times New Roman" w:cs="Times New Roman"/>
          <w:b/>
        </w:rPr>
      </w:pPr>
    </w:p>
    <w:p w14:paraId="3E38A2E6" w14:textId="77777777" w:rsidR="00E52BDD" w:rsidRPr="00473601" w:rsidRDefault="00E52BDD" w:rsidP="0050393D">
      <w:pPr>
        <w:pStyle w:val="Heading10"/>
        <w:keepNext/>
        <w:keepLines/>
        <w:shd w:val="clear" w:color="auto" w:fill="auto"/>
        <w:spacing w:line="240" w:lineRule="auto"/>
        <w:ind w:firstLine="0"/>
        <w:rPr>
          <w:sz w:val="24"/>
          <w:szCs w:val="24"/>
          <w:lang w:val="ru-RU"/>
        </w:rPr>
      </w:pPr>
      <w:bookmarkStart w:id="163" w:name="_Toc93322530"/>
      <w:bookmarkStart w:id="164" w:name="_Toc392692618"/>
      <w:bookmarkStart w:id="165" w:name="_Toc426358950"/>
      <w:bookmarkStart w:id="166" w:name="_Toc220053159"/>
      <w:bookmarkStart w:id="167" w:name="_Toc373237661"/>
      <w:r w:rsidRPr="00473601">
        <w:rPr>
          <w:rFonts w:eastAsia="Courier New" w:cs="Courier New"/>
          <w:bCs w:val="0"/>
          <w:color w:val="000000"/>
          <w:sz w:val="24"/>
          <w:szCs w:val="24"/>
          <w:lang w:val="ru-RU" w:eastAsia="ru-RU"/>
        </w:rPr>
        <w:t xml:space="preserve">ТРЕБОВАНИЯ </w:t>
      </w:r>
      <w:r w:rsidRPr="00473601">
        <w:rPr>
          <w:sz w:val="24"/>
          <w:szCs w:val="24"/>
          <w:lang w:val="ru-RU"/>
        </w:rPr>
        <w:t>К СТРУКТУРЕ И СОДЕРЖАНИЮ</w:t>
      </w:r>
      <w:bookmarkEnd w:id="163"/>
      <w:r w:rsidRPr="00473601">
        <w:rPr>
          <w:sz w:val="24"/>
          <w:szCs w:val="24"/>
          <w:lang w:val="ru-RU"/>
        </w:rPr>
        <w:t xml:space="preserve"> </w:t>
      </w:r>
      <w:bookmarkStart w:id="168" w:name="_Toc93322531"/>
      <w:r w:rsidRPr="00473601">
        <w:rPr>
          <w:sz w:val="24"/>
          <w:szCs w:val="24"/>
          <w:lang w:val="ru-RU"/>
        </w:rPr>
        <w:t>ОТДЕЛЬНЫХ РАЗДЕЛОВ ПРИ ОПИСАНИИ ПРОЕКТА</w:t>
      </w:r>
      <w:bookmarkEnd w:id="164"/>
      <w:bookmarkEnd w:id="165"/>
      <w:bookmarkEnd w:id="166"/>
      <w:bookmarkEnd w:id="168"/>
    </w:p>
    <w:p w14:paraId="1DCE2F98" w14:textId="77777777" w:rsidR="00E52BDD" w:rsidRPr="00473601" w:rsidRDefault="00E52BDD" w:rsidP="0050393D">
      <w:pPr>
        <w:jc w:val="both"/>
        <w:rPr>
          <w:bCs/>
        </w:rPr>
      </w:pPr>
    </w:p>
    <w:p w14:paraId="0A048C20" w14:textId="77777777" w:rsidR="00E52BDD" w:rsidRPr="00473601" w:rsidRDefault="00E52BDD" w:rsidP="0050393D">
      <w:pPr>
        <w:jc w:val="both"/>
        <w:rPr>
          <w:rFonts w:ascii="Times New Roman" w:hAnsi="Times New Roman" w:cs="Times New Roman"/>
          <w:b/>
        </w:rPr>
      </w:pPr>
      <w:r w:rsidRPr="00473601">
        <w:rPr>
          <w:rFonts w:ascii="Times New Roman" w:hAnsi="Times New Roman" w:cs="Times New Roman"/>
          <w:b/>
        </w:rPr>
        <w:t>1. Требования к Описанию проекта</w:t>
      </w:r>
    </w:p>
    <w:p w14:paraId="6B805A0D"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Текст Описания проекта должен быть кратким, четким и не допускать различных толкований.</w:t>
      </w:r>
    </w:p>
    <w:p w14:paraId="360B87EE"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736A7BD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571CF045"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В тексте Описания проекта не допускается: </w:t>
      </w:r>
    </w:p>
    <w:p w14:paraId="0C3A5DE9"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36317B2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сокращать обозначения единиц физических величин, если они употребляются без цифр;</w:t>
      </w:r>
    </w:p>
    <w:p w14:paraId="234D5F6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применять сокращения слов, кроме установленных правилами орфографии, пунктуации;</w:t>
      </w:r>
    </w:p>
    <w:p w14:paraId="6A51D805"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60D91D5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0447978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применять индексы стандартов (ГОСТ, ОСТ, СТП, СТСЭВ) без регистрационного номера.</w:t>
      </w:r>
    </w:p>
    <w:p w14:paraId="498CF8B9"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402EB383"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5AA98E6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473601">
        <w:rPr>
          <w:rFonts w:ascii="Times New Roman" w:hAnsi="Times New Roman" w:cs="Times New Roman"/>
        </w:rPr>
        <w:t>у</w:t>
      </w:r>
      <w:r w:rsidRPr="00473601">
        <w:rPr>
          <w:rFonts w:ascii="Times New Roman" w:hAnsi="Times New Roman" w:cs="Times New Roman"/>
        </w:rPr>
        <w:t xml:space="preserve"> принятия нормативного документа. </w:t>
      </w:r>
    </w:p>
    <w:p w14:paraId="35C972F1" w14:textId="77777777" w:rsidR="00E52BDD" w:rsidRPr="00473601" w:rsidRDefault="00E52BDD" w:rsidP="0050393D">
      <w:pPr>
        <w:ind w:firstLine="567"/>
        <w:jc w:val="both"/>
        <w:rPr>
          <w:rFonts w:ascii="Times New Roman" w:hAnsi="Times New Roman" w:cs="Times New Roman"/>
        </w:rPr>
      </w:pPr>
    </w:p>
    <w:p w14:paraId="0C4B59C0" w14:textId="77777777" w:rsidR="00E52BDD" w:rsidRPr="00473601" w:rsidRDefault="00E52BDD" w:rsidP="0050393D">
      <w:pPr>
        <w:pStyle w:val="Bodytext1"/>
        <w:shd w:val="clear" w:color="auto" w:fill="auto"/>
        <w:spacing w:line="274" w:lineRule="exact"/>
        <w:ind w:firstLine="0"/>
        <w:jc w:val="both"/>
        <w:rPr>
          <w:b/>
          <w:sz w:val="24"/>
          <w:szCs w:val="24"/>
          <w:lang w:val="ru-RU"/>
        </w:rPr>
      </w:pPr>
      <w:r w:rsidRPr="00473601">
        <w:rPr>
          <w:b/>
          <w:sz w:val="24"/>
          <w:szCs w:val="24"/>
          <w:lang w:val="ru-RU"/>
        </w:rPr>
        <w:t>2. Требования к содержанию разделов Описания проекта</w:t>
      </w:r>
    </w:p>
    <w:p w14:paraId="41BED831"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2.1. Тема проекта</w:t>
      </w:r>
    </w:p>
    <w:p w14:paraId="5178A78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1CC04DE0"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18783DB4"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57E3E620" w14:textId="77777777" w:rsidR="00E52BDD" w:rsidRPr="00473601" w:rsidRDefault="00E52BDD" w:rsidP="0050393D">
      <w:pPr>
        <w:ind w:firstLine="567"/>
        <w:jc w:val="both"/>
        <w:rPr>
          <w:rFonts w:ascii="Times New Roman" w:eastAsia="Times New Roman" w:hAnsi="Times New Roman" w:cs="Times New Roman"/>
          <w:snapToGrid w:val="0"/>
          <w:color w:val="auto"/>
        </w:rPr>
      </w:pPr>
      <w:r w:rsidRPr="00473601">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5D003B4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473601">
        <w:rPr>
          <w:rFonts w:ascii="Times New Roman" w:hAnsi="Times New Roman" w:cs="Times New Roman"/>
        </w:rPr>
        <w:t xml:space="preserve">комплекса процессных </w:t>
      </w:r>
      <w:r w:rsidR="00EC7EAF" w:rsidRPr="00473601">
        <w:rPr>
          <w:rFonts w:ascii="Times New Roman" w:hAnsi="Times New Roman" w:cs="Times New Roman"/>
        </w:rPr>
        <w:lastRenderedPageBreak/>
        <w:t>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6CEE2073"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2.2. Название совместного проекта на английском языке</w:t>
      </w:r>
    </w:p>
    <w:p w14:paraId="065FD4F1" w14:textId="77777777" w:rsidR="00E52BDD" w:rsidRPr="00473601" w:rsidRDefault="00E52BDD" w:rsidP="0050393D">
      <w:pPr>
        <w:ind w:firstLine="567"/>
        <w:jc w:val="both"/>
        <w:rPr>
          <w:rFonts w:ascii="Times New Roman" w:hAnsi="Times New Roman" w:cs="Times New Roman"/>
          <w:bCs/>
          <w:lang w:eastAsia="x-none"/>
        </w:rPr>
      </w:pPr>
      <w:r w:rsidRPr="00473601">
        <w:rPr>
          <w:rFonts w:ascii="Times New Roman" w:hAnsi="Times New Roman" w:cs="Times New Roman"/>
        </w:rPr>
        <w:t xml:space="preserve">Название проекта на английском языке должно совпадать с названием проекта в </w:t>
      </w:r>
      <w:r w:rsidR="00815762" w:rsidRPr="00473601">
        <w:rPr>
          <w:rFonts w:ascii="Times New Roman" w:hAnsi="Times New Roman" w:cs="Times New Roman"/>
        </w:rPr>
        <w:t>соглашении</w:t>
      </w:r>
      <w:r w:rsidR="00CB79B0" w:rsidRPr="00473601">
        <w:rPr>
          <w:rFonts w:ascii="Times New Roman" w:hAnsi="Times New Roman" w:cs="Times New Roman"/>
        </w:rPr>
        <w:t>/ проекте соглашения</w:t>
      </w:r>
      <w:r w:rsidR="00815762" w:rsidRPr="00473601">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473601">
        <w:rPr>
          <w:rFonts w:ascii="Times New Roman" w:hAnsi="Times New Roman" w:cs="Times New Roman"/>
        </w:rPr>
        <w:t>/проекте соглашения</w:t>
      </w:r>
      <w:r w:rsidR="00815762" w:rsidRPr="00473601">
        <w:rPr>
          <w:rFonts w:ascii="Times New Roman" w:hAnsi="Times New Roman" w:cs="Times New Roman"/>
        </w:rPr>
        <w:t>)</w:t>
      </w:r>
      <w:r w:rsidRPr="00473601">
        <w:rPr>
          <w:rFonts w:ascii="Times New Roman" w:hAnsi="Times New Roman" w:cs="Times New Roman"/>
          <w:bCs/>
          <w:lang w:eastAsia="x-none"/>
        </w:rPr>
        <w:t>.</w:t>
      </w:r>
    </w:p>
    <w:p w14:paraId="2578CA17"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2.3. Описание проблемы</w:t>
      </w:r>
      <w:r w:rsidR="00706ABD" w:rsidRPr="00473601">
        <w:rPr>
          <w:b/>
          <w:sz w:val="24"/>
          <w:szCs w:val="24"/>
          <w:lang w:val="ru-RU"/>
        </w:rPr>
        <w:t xml:space="preserve">, </w:t>
      </w:r>
      <w:r w:rsidRPr="00473601">
        <w:rPr>
          <w:b/>
          <w:sz w:val="24"/>
          <w:szCs w:val="24"/>
          <w:lang w:val="ru-RU"/>
        </w:rPr>
        <w:t>обоснование актуальности и значимости проекта</w:t>
      </w:r>
    </w:p>
    <w:p w14:paraId="25ED9219"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В описании проблемы могут быть указаны:</w:t>
      </w:r>
    </w:p>
    <w:p w14:paraId="260A9656"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характеристики проблемы как отражение определённых общественных потребностей;</w:t>
      </w:r>
    </w:p>
    <w:p w14:paraId="7F361F2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5A55368A"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121A2839"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1085CF4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Обоснование актуальности предлагаемого проекта должно быть приведено на основе:</w:t>
      </w:r>
    </w:p>
    <w:p w14:paraId="786C9B1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анализа современных тенденций развития соответствующей области (направления) науки и техники;</w:t>
      </w:r>
    </w:p>
    <w:p w14:paraId="7986E78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476DBB34"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14:paraId="57B38F8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обоснования уникальности предполагаемых исследований (разработок);</w:t>
      </w:r>
    </w:p>
    <w:p w14:paraId="1E9645DA"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06026FD3"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2688AAE6"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64110AB3"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473601">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473601">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7CD46A5D"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Признаками научной новизны, в частности являются:</w:t>
      </w:r>
    </w:p>
    <w:p w14:paraId="7C015CD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постановка новых научных и научно-технических задач;</w:t>
      </w:r>
    </w:p>
    <w:p w14:paraId="5B542D20"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применение новых методов, инструментов, аппарата исследования;</w:t>
      </w:r>
    </w:p>
    <w:p w14:paraId="4754104C"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возможность получения результата, способного к правовой охране.</w:t>
      </w:r>
    </w:p>
    <w:p w14:paraId="7F020E1F"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0CE4A54A"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lastRenderedPageBreak/>
        <w:t>2.4. Ключевые слова по теме проекта</w:t>
      </w:r>
    </w:p>
    <w:p w14:paraId="3AA5BC42"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0334088C"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2.5. Цели проекта и совместных исследований</w:t>
      </w:r>
    </w:p>
    <w:p w14:paraId="7E388AC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473601">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473601">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5A3186D5"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390E7850"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7B2A743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26B97C69" w14:textId="77777777" w:rsidR="00E52BDD" w:rsidRPr="00473601" w:rsidRDefault="00E52BDD" w:rsidP="0050393D">
      <w:pPr>
        <w:ind w:firstLine="567"/>
        <w:jc w:val="both"/>
        <w:rPr>
          <w:rFonts w:ascii="Times New Roman" w:hAnsi="Times New Roman" w:cs="Times New Roman"/>
        </w:rPr>
      </w:pPr>
      <w:r w:rsidRPr="00473601">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34E6898F"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вывод на рынок новой научно-технической продукции, разработки технологий мирового уровня;</w:t>
      </w:r>
    </w:p>
    <w:p w14:paraId="0B37FC62"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обеспечение экспортного потенциала и замещение импорта;</w:t>
      </w:r>
    </w:p>
    <w:p w14:paraId="7DD9EF60"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 повышение эффективности </w:t>
      </w:r>
      <w:r w:rsidR="0046616E" w:rsidRPr="00473601">
        <w:rPr>
          <w:rFonts w:ascii="Times New Roman" w:hAnsi="Times New Roman" w:cs="Times New Roman"/>
        </w:rPr>
        <w:t>применения,</w:t>
      </w:r>
      <w:r w:rsidRPr="00473601">
        <w:rPr>
          <w:rFonts w:ascii="Times New Roman" w:hAnsi="Times New Roman" w:cs="Times New Roman"/>
        </w:rPr>
        <w:t xml:space="preserve"> находящегося в эксплуатации технологического оборудования;</w:t>
      </w:r>
    </w:p>
    <w:p w14:paraId="2CC1236C"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прогрессивные структурные сдвиги в отрасли, технологии, создание новых рабочих мест;</w:t>
      </w:r>
    </w:p>
    <w:p w14:paraId="0878AF4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18E9878C"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обеспечение промышленности или населения новым видом информационных услуг и т.п.</w:t>
      </w:r>
    </w:p>
    <w:p w14:paraId="5201BB48"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 xml:space="preserve">2.6. Задачи проекта </w:t>
      </w:r>
    </w:p>
    <w:p w14:paraId="277AA68E"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2754508E"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68A32F8D"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57641780"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Должна быть охарактеризована новизна выбранного способа решения поставленной задачи.</w:t>
      </w:r>
    </w:p>
    <w:p w14:paraId="35E67D3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Должно быть дано обоснование возможности получения результата, способного к правовой охране.</w:t>
      </w:r>
    </w:p>
    <w:p w14:paraId="665D85A8"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2.7. Основания и оценка перспектив международного сотрудничества при выполнении совместного проекта</w:t>
      </w:r>
    </w:p>
    <w:p w14:paraId="2CDD7B76"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 xml:space="preserve">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w:t>
      </w:r>
      <w:r w:rsidRPr="00473601">
        <w:rPr>
          <w:rFonts w:ascii="Times New Roman" w:hAnsi="Times New Roman" w:cs="Times New Roman"/>
        </w:rPr>
        <w:lastRenderedPageBreak/>
        <w:t>значимость для развития научно-технологического комплекса Российской Федерации.</w:t>
      </w:r>
    </w:p>
    <w:p w14:paraId="47D63A41"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473601">
        <w:rPr>
          <w:rFonts w:ascii="Times New Roman" w:hAnsi="Times New Roman" w:cs="Times New Roman"/>
        </w:rPr>
        <w:t xml:space="preserve"> </w:t>
      </w:r>
      <w:r w:rsidRPr="00473601">
        <w:rPr>
          <w:rFonts w:ascii="Times New Roman" w:hAnsi="Times New Roman" w:cs="Times New Roman"/>
        </w:rPr>
        <w:t>исследований.</w:t>
      </w:r>
    </w:p>
    <w:p w14:paraId="0085A808"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473601">
        <w:rPr>
          <w:rFonts w:ascii="Times New Roman" w:hAnsi="Times New Roman" w:cs="Times New Roman"/>
        </w:rPr>
        <w:t xml:space="preserve">должны быть </w:t>
      </w:r>
      <w:r w:rsidRPr="00473601">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228BFB46"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6F336107"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211E4284"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2.8. Ожидаемые результаты, включая результаты, полученные совместно с иностранной организацией</w:t>
      </w:r>
    </w:p>
    <w:p w14:paraId="20EA92A7"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6208DC32" w14:textId="77777777" w:rsidR="00E52BDD" w:rsidRPr="00473601" w:rsidRDefault="00E52BDD" w:rsidP="0050393D">
      <w:pPr>
        <w:ind w:firstLine="567"/>
        <w:jc w:val="both"/>
        <w:rPr>
          <w:rFonts w:ascii="Times New Roman" w:eastAsia="Times New Roman" w:hAnsi="Times New Roman" w:cs="Times New Roman"/>
        </w:rPr>
      </w:pPr>
      <w:r w:rsidRPr="00473601">
        <w:rPr>
          <w:rFonts w:ascii="Times New Roman" w:hAnsi="Times New Roman" w:cs="Times New Roman"/>
        </w:rPr>
        <w:t>Результатами исследований могут являться:</w:t>
      </w:r>
    </w:p>
    <w:p w14:paraId="08F4479A"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результаты патентных исследований;</w:t>
      </w:r>
    </w:p>
    <w:p w14:paraId="1E6BA5D4"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22C5896A"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алгоритмы, методы, методики решения различных технических, технологических задач;</w:t>
      </w:r>
    </w:p>
    <w:p w14:paraId="0F35615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отдельные технические и технологические решения по создани</w:t>
      </w:r>
      <w:r w:rsidR="00984A9E" w:rsidRPr="00473601">
        <w:rPr>
          <w:rFonts w:ascii="Times New Roman" w:hAnsi="Times New Roman" w:cs="Times New Roman"/>
        </w:rPr>
        <w:t>ю</w:t>
      </w:r>
      <w:r w:rsidRPr="00473601">
        <w:rPr>
          <w:rFonts w:ascii="Times New Roman" w:hAnsi="Times New Roman" w:cs="Times New Roman"/>
        </w:rPr>
        <w:t xml:space="preserve"> новых видов продукции и способов производства (технологий);</w:t>
      </w:r>
    </w:p>
    <w:p w14:paraId="0DE49C3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расчеты и математические (программные) модели явлений, процессов, технологий и т.п.,</w:t>
      </w:r>
    </w:p>
    <w:p w14:paraId="164A317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375783C2"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33667CCC"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другие.</w:t>
      </w:r>
    </w:p>
    <w:p w14:paraId="7DCE775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74C577F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Описание результатов работ иностранной(ых) организации(ий) должно предусматривать их состав, содержание, предназначение (роль в общем результате).</w:t>
      </w:r>
    </w:p>
    <w:p w14:paraId="5698D2B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3FD7A98A"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4F8FF9C9"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616E6803"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Например: </w:t>
      </w:r>
    </w:p>
    <w:p w14:paraId="63992CAE"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0653F724"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w:t>
      </w:r>
      <w:r w:rsidRPr="00473601">
        <w:rPr>
          <w:rFonts w:ascii="Times New Roman" w:hAnsi="Times New Roman" w:cs="Times New Roman"/>
        </w:rPr>
        <w:lastRenderedPageBreak/>
        <w:t>экономичности, экологичности, других качественных характеристик).</w:t>
      </w:r>
    </w:p>
    <w:p w14:paraId="5E3CD114"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5E2DE486"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21A4D6FA"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4BD7F6AF"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а) создание принципиально новой продукции (материалов, образцов, технологий и др.); </w:t>
      </w:r>
    </w:p>
    <w:p w14:paraId="371F6474"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б) улучшение потребительских свойств существующей продукции; </w:t>
      </w:r>
    </w:p>
    <w:p w14:paraId="4A5D778D"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7EC04C03"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г) повышение уровня автоматизации производства; </w:t>
      </w:r>
    </w:p>
    <w:p w14:paraId="32310F9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д) обеспечение гибкости производств, сокращение производственного цикла </w:t>
      </w:r>
    </w:p>
    <w:p w14:paraId="1F30017A"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и др.</w:t>
      </w:r>
    </w:p>
    <w:p w14:paraId="0FB57532"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3F5DCAC4"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0C38A59C"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7436146E"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59BABA1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6B82078D"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7668AE72" w14:textId="42CC0BAC"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 xml:space="preserve">2.9. Имеющийся у участника </w:t>
      </w:r>
      <w:r w:rsidR="009338B9" w:rsidRPr="00473601">
        <w:rPr>
          <w:b/>
          <w:sz w:val="24"/>
          <w:szCs w:val="24"/>
          <w:lang w:val="ru-RU"/>
        </w:rPr>
        <w:t>отбора</w:t>
      </w:r>
      <w:r w:rsidR="00CC568F" w:rsidRPr="00473601">
        <w:rPr>
          <w:b/>
          <w:sz w:val="24"/>
          <w:szCs w:val="24"/>
          <w:lang w:val="ru-RU"/>
        </w:rPr>
        <w:t xml:space="preserve"> получателей субсидий</w:t>
      </w:r>
      <w:r w:rsidR="009338B9" w:rsidRPr="00473601">
        <w:rPr>
          <w:b/>
          <w:sz w:val="24"/>
          <w:szCs w:val="24"/>
          <w:lang w:val="ru-RU"/>
        </w:rPr>
        <w:t>,</w:t>
      </w:r>
      <w:r w:rsidRPr="00473601">
        <w:rPr>
          <w:b/>
          <w:sz w:val="24"/>
          <w:szCs w:val="24"/>
          <w:lang w:val="ru-RU"/>
        </w:rPr>
        <w:t xml:space="preserve"> иностранной организации </w:t>
      </w:r>
      <w:r w:rsidR="009338B9" w:rsidRPr="00473601">
        <w:rPr>
          <w:b/>
          <w:sz w:val="24"/>
          <w:szCs w:val="24"/>
          <w:lang w:val="ru-RU"/>
        </w:rPr>
        <w:t xml:space="preserve">и Индустриального партнера </w:t>
      </w:r>
      <w:r w:rsidRPr="00473601">
        <w:rPr>
          <w:b/>
          <w:sz w:val="24"/>
          <w:szCs w:val="24"/>
          <w:lang w:val="ru-RU"/>
        </w:rPr>
        <w:t>научный задел по теме проекта</w:t>
      </w:r>
    </w:p>
    <w:p w14:paraId="28F93FEE"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В разделе должны быть представлены сведения о:</w:t>
      </w:r>
    </w:p>
    <w:p w14:paraId="7D16525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5C60EAD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доступност</w:t>
      </w:r>
      <w:r w:rsidR="00984A9E" w:rsidRPr="00473601">
        <w:rPr>
          <w:rFonts w:ascii="Times New Roman" w:hAnsi="Times New Roman" w:cs="Times New Roman"/>
        </w:rPr>
        <w:t>и</w:t>
      </w:r>
      <w:r w:rsidRPr="00473601">
        <w:rPr>
          <w:rFonts w:ascii="Times New Roman" w:hAnsi="Times New Roman" w:cs="Times New Roman"/>
        </w:rPr>
        <w:t xml:space="preserve"> материалов и комплектующих, наличи</w:t>
      </w:r>
      <w:r w:rsidR="00984A9E" w:rsidRPr="00473601">
        <w:rPr>
          <w:rFonts w:ascii="Times New Roman" w:hAnsi="Times New Roman" w:cs="Times New Roman"/>
        </w:rPr>
        <w:t>и</w:t>
      </w:r>
      <w:r w:rsidRPr="00473601">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473601">
        <w:rPr>
          <w:rFonts w:ascii="Times New Roman" w:hAnsi="Times New Roman" w:cs="Times New Roman"/>
        </w:rPr>
        <w:t>;</w:t>
      </w:r>
    </w:p>
    <w:p w14:paraId="0D1EB019" w14:textId="77777777" w:rsidR="009338B9" w:rsidRPr="00473601" w:rsidRDefault="009338B9" w:rsidP="0050393D">
      <w:pPr>
        <w:ind w:firstLine="567"/>
        <w:jc w:val="both"/>
        <w:rPr>
          <w:rFonts w:ascii="Times New Roman" w:hAnsi="Times New Roman" w:cs="Times New Roman"/>
        </w:rPr>
      </w:pPr>
      <w:r w:rsidRPr="00473601">
        <w:rPr>
          <w:rFonts w:ascii="Times New Roman" w:hAnsi="Times New Roman" w:cs="Times New Roman"/>
        </w:rPr>
        <w:t>- научном и научно-техническом потенциале проекта;</w:t>
      </w:r>
    </w:p>
    <w:p w14:paraId="6D566F11" w14:textId="77777777" w:rsidR="009338B9" w:rsidRPr="00473601" w:rsidRDefault="009338B9" w:rsidP="0050393D">
      <w:pPr>
        <w:ind w:firstLine="567"/>
        <w:jc w:val="both"/>
        <w:rPr>
          <w:rFonts w:ascii="Times New Roman" w:hAnsi="Times New Roman" w:cs="Times New Roman"/>
        </w:rPr>
      </w:pPr>
      <w:r w:rsidRPr="00473601">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14:paraId="27EFE407" w14:textId="57E02455" w:rsidR="009338B9" w:rsidRPr="00473601" w:rsidRDefault="009338B9" w:rsidP="0050393D">
      <w:pPr>
        <w:ind w:firstLine="567"/>
        <w:jc w:val="both"/>
        <w:rPr>
          <w:rFonts w:ascii="Times New Roman" w:hAnsi="Times New Roman" w:cs="Times New Roman"/>
        </w:rPr>
      </w:pPr>
      <w:r w:rsidRPr="00473601">
        <w:rPr>
          <w:rFonts w:ascii="Times New Roman" w:hAnsi="Times New Roman" w:cs="Times New Roman"/>
        </w:rPr>
        <w:t xml:space="preserve">- наличии у участника отбора </w:t>
      </w:r>
      <w:r w:rsidR="00CC568F" w:rsidRPr="00473601">
        <w:rPr>
          <w:rFonts w:ascii="Times New Roman" w:hAnsi="Times New Roman" w:cs="Times New Roman"/>
        </w:rPr>
        <w:t xml:space="preserve">получателей субсидий </w:t>
      </w:r>
      <w:r w:rsidRPr="00473601">
        <w:rPr>
          <w:rFonts w:ascii="Times New Roman" w:hAnsi="Times New Roman" w:cs="Times New Roman"/>
        </w:rPr>
        <w:t xml:space="preserve">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390B95F8" w14:textId="58C501F6" w:rsidR="009338B9" w:rsidRPr="00473601" w:rsidRDefault="009338B9" w:rsidP="0050393D">
      <w:pPr>
        <w:ind w:firstLine="567"/>
        <w:jc w:val="both"/>
        <w:rPr>
          <w:rFonts w:ascii="Times New Roman" w:hAnsi="Times New Roman" w:cs="Times New Roman"/>
        </w:rPr>
      </w:pPr>
      <w:r w:rsidRPr="00473601">
        <w:rPr>
          <w:rFonts w:ascii="Times New Roman" w:hAnsi="Times New Roman" w:cs="Times New Roman"/>
        </w:rPr>
        <w:t>- наличии у участника отбора</w:t>
      </w:r>
      <w:r w:rsidR="00CC568F" w:rsidRPr="00473601">
        <w:rPr>
          <w:rFonts w:ascii="Times New Roman" w:hAnsi="Times New Roman" w:cs="Times New Roman"/>
        </w:rPr>
        <w:t xml:space="preserve"> получателей субсидий</w:t>
      </w:r>
      <w:r w:rsidRPr="00473601">
        <w:rPr>
          <w:rFonts w:ascii="Times New Roman" w:hAnsi="Times New Roman" w:cs="Times New Roman"/>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0C851221" w14:textId="77777777" w:rsidR="009338B9" w:rsidRPr="00473601" w:rsidRDefault="009338B9" w:rsidP="0050393D">
      <w:pPr>
        <w:ind w:firstLine="567"/>
        <w:jc w:val="both"/>
        <w:rPr>
          <w:rFonts w:ascii="Times New Roman" w:hAnsi="Times New Roman" w:cs="Times New Roman"/>
        </w:rPr>
      </w:pPr>
      <w:r w:rsidRPr="00473601">
        <w:rPr>
          <w:rFonts w:ascii="Times New Roman" w:hAnsi="Times New Roman" w:cs="Times New Roman"/>
        </w:rPr>
        <w:t xml:space="preserve">- наличии у Индустриального партнера опыта участия в реализации НИР, ОКР, ОТР за </w:t>
      </w:r>
      <w:r w:rsidRPr="00473601">
        <w:rPr>
          <w:rFonts w:ascii="Times New Roman" w:hAnsi="Times New Roman" w:cs="Times New Roman"/>
        </w:rPr>
        <w:lastRenderedPageBreak/>
        <w:t>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681536F4" w14:textId="77777777" w:rsidR="009338B9" w:rsidRPr="00473601" w:rsidRDefault="009338B9" w:rsidP="0050393D">
      <w:pPr>
        <w:ind w:firstLine="567"/>
        <w:jc w:val="both"/>
        <w:rPr>
          <w:rFonts w:ascii="Times New Roman" w:hAnsi="Times New Roman" w:cs="Times New Roman"/>
        </w:rPr>
      </w:pPr>
      <w:r w:rsidRPr="00473601">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10EA2CF9" w14:textId="330A5DEC"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 xml:space="preserve">2.10. Материально-техническая база участника </w:t>
      </w:r>
      <w:r w:rsidR="009338B9" w:rsidRPr="00473601">
        <w:rPr>
          <w:b/>
          <w:sz w:val="24"/>
          <w:szCs w:val="24"/>
          <w:lang w:val="ru-RU"/>
        </w:rPr>
        <w:t>отбора</w:t>
      </w:r>
      <w:r w:rsidRPr="00473601">
        <w:rPr>
          <w:b/>
          <w:sz w:val="24"/>
          <w:szCs w:val="24"/>
          <w:lang w:val="ru-RU"/>
        </w:rPr>
        <w:t xml:space="preserve"> </w:t>
      </w:r>
      <w:r w:rsidR="00CC568F" w:rsidRPr="00473601">
        <w:rPr>
          <w:b/>
          <w:sz w:val="24"/>
          <w:szCs w:val="24"/>
          <w:lang w:val="ru-RU"/>
        </w:rPr>
        <w:t xml:space="preserve">получателей субсидий </w:t>
      </w:r>
      <w:r w:rsidRPr="00473601">
        <w:rPr>
          <w:b/>
          <w:sz w:val="24"/>
          <w:szCs w:val="24"/>
          <w:lang w:val="ru-RU"/>
        </w:rPr>
        <w:t>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02CC0961" w14:textId="15C4EA03"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Указываются сведения о наличии у участника </w:t>
      </w:r>
      <w:r w:rsidR="009338B9" w:rsidRPr="00473601">
        <w:rPr>
          <w:rFonts w:ascii="Times New Roman" w:hAnsi="Times New Roman" w:cs="Times New Roman"/>
        </w:rPr>
        <w:t>отбора</w:t>
      </w:r>
      <w:r w:rsidR="00CC568F" w:rsidRPr="00473601">
        <w:rPr>
          <w:rFonts w:ascii="Times New Roman" w:hAnsi="Times New Roman" w:cs="Times New Roman"/>
        </w:rPr>
        <w:t xml:space="preserve"> получателей субсидий</w:t>
      </w:r>
      <w:r w:rsidRPr="00473601">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68907533" w14:textId="77777777" w:rsidR="00E52BDD" w:rsidRPr="00473601" w:rsidRDefault="00E52BDD" w:rsidP="0050393D">
      <w:pPr>
        <w:pStyle w:val="Bodytext1"/>
        <w:shd w:val="clear" w:color="auto" w:fill="auto"/>
        <w:tabs>
          <w:tab w:val="left" w:pos="722"/>
        </w:tabs>
        <w:spacing w:line="281" w:lineRule="exact"/>
        <w:ind w:firstLine="0"/>
        <w:jc w:val="both"/>
        <w:rPr>
          <w:b/>
          <w:sz w:val="24"/>
          <w:szCs w:val="24"/>
          <w:lang w:val="ru-RU"/>
        </w:rPr>
      </w:pPr>
    </w:p>
    <w:p w14:paraId="08ED10C1" w14:textId="793060AC" w:rsidR="00E52BDD" w:rsidRPr="00473601" w:rsidRDefault="00E52BDD" w:rsidP="0050393D">
      <w:pPr>
        <w:pStyle w:val="Bodytext1"/>
        <w:shd w:val="clear" w:color="auto" w:fill="auto"/>
        <w:tabs>
          <w:tab w:val="left" w:pos="722"/>
        </w:tabs>
        <w:spacing w:line="281" w:lineRule="exact"/>
        <w:ind w:firstLine="0"/>
        <w:jc w:val="both"/>
        <w:rPr>
          <w:b/>
          <w:sz w:val="24"/>
          <w:szCs w:val="24"/>
          <w:lang w:val="ru-RU"/>
        </w:rPr>
      </w:pPr>
      <w:r w:rsidRPr="00473601">
        <w:rPr>
          <w:b/>
          <w:sz w:val="24"/>
          <w:szCs w:val="24"/>
          <w:lang w:val="ru-RU"/>
        </w:rPr>
        <w:t>2.10.1. Использование при выполнении исследований уникальны</w:t>
      </w:r>
      <w:r w:rsidR="00984A9E" w:rsidRPr="00473601">
        <w:rPr>
          <w:b/>
          <w:sz w:val="24"/>
          <w:szCs w:val="24"/>
          <w:lang w:val="ru-RU"/>
        </w:rPr>
        <w:t>х</w:t>
      </w:r>
      <w:r w:rsidRPr="00473601">
        <w:rPr>
          <w:b/>
          <w:sz w:val="24"/>
          <w:szCs w:val="24"/>
          <w:lang w:val="ru-RU"/>
        </w:rPr>
        <w:t xml:space="preserve"> научны</w:t>
      </w:r>
      <w:r w:rsidR="00984A9E" w:rsidRPr="00473601">
        <w:rPr>
          <w:b/>
          <w:sz w:val="24"/>
          <w:szCs w:val="24"/>
          <w:lang w:val="ru-RU"/>
        </w:rPr>
        <w:t>х</w:t>
      </w:r>
      <w:r w:rsidRPr="00473601">
        <w:rPr>
          <w:b/>
          <w:sz w:val="24"/>
          <w:szCs w:val="24"/>
          <w:lang w:val="ru-RU"/>
        </w:rPr>
        <w:t xml:space="preserve"> установ</w:t>
      </w:r>
      <w:r w:rsidR="00984A9E" w:rsidRPr="00473601">
        <w:rPr>
          <w:b/>
          <w:sz w:val="24"/>
          <w:szCs w:val="24"/>
          <w:lang w:val="ru-RU"/>
        </w:rPr>
        <w:t>о</w:t>
      </w:r>
      <w:r w:rsidRPr="00473601">
        <w:rPr>
          <w:b/>
          <w:sz w:val="24"/>
          <w:szCs w:val="24"/>
          <w:lang w:val="ru-RU"/>
        </w:rPr>
        <w:t>к (УНУ), научно</w:t>
      </w:r>
      <w:r w:rsidR="00984A9E" w:rsidRPr="00473601">
        <w:rPr>
          <w:b/>
          <w:sz w:val="24"/>
          <w:szCs w:val="24"/>
          <w:lang w:val="ru-RU"/>
        </w:rPr>
        <w:t>го</w:t>
      </w:r>
      <w:r w:rsidRPr="00473601">
        <w:rPr>
          <w:b/>
          <w:sz w:val="24"/>
          <w:szCs w:val="24"/>
          <w:lang w:val="ru-RU"/>
        </w:rPr>
        <w:t xml:space="preserve"> оборудовани</w:t>
      </w:r>
      <w:r w:rsidR="00984A9E" w:rsidRPr="00473601">
        <w:rPr>
          <w:b/>
          <w:sz w:val="24"/>
          <w:szCs w:val="24"/>
          <w:lang w:val="ru-RU"/>
        </w:rPr>
        <w:t>я</w:t>
      </w:r>
      <w:r w:rsidRPr="00473601">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473601">
        <w:rPr>
          <w:b/>
          <w:sz w:val="24"/>
          <w:szCs w:val="24"/>
          <w:lang w:val="ru-RU"/>
        </w:rPr>
        <w:t xml:space="preserve"> и наличие у участника </w:t>
      </w:r>
      <w:r w:rsidR="009338B9" w:rsidRPr="00473601">
        <w:rPr>
          <w:b/>
          <w:sz w:val="24"/>
          <w:szCs w:val="24"/>
          <w:lang w:val="ru-RU"/>
        </w:rPr>
        <w:t>отбора</w:t>
      </w:r>
      <w:r w:rsidR="00984A9E" w:rsidRPr="00473601">
        <w:rPr>
          <w:b/>
          <w:sz w:val="24"/>
          <w:szCs w:val="24"/>
          <w:lang w:val="ru-RU"/>
        </w:rPr>
        <w:t xml:space="preserve"> </w:t>
      </w:r>
      <w:r w:rsidR="00CC568F" w:rsidRPr="00473601">
        <w:rPr>
          <w:b/>
          <w:sz w:val="24"/>
          <w:szCs w:val="24"/>
          <w:lang w:val="ru-RU"/>
        </w:rPr>
        <w:t xml:space="preserve">получателей субсидий </w:t>
      </w:r>
      <w:r w:rsidR="00984A9E" w:rsidRPr="00473601">
        <w:rPr>
          <w:b/>
          <w:sz w:val="24"/>
          <w:szCs w:val="24"/>
          <w:lang w:val="ru-RU"/>
        </w:rPr>
        <w:t>доступа к ним</w:t>
      </w:r>
    </w:p>
    <w:p w14:paraId="09A883D3"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20D5E29D"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 </w:t>
      </w:r>
    </w:p>
    <w:bookmarkEnd w:id="167"/>
    <w:p w14:paraId="486353E9" w14:textId="11EF4026" w:rsidR="00A51569" w:rsidRPr="00473601" w:rsidRDefault="00E52BDD" w:rsidP="0050393D">
      <w:pPr>
        <w:pStyle w:val="Bodytext1"/>
        <w:shd w:val="clear" w:color="auto" w:fill="auto"/>
        <w:tabs>
          <w:tab w:val="left" w:pos="0"/>
        </w:tabs>
        <w:spacing w:before="120" w:line="281" w:lineRule="exact"/>
        <w:ind w:firstLine="0"/>
        <w:jc w:val="left"/>
        <w:rPr>
          <w:b/>
          <w:sz w:val="24"/>
          <w:szCs w:val="24"/>
          <w:lang w:val="ru-RU"/>
        </w:rPr>
      </w:pPr>
      <w:r w:rsidRPr="00473601">
        <w:rPr>
          <w:b/>
          <w:sz w:val="24"/>
          <w:szCs w:val="24"/>
          <w:lang w:val="ru-RU"/>
        </w:rPr>
        <w:t xml:space="preserve">2.11. </w:t>
      </w:r>
      <w:r w:rsidR="00A51569" w:rsidRPr="00473601">
        <w:rPr>
          <w:b/>
          <w:sz w:val="24"/>
          <w:szCs w:val="24"/>
          <w:lang w:val="ru-RU"/>
        </w:rPr>
        <w:t>Требования к выполняемым работам</w:t>
      </w:r>
      <w:r w:rsidR="00C35887" w:rsidRPr="00473601">
        <w:rPr>
          <w:rStyle w:val="ad"/>
          <w:b/>
          <w:sz w:val="24"/>
          <w:szCs w:val="24"/>
          <w:lang w:val="ru-RU"/>
        </w:rPr>
        <w:footnoteReference w:id="62"/>
      </w:r>
    </w:p>
    <w:p w14:paraId="2596F84C" w14:textId="77777777" w:rsidR="00A51569" w:rsidRPr="00473601" w:rsidRDefault="00A51569" w:rsidP="0050393D">
      <w:pPr>
        <w:pStyle w:val="Bodytext1"/>
        <w:shd w:val="clear" w:color="auto" w:fill="auto"/>
        <w:tabs>
          <w:tab w:val="left" w:pos="0"/>
        </w:tabs>
        <w:spacing w:before="120" w:line="281" w:lineRule="exact"/>
        <w:ind w:firstLine="0"/>
        <w:jc w:val="left"/>
        <w:rPr>
          <w:b/>
          <w:sz w:val="24"/>
          <w:szCs w:val="24"/>
          <w:lang w:val="ru-RU"/>
        </w:rPr>
      </w:pPr>
      <w:r w:rsidRPr="00473601">
        <w:rPr>
          <w:b/>
          <w:sz w:val="24"/>
          <w:szCs w:val="24"/>
          <w:lang w:val="ru-RU"/>
        </w:rPr>
        <w:t xml:space="preserve">2.11.1. Общие требования </w:t>
      </w:r>
    </w:p>
    <w:p w14:paraId="2BC04F9B" w14:textId="77777777" w:rsidR="00A51569" w:rsidRPr="00473601" w:rsidRDefault="005855C2" w:rsidP="0050393D">
      <w:pPr>
        <w:ind w:firstLine="567"/>
        <w:jc w:val="both"/>
        <w:rPr>
          <w:rFonts w:ascii="Times New Roman" w:hAnsi="Times New Roman" w:cs="Times New Roman"/>
        </w:rPr>
      </w:pPr>
      <w:r w:rsidRPr="00473601">
        <w:rPr>
          <w:rFonts w:ascii="Times New Roman" w:hAnsi="Times New Roman" w:cs="Times New Roman"/>
        </w:rPr>
        <w:t>При описании проекта</w:t>
      </w:r>
      <w:r w:rsidR="00A51569" w:rsidRPr="00473601">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0BBAB88A"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 по составу и содержанию исследовательских и аналитических работ;</w:t>
      </w:r>
    </w:p>
    <w:p w14:paraId="154647B3"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 по составу и содержанию теоретических исследований и разработке прототипов</w:t>
      </w:r>
    </w:p>
    <w:p w14:paraId="44394F08"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технических, программных, технологических решений;</w:t>
      </w:r>
    </w:p>
    <w:p w14:paraId="6599B7CD"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552D21C4"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3F75446E"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10CEFCD7"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 xml:space="preserve">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w:t>
      </w:r>
      <w:r w:rsidRPr="00473601">
        <w:rPr>
          <w:rFonts w:ascii="Times New Roman" w:hAnsi="Times New Roman" w:cs="Times New Roman"/>
        </w:rPr>
        <w:lastRenderedPageBreak/>
        <w:t>исследований, проводившихся по аналогичным проблемам. Для этого должны быть предусмотрены следующие работы:</w:t>
      </w:r>
    </w:p>
    <w:p w14:paraId="6FC68584"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2DFD08BF"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 проведение патентных исследований в соответствии ГОСТ Р 15.011-</w:t>
      </w:r>
      <w:r w:rsidR="00CA4EB4" w:rsidRPr="00473601">
        <w:rPr>
          <w:rFonts w:ascii="Times New Roman" w:hAnsi="Times New Roman" w:cs="Times New Roman"/>
        </w:rPr>
        <w:t>2022</w:t>
      </w:r>
      <w:r w:rsidRPr="00473601">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5F456186"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03BB3F3B"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должен(ны) включать также разработку и изготовления объектов экспериментальных исследований.</w:t>
      </w:r>
    </w:p>
    <w:p w14:paraId="41755CFA"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4E7CB28B" w14:textId="77777777" w:rsidR="00E52BDD" w:rsidRPr="00473601" w:rsidRDefault="005855C2" w:rsidP="0050393D">
      <w:pPr>
        <w:pStyle w:val="Bodytext1"/>
        <w:shd w:val="clear" w:color="auto" w:fill="auto"/>
        <w:tabs>
          <w:tab w:val="left" w:pos="0"/>
        </w:tabs>
        <w:spacing w:before="120" w:line="281" w:lineRule="exact"/>
        <w:ind w:firstLine="0"/>
        <w:jc w:val="left"/>
        <w:rPr>
          <w:b/>
          <w:sz w:val="24"/>
          <w:szCs w:val="24"/>
          <w:lang w:val="ru-RU"/>
        </w:rPr>
      </w:pPr>
      <w:r w:rsidRPr="00473601">
        <w:rPr>
          <w:b/>
          <w:sz w:val="24"/>
          <w:szCs w:val="24"/>
          <w:lang w:val="ru-RU"/>
        </w:rPr>
        <w:t xml:space="preserve">2.11.2. </w:t>
      </w:r>
      <w:r w:rsidR="00E52BDD" w:rsidRPr="00473601">
        <w:rPr>
          <w:b/>
          <w:sz w:val="24"/>
          <w:szCs w:val="24"/>
          <w:lang w:val="ru-RU"/>
        </w:rPr>
        <w:t>Технические требования</w:t>
      </w:r>
    </w:p>
    <w:p w14:paraId="20DA6287"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75029B53"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000DA788"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26E0C0EF"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175650F8" w14:textId="77777777" w:rsidR="005855C2"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656CE76C"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В общем случае в разделе должны быть отражены:</w:t>
      </w:r>
    </w:p>
    <w:p w14:paraId="1DF71651"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 требования по назначению научно-технических результатов;</w:t>
      </w:r>
    </w:p>
    <w:p w14:paraId="2B1FF379"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03CC3ED4"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 требования к объектам экспериментальных исследований.</w:t>
      </w:r>
    </w:p>
    <w:p w14:paraId="4D9304A3" w14:textId="77777777" w:rsidR="00E52BDD" w:rsidRPr="00473601"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69" w:name="_Toc93322532"/>
      <w:bookmarkStart w:id="170" w:name="_Toc95090565"/>
      <w:r w:rsidRPr="00473601">
        <w:rPr>
          <w:b/>
          <w:sz w:val="24"/>
          <w:szCs w:val="24"/>
          <w:lang w:val="ru-RU"/>
        </w:rPr>
        <w:t>2.11.3</w:t>
      </w:r>
      <w:r w:rsidR="00E52BDD" w:rsidRPr="00473601">
        <w:rPr>
          <w:b/>
          <w:sz w:val="24"/>
          <w:szCs w:val="24"/>
          <w:lang w:val="ru-RU"/>
        </w:rPr>
        <w:t>. Требования по назначению научно-технических результатов проекта</w:t>
      </w:r>
      <w:bookmarkEnd w:id="169"/>
      <w:bookmarkEnd w:id="170"/>
    </w:p>
    <w:p w14:paraId="1C25AED8" w14:textId="77777777" w:rsidR="00E52BDD" w:rsidRPr="00473601" w:rsidRDefault="00E52BDD" w:rsidP="0050393D">
      <w:pPr>
        <w:tabs>
          <w:tab w:val="left" w:pos="722"/>
        </w:tabs>
        <w:jc w:val="both"/>
        <w:rPr>
          <w:rFonts w:ascii="Times New Roman" w:hAnsi="Times New Roman" w:cs="Times New Roman"/>
        </w:rPr>
      </w:pPr>
      <w:r w:rsidRPr="00473601">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473601">
        <w:rPr>
          <w:rFonts w:ascii="Times New Roman" w:eastAsia="Calibri" w:hAnsi="Times New Roman" w:cs="Times New Roman"/>
          <w:color w:val="auto"/>
          <w:lang w:eastAsia="en-US"/>
        </w:rPr>
        <w:t>Ожидаемые результаты проекта</w:t>
      </w:r>
      <w:r w:rsidRPr="00473601">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6CB14ED6" w14:textId="77777777" w:rsidR="00E52BDD" w:rsidRPr="00473601"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1" w:name="_Toc93322533"/>
      <w:bookmarkStart w:id="172" w:name="_Toc95090566"/>
      <w:r w:rsidRPr="00473601">
        <w:rPr>
          <w:b/>
          <w:sz w:val="24"/>
          <w:szCs w:val="24"/>
          <w:lang w:val="ru-RU"/>
        </w:rPr>
        <w:lastRenderedPageBreak/>
        <w:t>2.11.4</w:t>
      </w:r>
      <w:r w:rsidR="00E52BDD" w:rsidRPr="00473601">
        <w:rPr>
          <w:b/>
          <w:sz w:val="24"/>
          <w:szCs w:val="24"/>
          <w:lang w:val="ru-RU"/>
        </w:rPr>
        <w:t>. Требования к показателям назначения</w:t>
      </w:r>
      <w:r w:rsidR="00E52BDD" w:rsidRPr="00473601">
        <w:rPr>
          <w:vertAlign w:val="superscript"/>
          <w:lang w:val="ru-RU"/>
        </w:rPr>
        <w:footnoteReference w:id="63"/>
      </w:r>
      <w:r w:rsidR="00E52BDD" w:rsidRPr="00473601">
        <w:rPr>
          <w:vertAlign w:val="superscript"/>
          <w:lang w:val="ru-RU"/>
        </w:rPr>
        <w:t>,</w:t>
      </w:r>
      <w:r w:rsidR="00E52BDD" w:rsidRPr="00473601">
        <w:rPr>
          <w:b/>
          <w:sz w:val="24"/>
          <w:szCs w:val="24"/>
          <w:lang w:val="ru-RU"/>
        </w:rPr>
        <w:t xml:space="preserve"> техническим характеристикам научно-технических результатов исследований</w:t>
      </w:r>
      <w:bookmarkEnd w:id="171"/>
      <w:bookmarkEnd w:id="172"/>
    </w:p>
    <w:p w14:paraId="692A54B0"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17FFC1FA"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49C145B9"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169CA300"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общем случае в подразделе приводятся требования:</w:t>
      </w:r>
    </w:p>
    <w:p w14:paraId="1225F3D8"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к математическим/имитационным/программным и т.п. моделям;</w:t>
      </w:r>
    </w:p>
    <w:p w14:paraId="55086BD3"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к экспериментальным образцам (макету, лабораторной установке и т.п.);</w:t>
      </w:r>
    </w:p>
    <w:p w14:paraId="3F1D6CFF"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к исследовательским (стендам, установкам).</w:t>
      </w:r>
    </w:p>
    <w:p w14:paraId="66EB4954"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6B68FB6C"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Должны быть сформулированы требования:</w:t>
      </w:r>
    </w:p>
    <w:p w14:paraId="35824B42"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к назначению модели;</w:t>
      </w:r>
    </w:p>
    <w:p w14:paraId="628DE18A"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к составу модели;</w:t>
      </w:r>
    </w:p>
    <w:p w14:paraId="78125EAB"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к техническим характеристикам модели моделирования.</w:t>
      </w:r>
    </w:p>
    <w:p w14:paraId="73C6C9C4"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состав требований к моделям должны быть включены, в том числе требования:</w:t>
      </w:r>
    </w:p>
    <w:p w14:paraId="2C3769F4"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64E871F5"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4468A64F"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7DC10A86" w14:textId="77777777" w:rsidR="00E52BDD" w:rsidRPr="00473601"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3" w:name="_Toc93322534"/>
      <w:bookmarkStart w:id="174" w:name="_Toc95090567"/>
      <w:r w:rsidRPr="00473601">
        <w:rPr>
          <w:b/>
          <w:sz w:val="24"/>
          <w:szCs w:val="24"/>
          <w:lang w:val="ru-RU"/>
        </w:rPr>
        <w:t>2.11.5</w:t>
      </w:r>
      <w:r w:rsidR="00E52BDD" w:rsidRPr="00473601">
        <w:rPr>
          <w:b/>
          <w:sz w:val="24"/>
          <w:szCs w:val="24"/>
          <w:lang w:val="ru-RU"/>
        </w:rPr>
        <w:t>. Требования к объектам экспериментальных исследований</w:t>
      </w:r>
      <w:bookmarkEnd w:id="173"/>
      <w:bookmarkEnd w:id="174"/>
    </w:p>
    <w:p w14:paraId="71BDB11C"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случае разработки экспериментального(ых) образца(ов) (макет, лабораторная установка и т.п.) требования устанавливаются по каждому экспериментальному образцу (макету, лабораторной установке и т.п.).</w:t>
      </w:r>
    </w:p>
    <w:p w14:paraId="154077E2"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6543E48D"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требования по составу (объекта);</w:t>
      </w:r>
    </w:p>
    <w:p w14:paraId="78A3F20D"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требования к функционированию (объекта);</w:t>
      </w:r>
    </w:p>
    <w:p w14:paraId="4489CE17"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 требования к показателям назначения, параметрам, техническим характеристикам. </w:t>
      </w:r>
    </w:p>
    <w:p w14:paraId="75B41B73"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198DF57A"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760F15F8"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w:t>
      </w:r>
      <w:r w:rsidRPr="00473601">
        <w:rPr>
          <w:rFonts w:ascii="Times New Roman" w:hAnsi="Times New Roman" w:cs="Times New Roman"/>
        </w:rPr>
        <w:lastRenderedPageBreak/>
        <w:t>характеристикам, определяющим эффективность объекта, а также требования к техническим характеристикам (параметрам), его функционирования.</w:t>
      </w:r>
    </w:p>
    <w:p w14:paraId="3BCAC454"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6CDAA075"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1A4A8F75"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396E4529" w14:textId="77777777" w:rsidR="00E52BDD" w:rsidRPr="00473601"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5" w:name="_Toc93322535"/>
      <w:bookmarkStart w:id="176" w:name="_Toc95090568"/>
      <w:r w:rsidRPr="00473601">
        <w:rPr>
          <w:b/>
          <w:sz w:val="24"/>
          <w:szCs w:val="24"/>
          <w:lang w:val="ru-RU"/>
        </w:rPr>
        <w:t>2.12. Требования к патентным исследованиям и регистрации результатов интеллектуальной деятельности</w:t>
      </w:r>
      <w:bookmarkEnd w:id="175"/>
      <w:bookmarkEnd w:id="176"/>
    </w:p>
    <w:p w14:paraId="565FFE93" w14:textId="77777777" w:rsidR="00E52BDD" w:rsidRPr="00473601" w:rsidRDefault="00E52BDD" w:rsidP="0050393D">
      <w:pPr>
        <w:tabs>
          <w:tab w:val="left" w:pos="0"/>
        </w:tabs>
        <w:jc w:val="both"/>
        <w:rPr>
          <w:rFonts w:ascii="Times New Roman" w:hAnsi="Times New Roman" w:cs="Times New Roman"/>
        </w:rPr>
      </w:pPr>
      <w:r w:rsidRPr="00473601">
        <w:rPr>
          <w:rFonts w:ascii="Times New Roman" w:hAnsi="Times New Roman" w:cs="Times New Roman"/>
        </w:rPr>
        <w:t>В разделе устанавливаются следующие обязательные требования:</w:t>
      </w:r>
    </w:p>
    <w:p w14:paraId="3BB62E96" w14:textId="77777777" w:rsidR="00E52BDD" w:rsidRPr="00473601" w:rsidRDefault="00E52BDD" w:rsidP="0050393D">
      <w:pPr>
        <w:tabs>
          <w:tab w:val="left" w:pos="567"/>
        </w:tabs>
        <w:jc w:val="both"/>
        <w:rPr>
          <w:rFonts w:ascii="Times New Roman" w:hAnsi="Times New Roman" w:cs="Times New Roman"/>
        </w:rPr>
      </w:pPr>
      <w:r w:rsidRPr="00473601">
        <w:rPr>
          <w:rFonts w:ascii="Times New Roman" w:hAnsi="Times New Roman" w:cs="Times New Roman"/>
        </w:rPr>
        <w:t>«1.</w:t>
      </w:r>
      <w:r w:rsidRPr="00473601">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473601">
        <w:rPr>
          <w:rFonts w:ascii="Times New Roman" w:hAnsi="Times New Roman" w:cs="Times New Roman"/>
        </w:rPr>
        <w:t>ГОСТ Р 15.011-2022</w:t>
      </w:r>
      <w:r w:rsidRPr="00473601">
        <w:rPr>
          <w:rFonts w:ascii="Times New Roman" w:hAnsi="Times New Roman" w:cs="Times New Roman"/>
        </w:rPr>
        <w:t>.</w:t>
      </w:r>
    </w:p>
    <w:p w14:paraId="5725FA85" w14:textId="4A9BC3DC" w:rsidR="00E52BDD" w:rsidRPr="00473601" w:rsidRDefault="00E52BDD" w:rsidP="0050393D">
      <w:pPr>
        <w:tabs>
          <w:tab w:val="left" w:pos="567"/>
        </w:tabs>
        <w:jc w:val="both"/>
        <w:rPr>
          <w:rFonts w:ascii="Times New Roman" w:hAnsi="Times New Roman" w:cs="Times New Roman"/>
        </w:rPr>
      </w:pPr>
      <w:r w:rsidRPr="00473601">
        <w:rPr>
          <w:rFonts w:ascii="Times New Roman" w:hAnsi="Times New Roman" w:cs="Times New Roman"/>
        </w:rPr>
        <w:t>2.</w:t>
      </w:r>
      <w:r w:rsidRPr="00473601">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473601">
        <w:rPr>
          <w:rFonts w:ascii="Times New Roman" w:hAnsi="Times New Roman" w:cs="Times New Roman"/>
        </w:rPr>
        <w:t>ГОСТ Р 15.011-2022</w:t>
      </w:r>
      <w:r w:rsidRPr="00473601">
        <w:rPr>
          <w:rFonts w:ascii="Times New Roman" w:hAnsi="Times New Roman" w:cs="Times New Roman"/>
        </w:rPr>
        <w:t>.</w:t>
      </w:r>
      <w:r w:rsidR="003744B2" w:rsidRPr="00473601">
        <w:rPr>
          <w:rStyle w:val="ad"/>
        </w:rPr>
        <w:footnoteReference w:id="64"/>
      </w:r>
      <w:r w:rsidRPr="00473601">
        <w:rPr>
          <w:rFonts w:ascii="Times New Roman" w:hAnsi="Times New Roman" w:cs="Times New Roman"/>
        </w:rPr>
        <w:t xml:space="preserve"> </w:t>
      </w:r>
    </w:p>
    <w:p w14:paraId="6708ABD6" w14:textId="77777777" w:rsidR="00E52BDD" w:rsidRPr="00473601" w:rsidRDefault="00E52BDD" w:rsidP="0050393D">
      <w:pPr>
        <w:tabs>
          <w:tab w:val="left" w:pos="567"/>
        </w:tabs>
        <w:jc w:val="both"/>
        <w:rPr>
          <w:rFonts w:ascii="Times New Roman" w:hAnsi="Times New Roman" w:cs="Times New Roman"/>
        </w:rPr>
      </w:pPr>
      <w:r w:rsidRPr="00473601">
        <w:rPr>
          <w:rFonts w:ascii="Times New Roman" w:hAnsi="Times New Roman" w:cs="Times New Roman"/>
        </w:rPr>
        <w:t>3.</w:t>
      </w:r>
      <w:r w:rsidRPr="00473601">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52B523AE" w14:textId="77777777" w:rsidR="00E52BDD" w:rsidRPr="00473601" w:rsidRDefault="00E52BDD" w:rsidP="0050393D">
      <w:pPr>
        <w:tabs>
          <w:tab w:val="left" w:pos="567"/>
        </w:tabs>
        <w:jc w:val="both"/>
        <w:rPr>
          <w:rFonts w:ascii="Times New Roman" w:hAnsi="Times New Roman" w:cs="Times New Roman"/>
        </w:rPr>
      </w:pPr>
      <w:r w:rsidRPr="00473601">
        <w:rPr>
          <w:rFonts w:ascii="Times New Roman" w:hAnsi="Times New Roman" w:cs="Times New Roman"/>
        </w:rPr>
        <w:t>4.</w:t>
      </w:r>
      <w:r w:rsidRPr="00473601">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0A26BC7B" w14:textId="77777777" w:rsidR="00E52BDD" w:rsidRPr="00473601" w:rsidRDefault="00E52BDD" w:rsidP="0050393D">
      <w:pPr>
        <w:tabs>
          <w:tab w:val="left" w:pos="567"/>
        </w:tabs>
        <w:jc w:val="both"/>
        <w:rPr>
          <w:rFonts w:ascii="Times New Roman" w:hAnsi="Times New Roman" w:cs="Times New Roman"/>
        </w:rPr>
      </w:pPr>
      <w:r w:rsidRPr="00473601">
        <w:rPr>
          <w:rFonts w:ascii="Times New Roman" w:hAnsi="Times New Roman" w:cs="Times New Roman"/>
        </w:rPr>
        <w:t>5.</w:t>
      </w:r>
      <w:r w:rsidRPr="00473601">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473601">
        <w:rPr>
          <w:rFonts w:ascii="Times New Roman" w:hAnsi="Times New Roman" w:cs="Times New Roman"/>
          <w:vertAlign w:val="superscript"/>
        </w:rPr>
        <w:footnoteReference w:id="65"/>
      </w:r>
      <w:r w:rsidRPr="00473601">
        <w:rPr>
          <w:rFonts w:ascii="Times New Roman" w:hAnsi="Times New Roman" w:cs="Times New Roman"/>
        </w:rPr>
        <w:t xml:space="preserve">». </w:t>
      </w:r>
    </w:p>
    <w:p w14:paraId="0B196E3D" w14:textId="77777777" w:rsidR="00E52BDD" w:rsidRPr="00473601"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7" w:name="_Toc93322536"/>
      <w:bookmarkStart w:id="178" w:name="_Toc95090569"/>
      <w:r w:rsidRPr="00473601">
        <w:rPr>
          <w:b/>
          <w:sz w:val="24"/>
          <w:szCs w:val="24"/>
          <w:lang w:val="ru-RU"/>
        </w:rPr>
        <w:t>2.13. Требования к разрабатываемой документации</w:t>
      </w:r>
      <w:bookmarkEnd w:id="177"/>
      <w:bookmarkEnd w:id="178"/>
    </w:p>
    <w:p w14:paraId="69A6CC6F"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3EFDB9F5"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26D3BA9B"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К научно-технической документации относятся:</w:t>
      </w:r>
    </w:p>
    <w:p w14:paraId="23AA948B"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1) Отчеты о выполненных в ходе проекта работах (промежуточные и заключительный);</w:t>
      </w:r>
    </w:p>
    <w:p w14:paraId="62114FDE"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2) Отчеты о патентных исследованиях.</w:t>
      </w:r>
    </w:p>
    <w:p w14:paraId="4D31DA67"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0C948AB2"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39998A02"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5250432C"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Требования по составу технической документации (ее перечню) зависят от общей области </w:t>
      </w:r>
      <w:r w:rsidRPr="00473601">
        <w:rPr>
          <w:rFonts w:ascii="Times New Roman" w:hAnsi="Times New Roman" w:cs="Times New Roman"/>
        </w:rPr>
        <w:lastRenderedPageBreak/>
        <w:t>(направления)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6C2DBDA8"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Техническую документацию разделяют на: </w:t>
      </w:r>
    </w:p>
    <w:p w14:paraId="31D1CB98"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587C5FE8"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программную - для программ для ЭВМ (программных компонентов и комплексов);</w:t>
      </w:r>
    </w:p>
    <w:p w14:paraId="36783161"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технологическую - для технологий (технологических процессов).</w:t>
      </w:r>
    </w:p>
    <w:p w14:paraId="3C0B37DF"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156B337E"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состав эскизной конструкторской документации могут входить:</w:t>
      </w:r>
    </w:p>
    <w:p w14:paraId="4CA31535"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27716115"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чертежи (общего вида, габаритные, монтажные).</w:t>
      </w:r>
    </w:p>
    <w:p w14:paraId="43A61967"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562955CA"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В состав эскизной программной документации обязательным является включение: </w:t>
      </w:r>
    </w:p>
    <w:p w14:paraId="0ACD0A44"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1) для программных комплексов:</w:t>
      </w:r>
    </w:p>
    <w:p w14:paraId="770F8B0C"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текст программы по ГОСТ 19.401-78;</w:t>
      </w:r>
    </w:p>
    <w:p w14:paraId="2A563BFA"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описание применения в соответствии с ГОСТ 19.502-78;</w:t>
      </w:r>
    </w:p>
    <w:p w14:paraId="4947BFF5"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2) для программных компонентов:</w:t>
      </w:r>
    </w:p>
    <w:p w14:paraId="609C078C"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текст программы по ГОСТ 19.401-78;</w:t>
      </w:r>
    </w:p>
    <w:p w14:paraId="5CDA7520"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описание программы по ГОСТ 19.402-78.</w:t>
      </w:r>
    </w:p>
    <w:p w14:paraId="43CC42B6"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0E282426"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состав эскизной технологической документации для проекта могут входить:</w:t>
      </w:r>
    </w:p>
    <w:p w14:paraId="34FF8C17"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лабораторный технологический регламент;</w:t>
      </w:r>
    </w:p>
    <w:p w14:paraId="4AAE105E"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12B6C0F7"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 — другие. </w:t>
      </w:r>
    </w:p>
    <w:p w14:paraId="08157CE8"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3B657419"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схема функциональная;</w:t>
      </w:r>
    </w:p>
    <w:p w14:paraId="3E23B62E"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7B10C70B"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инструкция по эксплуатации;</w:t>
      </w:r>
    </w:p>
    <w:p w14:paraId="4DB0E403"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формуляр в соответствии с ГОСТ 2.601-2006 и ГОСТ 2.610-2006.</w:t>
      </w:r>
    </w:p>
    <w:p w14:paraId="16281A0A"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1B7BA809" w14:textId="77777777" w:rsidR="00E52BDD" w:rsidRPr="00473601" w:rsidRDefault="00E52BDD" w:rsidP="0050393D">
      <w:pPr>
        <w:rPr>
          <w:rFonts w:ascii="Times New Roman" w:hAnsi="Times New Roman" w:cs="Times New Roman"/>
        </w:rPr>
      </w:pPr>
    </w:p>
    <w:p w14:paraId="71EA0FCC" w14:textId="31058FCF" w:rsidR="00E52BDD" w:rsidRPr="00473601" w:rsidRDefault="00E52BDD" w:rsidP="0050393D">
      <w:pPr>
        <w:jc w:val="both"/>
        <w:rPr>
          <w:rFonts w:ascii="Times New Roman" w:hAnsi="Times New Roman" w:cs="Times New Roman"/>
          <w:b/>
        </w:rPr>
      </w:pPr>
      <w:r w:rsidRPr="00473601">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w:t>
      </w:r>
      <w:r w:rsidR="00CC568F" w:rsidRPr="00473601">
        <w:rPr>
          <w:rFonts w:ascii="Times New Roman" w:hAnsi="Times New Roman" w:cs="Times New Roman"/>
          <w:b/>
        </w:rPr>
        <w:t xml:space="preserve"> получателей субсидий</w:t>
      </w:r>
      <w:r w:rsidRPr="00473601">
        <w:rPr>
          <w:rFonts w:ascii="Times New Roman" w:hAnsi="Times New Roman" w:cs="Times New Roman"/>
          <w:b/>
        </w:rPr>
        <w:t xml:space="preserve"> или иным уполномоченным лицом</w:t>
      </w:r>
    </w:p>
    <w:p w14:paraId="3B6CFD98" w14:textId="4E078F39" w:rsidR="00617097" w:rsidRPr="00473601" w:rsidRDefault="00617097" w:rsidP="00D11DE9">
      <w:pPr>
        <w:widowControl/>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w:t>
      </w:r>
      <w:r w:rsidRPr="00473601">
        <w:rPr>
          <w:rFonts w:ascii="Times New Roman" w:eastAsia="Times New Roman" w:hAnsi="Times New Roman" w:cs="Times New Roman"/>
          <w:color w:val="auto"/>
        </w:rPr>
        <w:lastRenderedPageBreak/>
        <w:t xml:space="preserve">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w:t>
      </w:r>
      <w:r w:rsidR="00CC568F" w:rsidRPr="00473601">
        <w:rPr>
          <w:rFonts w:ascii="Times New Roman" w:hAnsi="Times New Roman" w:cs="Times New Roman"/>
        </w:rPr>
        <w:t>получателей субсидий</w:t>
      </w:r>
      <w:r w:rsidR="00CC568F" w:rsidRPr="00473601">
        <w:rPr>
          <w:rFonts w:ascii="Times New Roman" w:eastAsia="Times New Roman" w:hAnsi="Times New Roman" w:cs="Times New Roman"/>
          <w:color w:val="auto"/>
        </w:rPr>
        <w:t xml:space="preserve"> </w:t>
      </w:r>
      <w:r w:rsidRPr="00473601">
        <w:rPr>
          <w:rFonts w:ascii="Times New Roman" w:eastAsia="Times New Roman" w:hAnsi="Times New Roman" w:cs="Times New Roman"/>
          <w:color w:val="auto"/>
        </w:rPr>
        <w:t xml:space="preserve">перевод такого документа на русский язык. </w:t>
      </w:r>
    </w:p>
    <w:p w14:paraId="5F498D0E" w14:textId="77777777" w:rsidR="00617097" w:rsidRPr="00473601" w:rsidRDefault="00617097" w:rsidP="00617097">
      <w:pPr>
        <w:widowControl/>
        <w:rPr>
          <w:rFonts w:ascii="Times New Roman" w:eastAsia="Times New Roman" w:hAnsi="Times New Roman" w:cs="Times New Roman"/>
          <w:color w:val="auto"/>
        </w:rPr>
      </w:pPr>
      <w:r w:rsidRPr="00473601">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23B52DF3" w14:textId="77777777" w:rsidR="00617097" w:rsidRPr="00473601" w:rsidRDefault="00617097" w:rsidP="00617097">
      <w:pPr>
        <w:widowControl/>
        <w:rPr>
          <w:rFonts w:ascii="Times New Roman" w:eastAsia="Times New Roman" w:hAnsi="Times New Roman" w:cs="Times New Roman"/>
          <w:color w:val="auto"/>
        </w:rPr>
      </w:pPr>
      <w:r w:rsidRPr="00473601">
        <w:rPr>
          <w:rFonts w:ascii="Times New Roman" w:eastAsia="Times New Roman" w:hAnsi="Times New Roman" w:cs="Times New Roman"/>
          <w:color w:val="auto"/>
        </w:rPr>
        <w:t xml:space="preserve">- название проекта (и его акроним, если есть); </w:t>
      </w:r>
    </w:p>
    <w:p w14:paraId="78B09146" w14:textId="77777777" w:rsidR="00617097" w:rsidRPr="00473601" w:rsidRDefault="00617097" w:rsidP="00617097">
      <w:pPr>
        <w:widowControl/>
        <w:rPr>
          <w:rFonts w:ascii="Times New Roman" w:eastAsia="Times New Roman" w:hAnsi="Times New Roman" w:cs="Times New Roman"/>
          <w:color w:val="auto"/>
        </w:rPr>
      </w:pPr>
      <w:r w:rsidRPr="00473601">
        <w:rPr>
          <w:rFonts w:ascii="Times New Roman" w:eastAsia="Times New Roman" w:hAnsi="Times New Roman" w:cs="Times New Roman"/>
          <w:color w:val="auto"/>
        </w:rPr>
        <w:t xml:space="preserve">- полное название каждого из участвующих в проекте партнеров; </w:t>
      </w:r>
    </w:p>
    <w:p w14:paraId="28C22E01" w14:textId="77777777" w:rsidR="00617097" w:rsidRPr="00473601" w:rsidRDefault="00617097" w:rsidP="00617097">
      <w:pPr>
        <w:widowControl/>
        <w:rPr>
          <w:rFonts w:ascii="Times New Roman" w:eastAsia="Times New Roman" w:hAnsi="Times New Roman" w:cs="Times New Roman"/>
          <w:color w:val="auto"/>
        </w:rPr>
      </w:pPr>
      <w:r w:rsidRPr="00473601">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3C6BB4B4" w14:textId="77777777" w:rsidR="00617097" w:rsidRPr="00473601" w:rsidRDefault="00617097" w:rsidP="00D11DE9">
      <w:pPr>
        <w:widowControl/>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0B003D27" w14:textId="77777777" w:rsidR="00617097" w:rsidRPr="00473601" w:rsidRDefault="00617097" w:rsidP="00D11DE9">
      <w:pPr>
        <w:widowControl/>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2336B9E4" w14:textId="77777777" w:rsidR="00617097" w:rsidRPr="00473601" w:rsidRDefault="00617097" w:rsidP="00D11DE9">
      <w:pPr>
        <w:widowControl/>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05862690" w14:textId="77777777" w:rsidR="00617097" w:rsidRPr="00473601" w:rsidRDefault="00617097" w:rsidP="00D11DE9">
      <w:pPr>
        <w:widowControl/>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068227C6" w14:textId="690B966F" w:rsidR="00617097" w:rsidRPr="003A44F3" w:rsidRDefault="00D11DE9" w:rsidP="00D11DE9">
      <w:pPr>
        <w:widowControl/>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C568F" w:rsidRPr="00473601">
        <w:rPr>
          <w:rFonts w:ascii="Times New Roman" w:hAnsi="Times New Roman" w:cs="Times New Roman"/>
        </w:rPr>
        <w:t xml:space="preserve"> получателей субсидий</w:t>
      </w:r>
      <w:r w:rsidRPr="00473601">
        <w:rPr>
          <w:rFonts w:ascii="Times New Roman" w:eastAsia="Times New Roman" w:hAnsi="Times New Roman" w:cs="Times New Roman"/>
          <w:color w:val="auto"/>
        </w:rPr>
        <w:t>.</w:t>
      </w:r>
      <w:r w:rsidR="00CA4EB4" w:rsidRPr="00473601">
        <w:rPr>
          <w:rFonts w:ascii="Times New Roman" w:eastAsia="Times New Roman" w:hAnsi="Times New Roman" w:cs="Times New Roman"/>
          <w:color w:val="auto"/>
        </w:rPr>
        <w:t xml:space="preserve"> </w:t>
      </w:r>
      <w:r w:rsidR="00617097" w:rsidRPr="00473601">
        <w:rPr>
          <w:rFonts w:ascii="Times New Roman" w:eastAsia="Times New Roman" w:hAnsi="Times New Roman" w:cs="Times New Roman"/>
          <w:color w:val="auto"/>
        </w:rPr>
        <w:t xml:space="preserve">На момент подачи заявки допускается предоставление заверенной участником отбора </w:t>
      </w:r>
      <w:r w:rsidR="00CC568F" w:rsidRPr="00473601">
        <w:rPr>
          <w:rFonts w:ascii="Times New Roman" w:hAnsi="Times New Roman" w:cs="Times New Roman"/>
        </w:rPr>
        <w:t>получателей субсидий</w:t>
      </w:r>
      <w:r w:rsidR="00CC568F" w:rsidRPr="00473601">
        <w:rPr>
          <w:rFonts w:ascii="Times New Roman" w:eastAsia="Times New Roman" w:hAnsi="Times New Roman" w:cs="Times New Roman"/>
          <w:color w:val="auto"/>
        </w:rPr>
        <w:t xml:space="preserve"> </w:t>
      </w:r>
      <w:r w:rsidR="00617097" w:rsidRPr="00473601">
        <w:rPr>
          <w:rFonts w:ascii="Times New Roman" w:eastAsia="Times New Roman" w:hAnsi="Times New Roman" w:cs="Times New Roman"/>
          <w:color w:val="auto"/>
        </w:rPr>
        <w:t xml:space="preserve">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w:t>
      </w:r>
      <w:r w:rsidR="00CC568F" w:rsidRPr="00473601">
        <w:rPr>
          <w:rFonts w:ascii="Times New Roman" w:hAnsi="Times New Roman" w:cs="Times New Roman"/>
        </w:rPr>
        <w:t>получателей субсидий</w:t>
      </w:r>
      <w:r w:rsidR="00CC568F" w:rsidRPr="00473601">
        <w:rPr>
          <w:rFonts w:ascii="Times New Roman" w:eastAsia="Times New Roman" w:hAnsi="Times New Roman" w:cs="Times New Roman"/>
          <w:color w:val="auto"/>
        </w:rPr>
        <w:t xml:space="preserve"> </w:t>
      </w:r>
      <w:r w:rsidR="00617097" w:rsidRPr="00473601">
        <w:rPr>
          <w:rFonts w:ascii="Times New Roman" w:eastAsia="Times New Roman" w:hAnsi="Times New Roman" w:cs="Times New Roman"/>
          <w:color w:val="auto"/>
        </w:rPr>
        <w:t>копию подписанного сторонами документа.</w:t>
      </w:r>
    </w:p>
    <w:p w14:paraId="11C7103D"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6C219" w14:textId="77777777" w:rsidR="005E3436" w:rsidRDefault="005E3436" w:rsidP="00170943">
      <w:r>
        <w:separator/>
      </w:r>
    </w:p>
  </w:endnote>
  <w:endnote w:type="continuationSeparator" w:id="0">
    <w:p w14:paraId="559F5C3C" w14:textId="77777777" w:rsidR="005E3436" w:rsidRDefault="005E3436" w:rsidP="00170943">
      <w:r>
        <w:continuationSeparator/>
      </w:r>
    </w:p>
  </w:endnote>
  <w:endnote w:type="continuationNotice" w:id="1">
    <w:p w14:paraId="360F2A1E" w14:textId="77777777" w:rsidR="005E3436" w:rsidRDefault="005E3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A7A8" w14:textId="77777777" w:rsidR="00C67DF2" w:rsidRPr="00171332" w:rsidRDefault="00C67DF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63ECBE62" w14:textId="77777777" w:rsidR="00C67DF2" w:rsidRDefault="00C67DF2">
    <w:pPr>
      <w:pStyle w:val="af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AB73" w14:textId="1CD2F94A" w:rsidR="00C67DF2" w:rsidRPr="00171332" w:rsidRDefault="00C67DF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5648EA">
      <w:rPr>
        <w:rFonts w:ascii="Times New Roman" w:hAnsi="Times New Roman"/>
        <w:noProof/>
      </w:rPr>
      <w:t>21</w:t>
    </w:r>
    <w:r w:rsidRPr="00171332">
      <w:rPr>
        <w:rFonts w:ascii="Times New Roman" w:hAnsi="Times New Roman"/>
      </w:rPr>
      <w:fldChar w:fldCharType="end"/>
    </w:r>
  </w:p>
  <w:p w14:paraId="46E51299" w14:textId="77777777" w:rsidR="00C67DF2" w:rsidRDefault="00C67DF2">
    <w:pPr>
      <w:pStyle w:val="af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E451" w14:textId="77777777" w:rsidR="00C67DF2" w:rsidRPr="00171332" w:rsidRDefault="00C67DF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4E40CB7F" w14:textId="77777777" w:rsidR="00C67DF2" w:rsidRDefault="00C67DF2">
    <w:pPr>
      <w:pStyle w:val="aff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EndPr/>
    <w:sdtContent>
      <w:p w14:paraId="6BC635AE" w14:textId="66E9CFEB" w:rsidR="00C67DF2" w:rsidRPr="00995D8D" w:rsidRDefault="00C67DF2"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5648EA" w:rsidRPr="005648EA">
          <w:rPr>
            <w:rFonts w:ascii="Times New Roman" w:hAnsi="Times New Roman"/>
            <w:noProof/>
            <w:lang w:val="ru-RU"/>
          </w:rPr>
          <w:t>28</w:t>
        </w:r>
        <w:r w:rsidRPr="007C1D7D">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A11C" w14:textId="77777777" w:rsidR="00C67DF2" w:rsidRPr="00171332" w:rsidRDefault="00C67DF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04B37921" w14:textId="77777777" w:rsidR="00C67DF2" w:rsidRDefault="00C67DF2">
    <w:pPr>
      <w:pStyle w:val="aff1"/>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14:paraId="08DFA66A" w14:textId="1183587C" w:rsidR="00C67DF2" w:rsidRPr="004078B5" w:rsidRDefault="00C67DF2">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5648EA" w:rsidRPr="005648EA">
          <w:rPr>
            <w:rFonts w:ascii="Times New Roman" w:hAnsi="Times New Roman"/>
            <w:noProof/>
            <w:lang w:val="ru-RU"/>
          </w:rPr>
          <w:t>39</w:t>
        </w:r>
        <w:r w:rsidRPr="004078B5">
          <w:rPr>
            <w:rFonts w:ascii="Times New Roman" w:hAnsi="Times New Roman"/>
          </w:rPr>
          <w:fldChar w:fldCharType="end"/>
        </w:r>
      </w:p>
    </w:sdtContent>
  </w:sdt>
  <w:p w14:paraId="06FFD5C0" w14:textId="77777777" w:rsidR="00C67DF2" w:rsidRPr="003D1D9A" w:rsidRDefault="00C67DF2"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10281" w14:textId="77777777" w:rsidR="00C67DF2" w:rsidRPr="00171332" w:rsidRDefault="00C67DF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295A0900" w14:textId="77777777" w:rsidR="00C67DF2" w:rsidRDefault="00C67DF2">
    <w:pPr>
      <w:pStyle w:val="aff1"/>
    </w:pPr>
  </w:p>
  <w:p w14:paraId="7E17FB78" w14:textId="77777777" w:rsidR="00C67DF2" w:rsidRDefault="00C67DF2"/>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F4271" w14:textId="143F2D9C" w:rsidR="00C67DF2" w:rsidRDefault="00C67DF2"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5648EA">
      <w:rPr>
        <w:rFonts w:ascii="Times New Roman" w:hAnsi="Times New Roman"/>
        <w:noProof/>
      </w:rPr>
      <w:t>60</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13F91" w14:textId="77777777" w:rsidR="005E3436" w:rsidRDefault="005E3436">
      <w:r>
        <w:separator/>
      </w:r>
    </w:p>
  </w:footnote>
  <w:footnote w:type="continuationSeparator" w:id="0">
    <w:p w14:paraId="39EAD7AC" w14:textId="77777777" w:rsidR="005E3436" w:rsidRDefault="005E3436">
      <w:r>
        <w:continuationSeparator/>
      </w:r>
    </w:p>
  </w:footnote>
  <w:footnote w:type="continuationNotice" w:id="1">
    <w:p w14:paraId="7791CA3A" w14:textId="77777777" w:rsidR="005E3436" w:rsidRDefault="005E3436"/>
  </w:footnote>
  <w:footnote w:id="2">
    <w:p w14:paraId="55CC1481" w14:textId="77A2D3E8" w:rsidR="00C67DF2" w:rsidRPr="00D356BB" w:rsidRDefault="00C67DF2"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523C38">
        <w:rPr>
          <w:lang w:val="ru-RU"/>
        </w:rPr>
        <w:t>.</w:t>
      </w:r>
    </w:p>
  </w:footnote>
  <w:footnote w:id="3">
    <w:p w14:paraId="491B1CEC" w14:textId="77777777" w:rsidR="00C67DF2" w:rsidRPr="00D356BB" w:rsidRDefault="00C67DF2" w:rsidP="00C05A82">
      <w:pPr>
        <w:pStyle w:val="ae"/>
        <w:spacing w:after="0"/>
      </w:pPr>
      <w:r w:rsidRPr="00C05A82">
        <w:rPr>
          <w:rStyle w:val="ad"/>
        </w:rPr>
        <w:footnoteRef/>
      </w:r>
      <w:r w:rsidRPr="00C05A82">
        <w:t xml:space="preserve"> </w:t>
      </w:r>
      <w:r w:rsidRPr="00C05A82">
        <w:rPr>
          <w:lang w:val="ru-RU"/>
        </w:rPr>
        <w:t>Утверждена Указом Президента Российской Федерации от 28 февраля 2024 г. №145.</w:t>
      </w:r>
    </w:p>
  </w:footnote>
  <w:footnote w:id="4">
    <w:p w14:paraId="75485A7A" w14:textId="4152A6C1" w:rsidR="00C67DF2" w:rsidRPr="00A37195" w:rsidRDefault="00C67DF2" w:rsidP="00DB5B57">
      <w:pPr>
        <w:pStyle w:val="ae"/>
        <w:spacing w:after="0"/>
      </w:pPr>
      <w:r w:rsidRPr="0085076B">
        <w:rPr>
          <w:rStyle w:val="ad"/>
        </w:rPr>
        <w:footnoteRef/>
      </w:r>
      <w:r w:rsidRPr="0085076B">
        <w:t xml:space="preserve"> </w:t>
      </w:r>
      <w:r>
        <w:rPr>
          <w:lang w:val="ru-RU"/>
        </w:rPr>
        <w:t>Копия с</w:t>
      </w:r>
      <w:r w:rsidRPr="00617097">
        <w:t>оглашени</w:t>
      </w:r>
      <w:r>
        <w:rPr>
          <w:lang w:val="ru-RU"/>
        </w:rPr>
        <w:t>я</w:t>
      </w:r>
      <w:r w:rsidRPr="00617097">
        <w:t xml:space="preserve">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w:t>
      </w:r>
      <w:r w:rsidRPr="00A37195">
        <w:t xml:space="preserve">, приемлемом для партнеров. В этом случае в составе заявки также представляется заверенный участником отбора </w:t>
      </w:r>
      <w:r w:rsidRPr="00A37195">
        <w:rPr>
          <w:lang w:val="ru-RU"/>
        </w:rPr>
        <w:t>получателей субсидий</w:t>
      </w:r>
      <w:r w:rsidRPr="00A37195">
        <w:t xml:space="preserve"> перевод такого документа на русский язык. </w:t>
      </w:r>
    </w:p>
    <w:p w14:paraId="73C3E2FE" w14:textId="77777777" w:rsidR="00C67DF2" w:rsidRPr="00A37195" w:rsidRDefault="00C67DF2" w:rsidP="00DB5B57">
      <w:pPr>
        <w:pStyle w:val="ae"/>
        <w:spacing w:after="0"/>
      </w:pPr>
      <w:r w:rsidRPr="00A37195">
        <w:t xml:space="preserve">В указанный документ рекомендуется включать следующие согласованные сведения о совместном проекте: </w:t>
      </w:r>
    </w:p>
    <w:p w14:paraId="3AFFB756" w14:textId="77777777" w:rsidR="00C67DF2" w:rsidRPr="00A37195" w:rsidRDefault="00C67DF2" w:rsidP="007E078C">
      <w:pPr>
        <w:pStyle w:val="ae"/>
        <w:spacing w:after="0"/>
      </w:pPr>
      <w:r w:rsidRPr="00A37195">
        <w:t>- название проекта (и его акроним, если есть)</w:t>
      </w:r>
      <w:r w:rsidRPr="00A37195">
        <w:rPr>
          <w:lang w:val="ru-RU"/>
        </w:rPr>
        <w:t>, при этом название проекта (тема проекта) должно быть идентичным   с темой проекта в заявке иностранного партнера и полностью соответствовать российской заявке</w:t>
      </w:r>
      <w:r w:rsidRPr="00A37195">
        <w:t xml:space="preserve">; </w:t>
      </w:r>
    </w:p>
    <w:p w14:paraId="7F29366E" w14:textId="77777777" w:rsidR="00C67DF2" w:rsidRPr="00A37195" w:rsidRDefault="00C67DF2" w:rsidP="007E078C">
      <w:pPr>
        <w:pStyle w:val="ae"/>
        <w:spacing w:after="0"/>
        <w:rPr>
          <w:lang w:val="ru-RU"/>
        </w:rPr>
      </w:pPr>
      <w:r w:rsidRPr="00A37195">
        <w:t>- полное название участвующ</w:t>
      </w:r>
      <w:r w:rsidRPr="00A37195">
        <w:rPr>
          <w:lang w:val="ru-RU"/>
        </w:rPr>
        <w:t>его</w:t>
      </w:r>
      <w:r w:rsidRPr="00A37195">
        <w:t xml:space="preserve"> в проекте партнера</w:t>
      </w:r>
      <w:r w:rsidRPr="00A37195">
        <w:rPr>
          <w:lang w:val="ru-RU"/>
        </w:rPr>
        <w:t>, при этом наименование организации должно быть идентичным с наименованием в заявке иностранного партнера и полностью соответствовать российской заявке</w:t>
      </w:r>
      <w:r w:rsidRPr="00A37195">
        <w:t xml:space="preserve">; </w:t>
      </w:r>
    </w:p>
    <w:p w14:paraId="6B1A1225" w14:textId="77777777" w:rsidR="00C67DF2" w:rsidRPr="00A37195" w:rsidRDefault="00C67DF2" w:rsidP="007E078C">
      <w:pPr>
        <w:pStyle w:val="ae"/>
        <w:spacing w:after="0"/>
      </w:pPr>
      <w:r w:rsidRPr="00A37195">
        <w:t xml:space="preserve">- </w:t>
      </w:r>
      <w:r w:rsidRPr="00A37195">
        <w:rPr>
          <w:lang w:val="ru-RU"/>
        </w:rPr>
        <w:t>сроки выполнения проекта, включая распределение работ между партнерами</w:t>
      </w:r>
      <w:r w:rsidRPr="00A37195">
        <w:t>;</w:t>
      </w:r>
    </w:p>
    <w:p w14:paraId="712A5053" w14:textId="50669197" w:rsidR="00C67DF2" w:rsidRPr="00A37195" w:rsidRDefault="00C67DF2" w:rsidP="00DB5B57">
      <w:pPr>
        <w:pStyle w:val="ae"/>
        <w:spacing w:after="0"/>
      </w:pPr>
      <w:r w:rsidRPr="00A37195">
        <w:t>- объемы привлекаемого финансирования и их источники (в том числе вкладываемые в проект собственные средства партнеров, если таковые имеются)</w:t>
      </w:r>
      <w:r w:rsidRPr="00A37195">
        <w:rPr>
          <w:lang w:val="ru-RU"/>
        </w:rPr>
        <w:t xml:space="preserve"> участника отбора получателей субсидий и иностранного партнера</w:t>
      </w:r>
      <w:r w:rsidRPr="00A37195">
        <w:t>;</w:t>
      </w:r>
    </w:p>
    <w:p w14:paraId="7F586201" w14:textId="77777777" w:rsidR="00C67DF2" w:rsidRPr="00A37195" w:rsidRDefault="00C67DF2" w:rsidP="00DB5B57">
      <w:pPr>
        <w:pStyle w:val="ae"/>
        <w:spacing w:after="0"/>
      </w:pPr>
      <w:r w:rsidRPr="00A37195">
        <w:t>- порядок предоставления сведений о выполненных работах и понесённых затратах;</w:t>
      </w:r>
    </w:p>
    <w:p w14:paraId="7CB4C941" w14:textId="77777777" w:rsidR="00C67DF2" w:rsidRPr="00A37195" w:rsidRDefault="00C67DF2" w:rsidP="00DB5B57">
      <w:pPr>
        <w:pStyle w:val="ae"/>
        <w:spacing w:after="0"/>
      </w:pPr>
      <w:r w:rsidRPr="00A37195">
        <w:t>- порядок распределения и использования совместно полученной интеллектуальной собственности;</w:t>
      </w:r>
    </w:p>
    <w:p w14:paraId="3E99BD6C" w14:textId="77777777" w:rsidR="00C67DF2" w:rsidRPr="00A37195" w:rsidRDefault="00C67DF2" w:rsidP="00DB5B57">
      <w:pPr>
        <w:pStyle w:val="ae"/>
        <w:spacing w:after="0"/>
      </w:pPr>
      <w:r w:rsidRPr="00A37195">
        <w:t>- другие условия взаимодействия партнеров (при наличии), например, использование инфраструктуры, распределение рабочих визитов в т.д.</w:t>
      </w:r>
    </w:p>
    <w:p w14:paraId="2B04A6FC" w14:textId="6DFC2FC3" w:rsidR="00C67DF2" w:rsidRPr="00A37195" w:rsidRDefault="00C67DF2" w:rsidP="00DB5B57">
      <w:pPr>
        <w:pStyle w:val="ae"/>
        <w:spacing w:after="0"/>
        <w:rPr>
          <w:lang w:val="ru-RU"/>
        </w:rPr>
      </w:pPr>
      <w:r w:rsidRPr="00A37195">
        <w:rPr>
          <w:lang w:val="ru-RU"/>
        </w:rPr>
        <w:t xml:space="preserve">Представляемая сканированная копия подписанного соглашения должна быть заверена </w:t>
      </w:r>
      <w:r w:rsidRPr="00A37195">
        <w:t>печатью и подписью участника отбора</w:t>
      </w:r>
      <w:r w:rsidRPr="00A37195">
        <w:rPr>
          <w:lang w:val="ru-RU"/>
        </w:rPr>
        <w:t xml:space="preserve"> получателей субсидий.</w:t>
      </w:r>
    </w:p>
    <w:p w14:paraId="39F6978C" w14:textId="29576633" w:rsidR="00C67DF2" w:rsidRPr="00A37195" w:rsidRDefault="00C67DF2" w:rsidP="00DB5B57">
      <w:pPr>
        <w:pStyle w:val="ae"/>
        <w:spacing w:after="0"/>
        <w:rPr>
          <w:lang w:val="ru-RU"/>
        </w:rPr>
      </w:pPr>
      <w:r w:rsidRPr="00A37195">
        <w:t xml:space="preserve">На момент подачи заявки допускается предоставление заверенной участником отбора </w:t>
      </w:r>
      <w:r w:rsidRPr="00A37195">
        <w:rPr>
          <w:lang w:val="ru-RU"/>
        </w:rPr>
        <w:t>получателей субсидий</w:t>
      </w:r>
      <w:r w:rsidRPr="00A37195">
        <w:t xml:space="preserve"> сканированной копии проекта документа, на момент подписания соглашения о предоставлении </w:t>
      </w:r>
      <w:r w:rsidRPr="00A37195">
        <w:rPr>
          <w:lang w:val="ru-RU"/>
        </w:rPr>
        <w:t>субсидии</w:t>
      </w:r>
      <w:r w:rsidRPr="00A37195">
        <w:t xml:space="preserve"> необходимо предоставить оригинал или заверенную печатью и подписью участника отбора </w:t>
      </w:r>
      <w:r w:rsidRPr="00A37195">
        <w:rPr>
          <w:lang w:val="ru-RU"/>
        </w:rPr>
        <w:t>получателей субсидий</w:t>
      </w:r>
      <w:r w:rsidRPr="00A37195">
        <w:t xml:space="preserve"> копию подписанного сторонами документа.</w:t>
      </w:r>
    </w:p>
  </w:footnote>
  <w:footnote w:id="5">
    <w:p w14:paraId="4420BA57" w14:textId="01C15AD8" w:rsidR="00C67DF2" w:rsidRPr="00A37195" w:rsidRDefault="00C67DF2" w:rsidP="00617097">
      <w:pPr>
        <w:pStyle w:val="ae"/>
        <w:spacing w:after="0"/>
        <w:contextualSpacing/>
      </w:pPr>
      <w:r w:rsidRPr="00A37195">
        <w:rPr>
          <w:rStyle w:val="ad"/>
        </w:rPr>
        <w:footnoteRef/>
      </w:r>
      <w:r w:rsidRPr="00A37195">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A37195">
        <w:rPr>
          <w:b/>
        </w:rPr>
        <w:t>избирается</w:t>
      </w:r>
      <w:r w:rsidRPr="00A37195">
        <w:t xml:space="preserve">, необходимо представить </w:t>
      </w:r>
      <w:r w:rsidRPr="00A37195">
        <w:rPr>
          <w:lang w:val="ru-RU"/>
        </w:rPr>
        <w:t>заверенный участником отбора получателей субсидий</w:t>
      </w:r>
      <w:r w:rsidRPr="00A37195">
        <w:t xml:space="preserve"> 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A37195">
        <w:rPr>
          <w:lang w:val="ru-RU"/>
        </w:rPr>
        <w:t>;</w:t>
      </w:r>
      <w:r w:rsidRPr="00A37195">
        <w:t xml:space="preserve"> для акционерного общества  - решение совета директоров об избрании).</w:t>
      </w:r>
    </w:p>
    <w:p w14:paraId="36996556" w14:textId="71097DB7" w:rsidR="00C67DF2" w:rsidRPr="002B0632" w:rsidRDefault="00C67DF2" w:rsidP="00DF2803">
      <w:pPr>
        <w:pStyle w:val="ae"/>
        <w:spacing w:after="0"/>
        <w:contextualSpacing/>
      </w:pPr>
      <w:r w:rsidRPr="00A37195">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A37195">
        <w:rPr>
          <w:b/>
        </w:rPr>
        <w:t>назначается</w:t>
      </w:r>
      <w:r w:rsidRPr="00A37195">
        <w:t xml:space="preserve">, необходимо представить </w:t>
      </w:r>
      <w:r w:rsidRPr="00A37195">
        <w:rPr>
          <w:lang w:val="ru-RU"/>
        </w:rPr>
        <w:t>заверенный участником отбора получателей субсидий</w:t>
      </w:r>
      <w:r w:rsidRPr="00A37195">
        <w:t xml:space="preserve"> распорядительный</w:t>
      </w:r>
      <w:r w:rsidRPr="002B0632">
        <w:t xml:space="preserve">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35D163E4" w14:textId="47C8C15A" w:rsidR="00C67DF2" w:rsidRPr="00A37195" w:rsidRDefault="00C67DF2" w:rsidP="00852F3F">
      <w:pPr>
        <w:pStyle w:val="ae"/>
        <w:spacing w:after="0"/>
      </w:pPr>
      <w:r w:rsidRPr="00A37195">
        <w:rPr>
          <w:rFonts w:eastAsia="Calibri"/>
        </w:rPr>
        <w:t xml:space="preserve">В случае, если от имени участника </w:t>
      </w:r>
      <w:r w:rsidRPr="00A37195">
        <w:rPr>
          <w:lang w:val="ru-RU"/>
        </w:rPr>
        <w:t>отбора</w:t>
      </w:r>
      <w:r w:rsidRPr="00A37195">
        <w:rPr>
          <w:rFonts w:eastAsia="Calibri"/>
          <w:lang w:val="ru-RU"/>
        </w:rPr>
        <w:t xml:space="preserve"> </w:t>
      </w:r>
      <w:r w:rsidRPr="00A37195">
        <w:rPr>
          <w:lang w:val="ru-RU"/>
        </w:rPr>
        <w:t>получателей субсидий</w:t>
      </w:r>
      <w:r w:rsidRPr="00A37195">
        <w:rPr>
          <w:rFonts w:eastAsia="Calibri"/>
          <w:lang w:val="ru-RU"/>
        </w:rPr>
        <w:t xml:space="preserve"> действует</w:t>
      </w:r>
      <w:r w:rsidRPr="00A37195">
        <w:rPr>
          <w:rFonts w:eastAsia="Calibri"/>
        </w:rPr>
        <w:t xml:space="preserve"> иное лицо, заявка </w:t>
      </w:r>
      <w:r w:rsidRPr="00A37195">
        <w:rPr>
          <w:bCs/>
        </w:rPr>
        <w:t xml:space="preserve">на участие </w:t>
      </w:r>
      <w:r w:rsidRPr="00A37195">
        <w:rPr>
          <w:lang w:val="ru-RU"/>
        </w:rPr>
        <w:t>отбор</w:t>
      </w:r>
      <w:r w:rsidRPr="00A37195">
        <w:rPr>
          <w:bCs/>
          <w:lang w:val="ru-RU"/>
        </w:rPr>
        <w:t>е</w:t>
      </w:r>
      <w:r w:rsidRPr="00A37195">
        <w:rPr>
          <w:bCs/>
        </w:rPr>
        <w:t xml:space="preserve"> </w:t>
      </w:r>
      <w:r w:rsidRPr="00A37195">
        <w:rPr>
          <w:rFonts w:eastAsia="Calibri"/>
        </w:rPr>
        <w:t>должна содержать</w:t>
      </w:r>
      <w:r w:rsidRPr="00A37195">
        <w:rPr>
          <w:rFonts w:eastAsia="Calibri"/>
          <w:lang w:val="ru-RU"/>
        </w:rPr>
        <w:t>,</w:t>
      </w:r>
      <w:r w:rsidRPr="00A37195">
        <w:rPr>
          <w:rFonts w:eastAsia="Calibri"/>
        </w:rPr>
        <w:t xml:space="preserve"> </w:t>
      </w:r>
      <w:r w:rsidRPr="00A37195">
        <w:rPr>
          <w:rFonts w:eastAsia="Calibri"/>
          <w:b/>
          <w:lang w:val="ru-RU"/>
        </w:rPr>
        <w:t>помимо документа о полномочиях руководителя</w:t>
      </w:r>
      <w:r w:rsidRPr="00A37195">
        <w:rPr>
          <w:rFonts w:eastAsia="Calibri"/>
          <w:lang w:val="ru-RU"/>
        </w:rPr>
        <w:t>,</w:t>
      </w:r>
      <w:r w:rsidRPr="00A37195">
        <w:rPr>
          <w:rFonts w:eastAsia="Calibri"/>
        </w:rPr>
        <w:t xml:space="preserve"> </w:t>
      </w:r>
      <w:r w:rsidRPr="00A37195">
        <w:rPr>
          <w:rFonts w:eastAsia="Calibri"/>
          <w:lang w:val="ru-RU"/>
        </w:rPr>
        <w:t xml:space="preserve">копию </w:t>
      </w:r>
      <w:r w:rsidRPr="00A37195">
        <w:rPr>
          <w:rFonts w:eastAsia="Calibri"/>
        </w:rPr>
        <w:t>доверенност</w:t>
      </w:r>
      <w:r w:rsidRPr="00A37195">
        <w:rPr>
          <w:rFonts w:eastAsia="Calibri"/>
          <w:lang w:val="ru-RU"/>
        </w:rPr>
        <w:t xml:space="preserve">и </w:t>
      </w:r>
      <w:r w:rsidRPr="00A37195">
        <w:rPr>
          <w:rFonts w:eastAsia="Calibri"/>
        </w:rPr>
        <w:t xml:space="preserve">на осуществление действий от имени участника </w:t>
      </w:r>
      <w:r w:rsidRPr="00A37195">
        <w:rPr>
          <w:lang w:val="ru-RU"/>
        </w:rPr>
        <w:t>отбора</w:t>
      </w:r>
      <w:r w:rsidRPr="00A37195">
        <w:rPr>
          <w:b/>
          <w:lang w:val="ru-RU"/>
        </w:rPr>
        <w:t xml:space="preserve"> </w:t>
      </w:r>
      <w:r w:rsidRPr="00A37195">
        <w:rPr>
          <w:lang w:val="ru-RU"/>
        </w:rPr>
        <w:t>получателей субсидий</w:t>
      </w:r>
      <w:r w:rsidRPr="00A37195">
        <w:rPr>
          <w:rFonts w:eastAsia="Calibri"/>
        </w:rPr>
        <w:t xml:space="preserve">, заверенную печатью участника </w:t>
      </w:r>
      <w:r w:rsidRPr="00A37195">
        <w:rPr>
          <w:lang w:val="ru-RU"/>
        </w:rPr>
        <w:t>отбора</w:t>
      </w:r>
      <w:r w:rsidRPr="00A37195">
        <w:rPr>
          <w:rFonts w:eastAsia="Calibri"/>
        </w:rPr>
        <w:t xml:space="preserve"> </w:t>
      </w:r>
      <w:r w:rsidRPr="00A37195">
        <w:rPr>
          <w:lang w:val="ru-RU"/>
        </w:rPr>
        <w:t>получателей субсидий</w:t>
      </w:r>
      <w:r w:rsidRPr="00A37195">
        <w:rPr>
          <w:rFonts w:eastAsia="Calibri"/>
        </w:rPr>
        <w:t xml:space="preserve"> (</w:t>
      </w:r>
      <w:r w:rsidRPr="00A37195">
        <w:rPr>
          <w:rFonts w:eastAsia="Calibri"/>
          <w:lang w:val="ru-RU"/>
        </w:rPr>
        <w:t>при наличии печати</w:t>
      </w:r>
      <w:r w:rsidRPr="00A37195">
        <w:rPr>
          <w:rFonts w:eastAsia="Calibri"/>
        </w:rPr>
        <w:t xml:space="preserve">) и подписанную руководителем участника </w:t>
      </w:r>
      <w:r w:rsidRPr="00A37195">
        <w:rPr>
          <w:lang w:val="ru-RU"/>
        </w:rPr>
        <w:t>отбора получателей субсидий</w:t>
      </w:r>
      <w:r w:rsidRPr="00A37195">
        <w:rPr>
          <w:rFonts w:eastAsia="Calibri"/>
        </w:rPr>
        <w:t xml:space="preserve"> или уполномоченным этим руководителем лицом, либо нотариально заверенную копию такой доверенности. </w:t>
      </w:r>
      <w:r w:rsidRPr="00A37195">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6">
    <w:p w14:paraId="3CF1FEE4" w14:textId="4937F622" w:rsidR="00C67DF2" w:rsidRPr="00D356BB" w:rsidRDefault="00C67DF2" w:rsidP="00852F3F">
      <w:pPr>
        <w:pStyle w:val="ae"/>
        <w:spacing w:after="0"/>
      </w:pPr>
      <w:r w:rsidRPr="00A37195">
        <w:rPr>
          <w:rStyle w:val="ad"/>
        </w:rPr>
        <w:footnoteRef/>
      </w:r>
      <w:r w:rsidRPr="00A37195">
        <w:t xml:space="preserve"> На момент подачи заявки допускается предоставление заверенной </w:t>
      </w:r>
      <w:r w:rsidRPr="00A37195">
        <w:rPr>
          <w:lang w:val="ru-RU"/>
        </w:rPr>
        <w:t>у</w:t>
      </w:r>
      <w:r w:rsidRPr="00A37195">
        <w:t xml:space="preserve">частником </w:t>
      </w:r>
      <w:r w:rsidRPr="00A37195">
        <w:rPr>
          <w:lang w:val="ru-RU"/>
        </w:rPr>
        <w:t>отбора</w:t>
      </w:r>
      <w:r w:rsidRPr="00A37195">
        <w:t xml:space="preserve"> </w:t>
      </w:r>
      <w:r w:rsidRPr="00A37195">
        <w:rPr>
          <w:lang w:val="ru-RU"/>
        </w:rPr>
        <w:t>получателей субсидий копии предварительного договора (Форма 5</w:t>
      </w:r>
      <w:r w:rsidRPr="00473601">
        <w:rPr>
          <w:lang w:val="ru-RU"/>
        </w:rPr>
        <w:t>).</w:t>
      </w:r>
      <w:r w:rsidRPr="00473601">
        <w:t xml:space="preserve"> </w:t>
      </w:r>
      <w:r w:rsidRPr="00473601">
        <w:rPr>
          <w:lang w:val="ru-RU"/>
        </w:rPr>
        <w:t xml:space="preserve">Основной договор </w:t>
      </w:r>
      <w:r w:rsidRPr="00473601">
        <w:t>предостав</w:t>
      </w:r>
      <w:r w:rsidRPr="00473601">
        <w:rPr>
          <w:lang w:val="ru-RU"/>
        </w:rPr>
        <w:t>ляется</w:t>
      </w:r>
      <w:r w:rsidRPr="00473601">
        <w:t xml:space="preserve"> </w:t>
      </w:r>
      <w:r w:rsidRPr="00473601">
        <w:rPr>
          <w:lang w:val="ru-RU"/>
        </w:rPr>
        <w:t>организатору отбора в срок до окончания работ по этапу 1 выполнения проекта.</w:t>
      </w:r>
    </w:p>
  </w:footnote>
  <w:footnote w:id="7">
    <w:p w14:paraId="2ACC3B3C" w14:textId="77777777" w:rsidR="00C67DF2" w:rsidRPr="00D356BB" w:rsidRDefault="00C67DF2"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w:t>
      </w:r>
      <w:r>
        <w:rPr>
          <w:lang w:val="ru-RU"/>
        </w:rPr>
        <w:t xml:space="preserve"> </w:t>
      </w:r>
      <w:r w:rsidRPr="006B486D">
        <w:rPr>
          <w:lang w:val="ru-RU"/>
        </w:rPr>
        <w:t xml:space="preserve">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8">
    <w:p w14:paraId="78092E6E" w14:textId="77777777" w:rsidR="00C67DF2" w:rsidRPr="009E1EB7" w:rsidRDefault="00C67DF2"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9">
    <w:p w14:paraId="671235EE" w14:textId="5AF74DF0" w:rsidR="00C67DF2" w:rsidRPr="00752597" w:rsidRDefault="00C67DF2" w:rsidP="00A13423">
      <w:pPr>
        <w:pStyle w:val="ae"/>
        <w:spacing w:after="0"/>
        <w:rPr>
          <w:lang w:val="ru-RU"/>
        </w:rPr>
      </w:pPr>
      <w:r w:rsidRPr="008C0F26">
        <w:rPr>
          <w:rStyle w:val="ad"/>
        </w:rPr>
        <w:footnoteRef/>
      </w:r>
      <w:r w:rsidRPr="008C0F26">
        <w:t xml:space="preserve"> </w:t>
      </w:r>
      <w:r>
        <w:t>Для проектов длительностью менее одного финансового года в значении характеристики учитываются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(наряду с патентами, свидетельствами учитываются заявки на получение патентов, свидетельств о государственной регистрации) до окончания срока реализации проекта</w:t>
      </w:r>
      <w:r>
        <w:rPr>
          <w:lang w:val="ru-RU"/>
        </w:rPr>
        <w:t>.</w:t>
      </w:r>
    </w:p>
  </w:footnote>
  <w:footnote w:id="10">
    <w:p w14:paraId="40ABE2F9" w14:textId="77777777" w:rsidR="00C67DF2" w:rsidRPr="00D356BB" w:rsidRDefault="00C67DF2" w:rsidP="00A13423">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11">
    <w:p w14:paraId="4040C3A5" w14:textId="77777777" w:rsidR="00C67DF2" w:rsidRPr="00D356BB" w:rsidRDefault="00C67DF2" w:rsidP="00EC5F8F">
      <w:pPr>
        <w:pStyle w:val="ae"/>
        <w:spacing w:after="0"/>
      </w:pPr>
      <w:r w:rsidRPr="007877F6">
        <w:rPr>
          <w:rStyle w:val="ad"/>
        </w:rPr>
        <w:footnoteRef/>
      </w:r>
      <w:r w:rsidRPr="007877F6">
        <w:t xml:space="preserve"> </w:t>
      </w:r>
      <w:r w:rsidRPr="007877F6">
        <w:rPr>
          <w:lang w:val="ru-RU"/>
        </w:rPr>
        <w:t>Утверждена Указом Президента Российской Федерации от 28 февраля 2024 г. №145.</w:t>
      </w:r>
    </w:p>
  </w:footnote>
  <w:footnote w:id="12">
    <w:p w14:paraId="0A2534E5" w14:textId="77777777" w:rsidR="00C67DF2" w:rsidRPr="00AA463A" w:rsidRDefault="00C67DF2" w:rsidP="00F118F7">
      <w:pPr>
        <w:pStyle w:val="ae"/>
        <w:ind w:right="-283"/>
        <w:rPr>
          <w:color w:val="000000" w:themeColor="text1"/>
          <w:lang w:val="ru-RU"/>
        </w:rPr>
      </w:pPr>
      <w:r w:rsidRPr="00C17FE9">
        <w:rPr>
          <w:rStyle w:val="ad"/>
          <w:color w:val="000000" w:themeColor="text1"/>
        </w:rPr>
        <w:footnoteRef/>
      </w:r>
      <w:r w:rsidRPr="00C17FE9">
        <w:rPr>
          <w:color w:val="000000" w:themeColor="text1"/>
        </w:rPr>
        <w:t xml:space="preserve"> </w:t>
      </w:r>
      <w:r w:rsidRPr="00C17FE9">
        <w:rPr>
          <w:rFonts w:eastAsia="Courier New"/>
          <w:color w:val="000000"/>
          <w:lang w:val="ru-RU" w:eastAsia="ru-RU"/>
        </w:rPr>
        <w:t xml:space="preserve">Объем денежных средств, привлекаемых иностранной(ыми) организацией(ями)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отбора на портале.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C17FE9">
        <w:rPr>
          <w:rFonts w:eastAsia="Courier New"/>
          <w:color w:val="000000"/>
          <w:lang w:val="en-US" w:eastAsia="ru-RU"/>
        </w:rPr>
        <w:t>Reuters</w:t>
      </w:r>
      <w:r w:rsidRPr="00C17FE9">
        <w:rPr>
          <w:rFonts w:eastAsia="Courier New"/>
          <w:color w:val="000000"/>
          <w:lang w:val="ru-RU" w:eastAsia="ru-RU"/>
        </w:rPr>
        <w:t xml:space="preserve"> или </w:t>
      </w:r>
      <w:r w:rsidRPr="00C17FE9">
        <w:rPr>
          <w:rFonts w:eastAsia="Courier New"/>
          <w:color w:val="000000"/>
          <w:lang w:val="en-US" w:eastAsia="ru-RU"/>
        </w:rPr>
        <w:t>Bloomberg</w:t>
      </w:r>
      <w:r w:rsidRPr="00C17FE9">
        <w:rPr>
          <w:rFonts w:eastAsia="Courier New"/>
          <w:color w:val="000000"/>
          <w:lang w:val="ru-RU" w:eastAsia="ru-RU"/>
        </w:rPr>
        <w:t xml:space="preserve"> или опубликованные в газете </w:t>
      </w:r>
      <w:r w:rsidRPr="00C17FE9">
        <w:rPr>
          <w:rFonts w:eastAsia="Courier New"/>
          <w:color w:val="000000"/>
          <w:lang w:val="en-US" w:eastAsia="ru-RU"/>
        </w:rPr>
        <w:t>Financial</w:t>
      </w:r>
      <w:r w:rsidRPr="00C17FE9">
        <w:rPr>
          <w:rFonts w:eastAsia="Courier New"/>
          <w:color w:val="000000"/>
          <w:lang w:val="ru-RU" w:eastAsia="ru-RU"/>
        </w:rPr>
        <w:t xml:space="preserve"> </w:t>
      </w:r>
      <w:r w:rsidRPr="00C17FE9">
        <w:rPr>
          <w:rFonts w:eastAsia="Courier New"/>
          <w:color w:val="000000"/>
          <w:lang w:val="en-US" w:eastAsia="ru-RU"/>
        </w:rPr>
        <w:t>Times</w:t>
      </w:r>
      <w:r w:rsidRPr="00C17FE9">
        <w:rPr>
          <w:rFonts w:eastAsia="Courier New"/>
          <w:color w:val="000000"/>
          <w:lang w:val="ru-RU" w:eastAsia="ru-RU"/>
        </w:rPr>
        <w:t xml:space="preserve"> (в том числе в их представительствах в сети Интернет.</w:t>
      </w:r>
    </w:p>
  </w:footnote>
  <w:footnote w:id="13">
    <w:p w14:paraId="0F9E5A86" w14:textId="77777777" w:rsidR="00C67DF2" w:rsidRPr="00A51569" w:rsidRDefault="00C67DF2" w:rsidP="00BA40D0">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4">
    <w:p w14:paraId="49038864" w14:textId="77777777" w:rsidR="00C67DF2" w:rsidRPr="00A51569" w:rsidRDefault="00C67DF2" w:rsidP="00BA40D0">
      <w:pPr>
        <w:pStyle w:val="ae"/>
        <w:spacing w:after="0"/>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5">
    <w:p w14:paraId="056B81B4" w14:textId="77777777" w:rsidR="00C67DF2" w:rsidRPr="00E0375F" w:rsidRDefault="00C67DF2" w:rsidP="00795C7B">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6">
    <w:p w14:paraId="085B7DE2" w14:textId="77777777" w:rsidR="00C67DF2" w:rsidRPr="00E0375F" w:rsidRDefault="00C67DF2" w:rsidP="00795C7B">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rsidRPr="00E0375F">
        <w:t xml:space="preserve">  то описать дальнейшую цепочку.</w:t>
      </w:r>
    </w:p>
  </w:footnote>
  <w:footnote w:id="17">
    <w:p w14:paraId="38F8F003" w14:textId="77777777" w:rsidR="00C67DF2" w:rsidRPr="00E0375F" w:rsidRDefault="00C67DF2" w:rsidP="00795C7B">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8">
    <w:p w14:paraId="411C83AC" w14:textId="77777777" w:rsidR="00C67DF2" w:rsidRPr="00E0375F" w:rsidRDefault="00C67DF2" w:rsidP="00795C7B">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19">
    <w:p w14:paraId="7DF43C7D" w14:textId="77777777" w:rsidR="00C67DF2" w:rsidRPr="00881371" w:rsidRDefault="00C67DF2" w:rsidP="00795C7B">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0">
    <w:p w14:paraId="2653CE93" w14:textId="65052931" w:rsidR="00C67DF2" w:rsidRDefault="00C67DF2" w:rsidP="00795C7B">
      <w:pPr>
        <w:pStyle w:val="ae"/>
        <w:spacing w:after="0"/>
      </w:pPr>
      <w:r w:rsidRPr="00A633EF">
        <w:rPr>
          <w:rStyle w:val="ad"/>
        </w:rPr>
        <w:footnoteRef/>
      </w:r>
      <w:r w:rsidRPr="00A633EF">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w:t>
      </w:r>
      <w:r w:rsidRPr="00AF1850">
        <w:t xml:space="preserve">При наличии нескольких иностранных </w:t>
      </w:r>
      <w:r w:rsidRPr="00AF1850">
        <w:rPr>
          <w:lang w:val="ru-RU"/>
        </w:rPr>
        <w:t>организаций</w:t>
      </w:r>
      <w:r w:rsidRPr="00AF1850">
        <w:t xml:space="preserve"> для каждо</w:t>
      </w:r>
      <w:r w:rsidRPr="00AF1850">
        <w:rPr>
          <w:lang w:val="ru-RU"/>
        </w:rPr>
        <w:t>й</w:t>
      </w:r>
      <w:r w:rsidRPr="00AF1850">
        <w:t xml:space="preserve"> из них </w:t>
      </w:r>
      <w:r w:rsidRPr="00AF1850">
        <w:rPr>
          <w:lang w:val="ru-RU"/>
        </w:rPr>
        <w:t>формируется отдельный блок с перечнем работ</w:t>
      </w:r>
      <w:r w:rsidRPr="00AF1850">
        <w:t>.</w:t>
      </w:r>
    </w:p>
  </w:footnote>
  <w:footnote w:id="21">
    <w:p w14:paraId="10B83B3C" w14:textId="77777777" w:rsidR="00C67DF2" w:rsidRPr="00207FBE" w:rsidRDefault="00C67DF2" w:rsidP="00435637">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2">
    <w:p w14:paraId="1908D009" w14:textId="77777777" w:rsidR="00C67DF2" w:rsidRPr="003C7266" w:rsidRDefault="00C67DF2"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3">
    <w:p w14:paraId="02219628" w14:textId="77777777" w:rsidR="00C67DF2" w:rsidRPr="003C7266" w:rsidRDefault="00C67DF2"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4">
    <w:p w14:paraId="5D8A2870" w14:textId="5B08A79E" w:rsidR="00C67DF2" w:rsidRPr="003C7266" w:rsidRDefault="00C67DF2"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w:t>
      </w:r>
      <w:r w:rsidRPr="000E66C0">
        <w:rPr>
          <w:iCs/>
          <w:sz w:val="18"/>
          <w:szCs w:val="18"/>
          <w:lang w:val="ru-RU"/>
        </w:rPr>
        <w:t>а составлять не менее половины срока проводимых работ по проекту.</w:t>
      </w:r>
    </w:p>
  </w:footnote>
  <w:footnote w:id="25">
    <w:p w14:paraId="267C087E" w14:textId="77777777" w:rsidR="00C67DF2" w:rsidRPr="003C7266" w:rsidRDefault="00C67DF2"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26">
    <w:p w14:paraId="7F5E8F74" w14:textId="77777777" w:rsidR="00C67DF2" w:rsidRPr="003E1E1B" w:rsidRDefault="00C67DF2" w:rsidP="00B41851">
      <w:pPr>
        <w:pStyle w:val="ae"/>
        <w:spacing w:after="0"/>
        <w:contextualSpacing/>
        <w:jc w:val="left"/>
        <w:rPr>
          <w:sz w:val="18"/>
          <w:szCs w:val="18"/>
          <w:lang w:val="ru-RU"/>
        </w:rPr>
      </w:pPr>
      <w:r w:rsidRPr="003E1E1B">
        <w:rPr>
          <w:rStyle w:val="ad"/>
          <w:sz w:val="18"/>
          <w:szCs w:val="18"/>
        </w:rPr>
        <w:footnoteRef/>
      </w:r>
      <w:r w:rsidRPr="003E1E1B">
        <w:rPr>
          <w:sz w:val="18"/>
          <w:szCs w:val="18"/>
        </w:rPr>
        <w:t xml:space="preserve"> Не более 15 ключевых слов</w:t>
      </w:r>
      <w:r w:rsidRPr="003E1E1B">
        <w:rPr>
          <w:sz w:val="18"/>
          <w:szCs w:val="18"/>
          <w:lang w:val="ru-RU"/>
        </w:rPr>
        <w:t>.</w:t>
      </w:r>
      <w:r w:rsidRPr="003E1E1B">
        <w:rPr>
          <w:color w:val="1F497D"/>
          <w:sz w:val="18"/>
          <w:szCs w:val="18"/>
        </w:rPr>
        <w:t xml:space="preserve"> </w:t>
      </w:r>
      <w:r w:rsidRPr="003E1E1B">
        <w:rPr>
          <w:sz w:val="18"/>
          <w:szCs w:val="18"/>
        </w:rPr>
        <w:t>Выбирается из классификатора областей науки и техники, принятого Организацией экономического сотрудничества и развития</w:t>
      </w:r>
      <w:r w:rsidRPr="003E1E1B" w:rsidDel="007E311E">
        <w:rPr>
          <w:sz w:val="18"/>
          <w:szCs w:val="18"/>
        </w:rPr>
        <w:t xml:space="preserve"> </w:t>
      </w:r>
      <w:r w:rsidRPr="003E1E1B">
        <w:rPr>
          <w:sz w:val="18"/>
          <w:szCs w:val="18"/>
          <w:lang w:val="ru-RU"/>
        </w:rPr>
        <w:t xml:space="preserve">(ОЭСР). </w:t>
      </w:r>
    </w:p>
  </w:footnote>
  <w:footnote w:id="27">
    <w:p w14:paraId="17F7D9FD" w14:textId="77777777" w:rsidR="00C67DF2" w:rsidRPr="003E1E1B" w:rsidRDefault="00C67DF2" w:rsidP="000905D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28">
    <w:p w14:paraId="03CB7189" w14:textId="692DBE5D" w:rsidR="00C67DF2" w:rsidRPr="003E1E1B" w:rsidRDefault="00C67DF2" w:rsidP="004833B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Время нахождения в отпуске по беременности и родам и/или в отпуске по уходу за ребенком не учитывается.</w:t>
      </w:r>
    </w:p>
  </w:footnote>
  <w:footnote w:id="29">
    <w:p w14:paraId="2ECF4879" w14:textId="77777777" w:rsidR="00C67DF2" w:rsidRPr="000905D0" w:rsidRDefault="00C67DF2" w:rsidP="004833B0">
      <w:pPr>
        <w:pStyle w:val="ae"/>
        <w:spacing w:after="0"/>
        <w:rPr>
          <w:strike/>
          <w:sz w:val="18"/>
          <w:szCs w:val="18"/>
        </w:rPr>
      </w:pPr>
      <w:r w:rsidRPr="003E1E1B">
        <w:rPr>
          <w:rStyle w:val="ad"/>
          <w:sz w:val="18"/>
          <w:szCs w:val="18"/>
        </w:rPr>
        <w:footnoteRef/>
      </w:r>
      <w:r w:rsidRPr="003E1E1B">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30">
    <w:p w14:paraId="611C0A2B" w14:textId="77777777" w:rsidR="00C67DF2" w:rsidRPr="000905D0" w:rsidRDefault="00C67DF2" w:rsidP="004833B0">
      <w:pPr>
        <w:pStyle w:val="ae"/>
        <w:widowControl w:val="0"/>
        <w:spacing w:after="0"/>
        <w:ind w:right="-318"/>
        <w:contextualSpacing/>
        <w:jc w:val="left"/>
        <w:rPr>
          <w:sz w:val="18"/>
          <w:szCs w:val="18"/>
          <w:lang w:val="ru-RU"/>
        </w:rPr>
      </w:pPr>
      <w:r w:rsidRPr="000905D0">
        <w:rPr>
          <w:rStyle w:val="ad"/>
          <w:sz w:val="18"/>
          <w:szCs w:val="18"/>
        </w:rPr>
        <w:footnoteRef/>
      </w:r>
      <w:r w:rsidRPr="000905D0">
        <w:rPr>
          <w:sz w:val="18"/>
          <w:szCs w:val="18"/>
        </w:rPr>
        <w:t xml:space="preserve"> Указывается при наличии научных публикаций.  Поиск осуществляется на сайте </w:t>
      </w:r>
      <w:hyperlink r:id="rId1" w:history="1">
        <w:r w:rsidRPr="000905D0">
          <w:rPr>
            <w:rStyle w:val="a5"/>
            <w:sz w:val="18"/>
            <w:szCs w:val="18"/>
          </w:rPr>
          <w:t>https://elibrary.ru/</w:t>
        </w:r>
      </w:hyperlink>
      <w:r w:rsidRPr="000905D0">
        <w:rPr>
          <w:sz w:val="18"/>
          <w:szCs w:val="18"/>
        </w:rPr>
        <w:t xml:space="preserve"> в разделе «Анализ публикационной активности автора»</w:t>
      </w:r>
      <w:r w:rsidRPr="000905D0">
        <w:rPr>
          <w:sz w:val="18"/>
          <w:szCs w:val="18"/>
          <w:lang w:val="ru-RU"/>
        </w:rPr>
        <w:t>.</w:t>
      </w:r>
    </w:p>
  </w:footnote>
  <w:footnote w:id="31">
    <w:p w14:paraId="0BBF0704" w14:textId="77777777" w:rsidR="00C67DF2" w:rsidRPr="000905D0" w:rsidRDefault="00C67DF2" w:rsidP="004833B0">
      <w:pPr>
        <w:pStyle w:val="ae"/>
        <w:widowControl w:val="0"/>
        <w:spacing w:after="0"/>
        <w:ind w:right="-318"/>
        <w:contextualSpacing/>
        <w:jc w:val="left"/>
        <w:rPr>
          <w:sz w:val="18"/>
          <w:szCs w:val="18"/>
        </w:rPr>
      </w:pPr>
      <w:r w:rsidRPr="000905D0">
        <w:rPr>
          <w:rStyle w:val="ad"/>
          <w:sz w:val="18"/>
          <w:szCs w:val="18"/>
        </w:rPr>
        <w:footnoteRef/>
      </w:r>
      <w:r w:rsidRPr="000905D0">
        <w:rPr>
          <w:sz w:val="18"/>
          <w:szCs w:val="18"/>
        </w:rPr>
        <w:t xml:space="preserve"> Рассчитывается на основе всех публикаций.</w:t>
      </w:r>
      <w:r w:rsidRPr="000905D0">
        <w:rPr>
          <w:sz w:val="18"/>
          <w:szCs w:val="18"/>
          <w:lang w:val="ru-RU"/>
        </w:rPr>
        <w:t xml:space="preserve"> </w:t>
      </w:r>
      <w:r w:rsidRPr="000905D0">
        <w:rPr>
          <w:sz w:val="18"/>
          <w:szCs w:val="18"/>
        </w:rPr>
        <w:t xml:space="preserve">Поиск осуществляется на сайте </w:t>
      </w:r>
      <w:hyperlink r:id="rId2" w:history="1">
        <w:r w:rsidRPr="000905D0">
          <w:rPr>
            <w:rStyle w:val="a5"/>
            <w:sz w:val="18"/>
            <w:szCs w:val="18"/>
          </w:rPr>
          <w:t>https://elibrary.ru/</w:t>
        </w:r>
      </w:hyperlink>
      <w:r w:rsidRPr="000905D0">
        <w:rPr>
          <w:sz w:val="18"/>
          <w:szCs w:val="18"/>
        </w:rPr>
        <w:t xml:space="preserve"> в разделе «Анализ публикационной активности автора»</w:t>
      </w:r>
      <w:r w:rsidRPr="000905D0">
        <w:rPr>
          <w:sz w:val="18"/>
          <w:szCs w:val="18"/>
          <w:lang w:val="ru-RU"/>
        </w:rPr>
        <w:t>.</w:t>
      </w:r>
    </w:p>
  </w:footnote>
  <w:footnote w:id="32">
    <w:p w14:paraId="3A7CCD71" w14:textId="77777777" w:rsidR="00C67DF2" w:rsidRPr="000905D0" w:rsidRDefault="00C67DF2" w:rsidP="004833B0">
      <w:pPr>
        <w:pStyle w:val="aff7"/>
        <w:contextualSpacing/>
        <w:rPr>
          <w:rFonts w:ascii="Times New Roman" w:hAnsi="Times New Roman"/>
          <w:strike/>
          <w:sz w:val="18"/>
          <w:szCs w:val="18"/>
        </w:rPr>
      </w:pPr>
      <w:r w:rsidRPr="000905D0">
        <w:rPr>
          <w:rStyle w:val="ad"/>
          <w:sz w:val="18"/>
          <w:szCs w:val="18"/>
        </w:rPr>
        <w:footnoteRef/>
      </w:r>
      <w:r w:rsidRPr="000905D0">
        <w:rPr>
          <w:rFonts w:ascii="Times New Roman" w:hAnsi="Times New Roman"/>
          <w:sz w:val="18"/>
          <w:szCs w:val="18"/>
        </w:rPr>
        <w:t xml:space="preserve"> Указывается при наличии научных публикаций. Поиск осуществляется на сайте</w:t>
      </w:r>
      <w:r w:rsidRPr="000905D0">
        <w:rPr>
          <w:rFonts w:ascii="Times New Roman" w:hAnsi="Times New Roman"/>
          <w:strike/>
          <w:sz w:val="18"/>
          <w:szCs w:val="18"/>
        </w:rPr>
        <w:t xml:space="preserve"> </w:t>
      </w:r>
      <w:r w:rsidRPr="000905D0">
        <w:rPr>
          <w:rFonts w:ascii="Times New Roman" w:hAnsi="Times New Roman"/>
          <w:sz w:val="18"/>
          <w:szCs w:val="18"/>
          <w:lang w:val="en-US"/>
        </w:rPr>
        <w:t>https</w:t>
      </w:r>
      <w:r w:rsidRPr="000905D0">
        <w:rPr>
          <w:rFonts w:ascii="Times New Roman" w:hAnsi="Times New Roman"/>
          <w:sz w:val="18"/>
          <w:szCs w:val="18"/>
        </w:rPr>
        <w:t>://</w:t>
      </w:r>
      <w:r w:rsidRPr="000905D0">
        <w:rPr>
          <w:rFonts w:ascii="Times New Roman" w:hAnsi="Times New Roman"/>
          <w:sz w:val="18"/>
          <w:szCs w:val="18"/>
          <w:lang w:val="en-US"/>
        </w:rPr>
        <w:t>orcid</w:t>
      </w:r>
      <w:r w:rsidRPr="000905D0">
        <w:rPr>
          <w:rFonts w:ascii="Times New Roman" w:hAnsi="Times New Roman"/>
          <w:sz w:val="18"/>
          <w:szCs w:val="18"/>
        </w:rPr>
        <w:t>.</w:t>
      </w:r>
      <w:r w:rsidRPr="000905D0">
        <w:rPr>
          <w:rFonts w:ascii="Times New Roman" w:hAnsi="Times New Roman"/>
          <w:sz w:val="18"/>
          <w:szCs w:val="18"/>
          <w:lang w:val="en-US"/>
        </w:rPr>
        <w:t>org</w:t>
      </w:r>
      <w:r w:rsidRPr="000905D0">
        <w:rPr>
          <w:rFonts w:ascii="Times New Roman" w:hAnsi="Times New Roman"/>
          <w:sz w:val="18"/>
          <w:szCs w:val="18"/>
        </w:rPr>
        <w:t>/.</w:t>
      </w:r>
    </w:p>
  </w:footnote>
  <w:footnote w:id="33">
    <w:p w14:paraId="736F93A7" w14:textId="77777777" w:rsidR="00C67DF2" w:rsidRPr="003E1E1B" w:rsidRDefault="00C67DF2" w:rsidP="000905D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34">
    <w:p w14:paraId="450F4848" w14:textId="0D596E92" w:rsidR="00C67DF2" w:rsidRPr="003E1E1B" w:rsidRDefault="00C67DF2" w:rsidP="004833B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Время нахождения в отпуске по беременности и родам и/или в отпуске по уходу за ребенком не учитывается.</w:t>
      </w:r>
    </w:p>
  </w:footnote>
  <w:footnote w:id="35">
    <w:p w14:paraId="7654C0C1" w14:textId="77777777" w:rsidR="00C67DF2" w:rsidRPr="003E1E1B" w:rsidRDefault="00C67DF2" w:rsidP="004833B0">
      <w:pPr>
        <w:pStyle w:val="ae"/>
        <w:spacing w:after="0"/>
        <w:ind w:right="-176"/>
        <w:contextualSpacing/>
        <w:rPr>
          <w:sz w:val="18"/>
          <w:szCs w:val="18"/>
        </w:rPr>
      </w:pPr>
      <w:r w:rsidRPr="003E1E1B">
        <w:rPr>
          <w:rStyle w:val="ad"/>
          <w:sz w:val="18"/>
          <w:szCs w:val="18"/>
        </w:rPr>
        <w:footnoteRef/>
      </w:r>
      <w:r w:rsidRPr="003E1E1B">
        <w:rPr>
          <w:sz w:val="18"/>
          <w:szCs w:val="18"/>
        </w:rPr>
        <w:t xml:space="preserve"> Указывается код DOI (Digital Identifier of an Object) публикации в формате как в примере: «10.1098/rspb.2017.1804».</w:t>
      </w:r>
    </w:p>
  </w:footnote>
  <w:footnote w:id="36">
    <w:p w14:paraId="2C739AB5" w14:textId="77777777" w:rsidR="00C67DF2" w:rsidRPr="003E1E1B" w:rsidRDefault="00C67DF2" w:rsidP="004833B0">
      <w:pPr>
        <w:pStyle w:val="ae"/>
        <w:spacing w:after="0"/>
        <w:contextualSpacing/>
        <w:rPr>
          <w:strike/>
          <w:sz w:val="18"/>
          <w:szCs w:val="18"/>
        </w:rPr>
      </w:pPr>
      <w:r w:rsidRPr="003E1E1B">
        <w:rPr>
          <w:rStyle w:val="ad"/>
          <w:sz w:val="18"/>
          <w:szCs w:val="18"/>
        </w:rPr>
        <w:footnoteRef/>
      </w:r>
      <w:r w:rsidRPr="003E1E1B">
        <w:rPr>
          <w:sz w:val="18"/>
          <w:szCs w:val="18"/>
        </w:rPr>
        <w:t>Указывается максимальное значение на дату заполнения формы в формате Q1</w:t>
      </w:r>
      <w:r w:rsidRPr="003E1E1B">
        <w:rPr>
          <w:sz w:val="18"/>
          <w:szCs w:val="18"/>
          <w:lang w:val="ru-RU"/>
        </w:rPr>
        <w:t>/1</w:t>
      </w:r>
      <w:r w:rsidRPr="003E1E1B">
        <w:rPr>
          <w:sz w:val="18"/>
          <w:szCs w:val="18"/>
        </w:rPr>
        <w:t>, Q2</w:t>
      </w:r>
      <w:r w:rsidRPr="003E1E1B">
        <w:rPr>
          <w:sz w:val="18"/>
          <w:szCs w:val="18"/>
          <w:lang w:val="ru-RU"/>
        </w:rPr>
        <w:t>/2</w:t>
      </w:r>
      <w:r w:rsidRPr="003E1E1B">
        <w:rPr>
          <w:sz w:val="18"/>
          <w:szCs w:val="18"/>
        </w:rPr>
        <w:t xml:space="preserve"> и т.д.</w:t>
      </w:r>
      <w:r w:rsidRPr="003E1E1B">
        <w:rPr>
          <w:sz w:val="18"/>
          <w:szCs w:val="18"/>
          <w:lang w:val="ru-RU"/>
        </w:rPr>
        <w:t xml:space="preserve"> </w:t>
      </w:r>
      <w:r w:rsidRPr="003E1E1B">
        <w:rPr>
          <w:sz w:val="18"/>
          <w:szCs w:val="18"/>
        </w:rPr>
        <w:t>Информация доступна во вкладке «Квартили»</w:t>
      </w:r>
      <w:r w:rsidRPr="003E1E1B">
        <w:rPr>
          <w:sz w:val="18"/>
          <w:szCs w:val="18"/>
          <w:lang w:val="ru-RU"/>
        </w:rPr>
        <w:t>/«Уровни»</w:t>
      </w:r>
      <w:r w:rsidRPr="003E1E1B">
        <w:rPr>
          <w:sz w:val="18"/>
          <w:szCs w:val="18"/>
        </w:rPr>
        <w:t xml:space="preserve"> карточки журнала на сайте https://journalrank.rcsi.science/ru/</w:t>
      </w:r>
    </w:p>
  </w:footnote>
  <w:footnote w:id="37">
    <w:p w14:paraId="6A02EF7D" w14:textId="77777777" w:rsidR="00C67DF2" w:rsidRPr="003E1E1B" w:rsidRDefault="00C67DF2" w:rsidP="004833B0">
      <w:pPr>
        <w:pStyle w:val="ae"/>
        <w:spacing w:after="0"/>
        <w:contextualSpacing/>
        <w:rPr>
          <w:sz w:val="18"/>
          <w:szCs w:val="18"/>
        </w:rPr>
      </w:pPr>
      <w:r w:rsidRPr="003E1E1B">
        <w:rPr>
          <w:rStyle w:val="ad"/>
          <w:sz w:val="18"/>
          <w:szCs w:val="18"/>
        </w:rPr>
        <w:footnoteRef/>
      </w:r>
      <w:r w:rsidRPr="003E1E1B">
        <w:rPr>
          <w:strike/>
          <w:sz w:val="18"/>
          <w:szCs w:val="18"/>
        </w:rPr>
        <w:t>.</w:t>
      </w:r>
      <w:r w:rsidRPr="003E1E1B">
        <w:rPr>
          <w:sz w:val="18"/>
          <w:szCs w:val="18"/>
        </w:rPr>
        <w:t xml:space="preserve"> Информация доступна во вкладке « Показатели» карточки журнала на сайте https://journalrank.rcsi.science/ru/</w:t>
      </w:r>
      <w:r w:rsidRPr="003E1E1B">
        <w:rPr>
          <w:strike/>
          <w:sz w:val="18"/>
          <w:szCs w:val="18"/>
        </w:rPr>
        <w:t xml:space="preserve"> </w:t>
      </w:r>
    </w:p>
  </w:footnote>
  <w:footnote w:id="38">
    <w:p w14:paraId="0DAA712B" w14:textId="77777777" w:rsidR="00C67DF2" w:rsidRPr="000905D0" w:rsidRDefault="00C67DF2" w:rsidP="004833B0">
      <w:pPr>
        <w:pStyle w:val="ae"/>
        <w:spacing w:after="0"/>
        <w:contextualSpacing/>
        <w:rPr>
          <w:sz w:val="18"/>
          <w:szCs w:val="18"/>
        </w:rPr>
      </w:pPr>
      <w:r w:rsidRPr="003E1E1B">
        <w:rPr>
          <w:rStyle w:val="ad"/>
          <w:sz w:val="18"/>
          <w:szCs w:val="18"/>
        </w:rPr>
        <w:footnoteRef/>
      </w:r>
      <w:r w:rsidRPr="003E1E1B">
        <w:rPr>
          <w:sz w:val="18"/>
          <w:szCs w:val="18"/>
        </w:rPr>
        <w:t xml:space="preserve"> Информация доступна во вкладке «Показатели» карточки журнала на сайте https://journalrank.rcsi.science/ru/</w:t>
      </w:r>
    </w:p>
  </w:footnote>
  <w:footnote w:id="39">
    <w:p w14:paraId="5EC44188" w14:textId="77777777" w:rsidR="00C67DF2" w:rsidRPr="000905D0" w:rsidRDefault="00C67DF2" w:rsidP="004833B0">
      <w:pPr>
        <w:pStyle w:val="ae"/>
        <w:spacing w:after="0"/>
        <w:contextualSpacing/>
        <w:rPr>
          <w:sz w:val="18"/>
          <w:szCs w:val="18"/>
        </w:rPr>
      </w:pPr>
      <w:r w:rsidRPr="000905D0">
        <w:rPr>
          <w:rStyle w:val="ad"/>
          <w:sz w:val="18"/>
          <w:szCs w:val="18"/>
        </w:rPr>
        <w:footnoteRef/>
      </w:r>
      <w:r w:rsidRPr="000905D0">
        <w:rPr>
          <w:sz w:val="18"/>
          <w:szCs w:val="18"/>
        </w:rPr>
        <w:t xml:space="preserve"> Информация доступна во вкладке «Показатели» карточки журнала на сайте https://journalrank.rcsi.science/ru/</w:t>
      </w:r>
    </w:p>
  </w:footnote>
  <w:footnote w:id="40">
    <w:p w14:paraId="5CAF002D" w14:textId="77777777" w:rsidR="00C67DF2" w:rsidRPr="00AF2C1B" w:rsidRDefault="00C67DF2" w:rsidP="000905D0">
      <w:pPr>
        <w:pStyle w:val="ae"/>
        <w:spacing w:after="0"/>
        <w:rPr>
          <w:strike/>
          <w:sz w:val="18"/>
          <w:szCs w:val="18"/>
        </w:rPr>
      </w:pPr>
      <w:r w:rsidRPr="000905D0">
        <w:rPr>
          <w:rStyle w:val="ad"/>
          <w:sz w:val="18"/>
          <w:szCs w:val="18"/>
        </w:rPr>
        <w:footnoteRef/>
      </w:r>
      <w:r w:rsidRPr="000905D0">
        <w:rPr>
          <w:sz w:val="18"/>
          <w:szCs w:val="18"/>
        </w:rPr>
        <w:t xml:space="preserve"> </w:t>
      </w:r>
      <w:r w:rsidRPr="000905D0">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1">
    <w:p w14:paraId="40A6B09D" w14:textId="77777777" w:rsidR="00C67DF2" w:rsidRPr="009922B5" w:rsidRDefault="00C67DF2" w:rsidP="000905D0">
      <w:pPr>
        <w:pStyle w:val="aff7"/>
        <w:contextualSpacing/>
        <w:rPr>
          <w:rFonts w:ascii="Times New Roman" w:hAnsi="Times New Roman"/>
          <w:sz w:val="18"/>
          <w:szCs w:val="18"/>
        </w:rPr>
      </w:pPr>
      <w:r w:rsidRPr="009922B5">
        <w:rPr>
          <w:rStyle w:val="ad"/>
          <w:sz w:val="18"/>
          <w:szCs w:val="18"/>
        </w:rPr>
        <w:footnoteRef/>
      </w:r>
      <w:r w:rsidRPr="009922B5">
        <w:rPr>
          <w:rStyle w:val="ad"/>
          <w:sz w:val="18"/>
          <w:szCs w:val="18"/>
        </w:rPr>
        <w:t xml:space="preserve"> </w:t>
      </w:r>
      <w:r w:rsidRPr="009922B5">
        <w:rPr>
          <w:sz w:val="18"/>
          <w:szCs w:val="18"/>
        </w:rPr>
        <w:t xml:space="preserve"> </w:t>
      </w:r>
      <w:r w:rsidRPr="009922B5">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42">
    <w:p w14:paraId="55D250F3" w14:textId="77777777" w:rsidR="00C67DF2" w:rsidRPr="000905D0" w:rsidRDefault="00C67DF2" w:rsidP="000905D0">
      <w:pPr>
        <w:pStyle w:val="ae"/>
        <w:spacing w:after="0"/>
        <w:rPr>
          <w:strike/>
          <w:sz w:val="18"/>
          <w:szCs w:val="18"/>
        </w:rPr>
      </w:pPr>
      <w:r w:rsidRPr="000905D0">
        <w:rPr>
          <w:rStyle w:val="ad"/>
          <w:sz w:val="18"/>
          <w:szCs w:val="18"/>
        </w:rPr>
        <w:footnoteRef/>
      </w:r>
      <w:r w:rsidRPr="000905D0">
        <w:rPr>
          <w:sz w:val="18"/>
          <w:szCs w:val="18"/>
        </w:rPr>
        <w:t xml:space="preserve"> </w:t>
      </w:r>
      <w:r w:rsidRPr="000905D0">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3">
    <w:p w14:paraId="007852EC" w14:textId="77777777" w:rsidR="00C67DF2" w:rsidRPr="009922B5" w:rsidRDefault="00C67DF2" w:rsidP="000905D0">
      <w:pPr>
        <w:pStyle w:val="ae"/>
        <w:spacing w:after="0"/>
        <w:contextualSpacing/>
        <w:jc w:val="left"/>
        <w:rPr>
          <w:sz w:val="18"/>
          <w:szCs w:val="18"/>
          <w:lang w:val="ru-RU"/>
        </w:rPr>
      </w:pPr>
      <w:r w:rsidRPr="000905D0">
        <w:rPr>
          <w:rStyle w:val="ad"/>
          <w:sz w:val="18"/>
          <w:szCs w:val="18"/>
        </w:rPr>
        <w:footnoteRef/>
      </w:r>
      <w:r w:rsidRPr="000905D0">
        <w:rPr>
          <w:sz w:val="18"/>
          <w:szCs w:val="18"/>
        </w:rPr>
        <w:t xml:space="preserve"> </w:t>
      </w:r>
      <w:r w:rsidRPr="000905D0">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w:t>
      </w:r>
      <w:r w:rsidRPr="009922B5">
        <w:rPr>
          <w:sz w:val="18"/>
          <w:szCs w:val="18"/>
          <w:lang w:val="ru-RU"/>
        </w:rPr>
        <w:t xml:space="preserve">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4">
    <w:p w14:paraId="2311D6A4" w14:textId="77777777" w:rsidR="00C67DF2" w:rsidRPr="00AC61D1" w:rsidRDefault="00C67DF2" w:rsidP="000905D0">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5">
    <w:p w14:paraId="7E64202D" w14:textId="77777777" w:rsidR="00C67DF2" w:rsidRPr="00E86514" w:rsidRDefault="00C67DF2" w:rsidP="000905D0">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6">
    <w:p w14:paraId="5380DEA6" w14:textId="77777777" w:rsidR="00C67DF2" w:rsidRPr="003C7266" w:rsidRDefault="00C67DF2"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47">
    <w:p w14:paraId="11EA59DA" w14:textId="77777777" w:rsidR="00C67DF2" w:rsidRPr="003C7266" w:rsidRDefault="00C67DF2"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48">
    <w:p w14:paraId="6685C7F9" w14:textId="77777777" w:rsidR="00C67DF2" w:rsidRPr="003C7266" w:rsidRDefault="00C67DF2"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49">
    <w:p w14:paraId="35559C1C" w14:textId="358F6C9E" w:rsidR="00C67DF2" w:rsidRPr="00A37195" w:rsidRDefault="00C67DF2"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w:t>
      </w:r>
      <w:r w:rsidRPr="00A37195">
        <w:rPr>
          <w:sz w:val="18"/>
          <w:szCs w:val="18"/>
          <w:lang w:val="ru-RU"/>
        </w:rPr>
        <w:t xml:space="preserve">полномочия </w:t>
      </w:r>
      <w:r w:rsidRPr="00A37195">
        <w:rPr>
          <w:sz w:val="18"/>
          <w:szCs w:val="18"/>
        </w:rPr>
        <w:t xml:space="preserve">учредителя </w:t>
      </w:r>
      <w:r w:rsidRPr="00A37195">
        <w:rPr>
          <w:sz w:val="18"/>
          <w:szCs w:val="18"/>
          <w:lang w:val="ru-RU"/>
        </w:rPr>
        <w:t>участника отбора</w:t>
      </w:r>
      <w:r w:rsidRPr="00A37195">
        <w:rPr>
          <w:sz w:val="18"/>
          <w:szCs w:val="18"/>
        </w:rPr>
        <w:t xml:space="preserve"> </w:t>
      </w:r>
      <w:r w:rsidRPr="00A37195">
        <w:rPr>
          <w:sz w:val="18"/>
          <w:szCs w:val="18"/>
          <w:lang w:val="ru-RU"/>
        </w:rPr>
        <w:t xml:space="preserve">получателей субсидий </w:t>
      </w:r>
      <w:r w:rsidRPr="00A37195">
        <w:rPr>
          <w:sz w:val="18"/>
          <w:szCs w:val="18"/>
        </w:rPr>
        <w:t>осуществляет Правительство Российской Федерации или Министерство науки и высшего образования Российской Федерации</w:t>
      </w:r>
      <w:r w:rsidRPr="00A37195">
        <w:rPr>
          <w:sz w:val="18"/>
          <w:szCs w:val="18"/>
          <w:lang w:val="ru-RU"/>
        </w:rPr>
        <w:t xml:space="preserve">, </w:t>
      </w:r>
      <w:r w:rsidRPr="00A37195">
        <w:rPr>
          <w:sz w:val="18"/>
          <w:szCs w:val="18"/>
        </w:rPr>
        <w:t>а вместо согласия учредителя участником отбора</w:t>
      </w:r>
      <w:r w:rsidRPr="00A37195">
        <w:rPr>
          <w:sz w:val="18"/>
          <w:szCs w:val="18"/>
          <w:lang w:val="ru-RU"/>
        </w:rPr>
        <w:t xml:space="preserve"> получателей субсидий</w:t>
      </w:r>
      <w:r w:rsidRPr="00A37195">
        <w:rPr>
          <w:sz w:val="18"/>
          <w:szCs w:val="18"/>
        </w:rPr>
        <w:t xml:space="preserve"> предоставляется справка в свободной форме</w:t>
      </w:r>
      <w:r w:rsidRPr="00A37195">
        <w:rPr>
          <w:sz w:val="18"/>
          <w:szCs w:val="18"/>
          <w:lang w:val="ru-RU"/>
        </w:rPr>
        <w:t>.</w:t>
      </w:r>
    </w:p>
  </w:footnote>
  <w:footnote w:id="50">
    <w:p w14:paraId="3052B34B" w14:textId="5BF3F9EA" w:rsidR="00C67DF2" w:rsidRPr="00A37195" w:rsidRDefault="00C67DF2" w:rsidP="0084331C">
      <w:pPr>
        <w:pStyle w:val="ae"/>
        <w:spacing w:after="0"/>
        <w:contextualSpacing/>
        <w:rPr>
          <w:sz w:val="18"/>
          <w:szCs w:val="18"/>
        </w:rPr>
      </w:pPr>
      <w:r w:rsidRPr="00A37195">
        <w:rPr>
          <w:rStyle w:val="ad"/>
          <w:sz w:val="18"/>
          <w:szCs w:val="18"/>
        </w:rPr>
        <w:footnoteRef/>
      </w:r>
      <w:r w:rsidRPr="00A37195">
        <w:rPr>
          <w:sz w:val="18"/>
          <w:szCs w:val="18"/>
        </w:rPr>
        <w:t xml:space="preserve"> Указывается наименование </w:t>
      </w:r>
      <w:r w:rsidRPr="00A37195">
        <w:rPr>
          <w:sz w:val="18"/>
          <w:szCs w:val="18"/>
          <w:lang w:val="ru-RU" w:eastAsia="en-US"/>
        </w:rPr>
        <w:t xml:space="preserve">органа государственной власти (государственного органа) и (или) органа местного </w:t>
      </w:r>
      <w:r w:rsidRPr="00A37195">
        <w:rPr>
          <w:color w:val="000000"/>
          <w:sz w:val="18"/>
          <w:szCs w:val="18"/>
          <w:lang w:val="ru-RU" w:eastAsia="en-US"/>
        </w:rPr>
        <w:t xml:space="preserve">самоуправления, осуществляющих функции и полномочия </w:t>
      </w:r>
      <w:r w:rsidRPr="00A37195">
        <w:rPr>
          <w:rFonts w:eastAsia="Calibri"/>
          <w:sz w:val="18"/>
          <w:szCs w:val="18"/>
          <w:lang w:eastAsia="en-US"/>
        </w:rPr>
        <w:t>учредителя</w:t>
      </w:r>
      <w:r w:rsidRPr="00A37195">
        <w:rPr>
          <w:sz w:val="18"/>
          <w:szCs w:val="18"/>
        </w:rPr>
        <w:t xml:space="preserve"> </w:t>
      </w:r>
      <w:r w:rsidRPr="00A37195">
        <w:rPr>
          <w:sz w:val="18"/>
          <w:szCs w:val="18"/>
          <w:lang w:val="ru-RU"/>
        </w:rPr>
        <w:t>у</w:t>
      </w:r>
      <w:r w:rsidRPr="00A37195">
        <w:rPr>
          <w:sz w:val="18"/>
          <w:szCs w:val="18"/>
        </w:rPr>
        <w:t xml:space="preserve">частника </w:t>
      </w:r>
      <w:r w:rsidRPr="00A37195">
        <w:rPr>
          <w:sz w:val="18"/>
          <w:szCs w:val="18"/>
          <w:lang w:val="ru-RU"/>
        </w:rPr>
        <w:t>отбора получателей субсидий</w:t>
      </w:r>
      <w:r w:rsidRPr="00A37195">
        <w:rPr>
          <w:sz w:val="18"/>
          <w:szCs w:val="18"/>
        </w:rPr>
        <w:t>.</w:t>
      </w:r>
    </w:p>
  </w:footnote>
  <w:footnote w:id="51">
    <w:p w14:paraId="6FB504E8" w14:textId="604A0DCD" w:rsidR="00C67DF2" w:rsidRPr="00A37195" w:rsidRDefault="00C67DF2" w:rsidP="0084331C">
      <w:pPr>
        <w:pStyle w:val="ae"/>
        <w:spacing w:after="0"/>
        <w:contextualSpacing/>
        <w:rPr>
          <w:sz w:val="18"/>
          <w:szCs w:val="18"/>
        </w:rPr>
      </w:pPr>
      <w:r w:rsidRPr="00A37195">
        <w:rPr>
          <w:rStyle w:val="ad"/>
          <w:sz w:val="18"/>
          <w:szCs w:val="18"/>
        </w:rPr>
        <w:footnoteRef/>
      </w:r>
      <w:r w:rsidRPr="00A37195">
        <w:rPr>
          <w:sz w:val="18"/>
          <w:szCs w:val="18"/>
        </w:rPr>
        <w:t xml:space="preserve"> Указывается полное наименование </w:t>
      </w:r>
      <w:r w:rsidRPr="00A37195">
        <w:rPr>
          <w:sz w:val="18"/>
          <w:szCs w:val="18"/>
          <w:lang w:val="ru-RU"/>
        </w:rPr>
        <w:t>участника отбора получателей субсидий</w:t>
      </w:r>
      <w:r w:rsidRPr="00A37195">
        <w:rPr>
          <w:sz w:val="18"/>
          <w:szCs w:val="18"/>
        </w:rPr>
        <w:t>.</w:t>
      </w:r>
    </w:p>
  </w:footnote>
  <w:footnote w:id="52">
    <w:p w14:paraId="0E8A2F1F" w14:textId="58E524B5" w:rsidR="00C67DF2" w:rsidRPr="00A37195" w:rsidRDefault="00C67DF2" w:rsidP="0084331C">
      <w:pPr>
        <w:pStyle w:val="ae"/>
        <w:spacing w:after="0"/>
        <w:contextualSpacing/>
        <w:rPr>
          <w:sz w:val="18"/>
          <w:szCs w:val="18"/>
        </w:rPr>
      </w:pPr>
      <w:r w:rsidRPr="00A37195">
        <w:rPr>
          <w:rStyle w:val="ad"/>
          <w:sz w:val="18"/>
          <w:szCs w:val="18"/>
        </w:rPr>
        <w:footnoteRef/>
      </w:r>
      <w:r w:rsidRPr="00A37195">
        <w:rPr>
          <w:sz w:val="18"/>
          <w:szCs w:val="18"/>
        </w:rPr>
        <w:t xml:space="preserve"> Указывается полное наименование </w:t>
      </w:r>
      <w:r w:rsidRPr="00A37195">
        <w:rPr>
          <w:sz w:val="18"/>
          <w:szCs w:val="18"/>
          <w:lang w:val="ru-RU"/>
        </w:rPr>
        <w:t>участника отбора получателей субсидий</w:t>
      </w:r>
      <w:r w:rsidRPr="00A37195">
        <w:rPr>
          <w:sz w:val="18"/>
          <w:szCs w:val="18"/>
        </w:rPr>
        <w:t>.</w:t>
      </w:r>
    </w:p>
  </w:footnote>
  <w:footnote w:id="53">
    <w:p w14:paraId="632A56A3" w14:textId="3F68AD05" w:rsidR="00C67DF2" w:rsidRPr="00E73B4E" w:rsidRDefault="00C67DF2" w:rsidP="000905D0">
      <w:pPr>
        <w:pStyle w:val="ae"/>
        <w:spacing w:after="0"/>
        <w:rPr>
          <w:sz w:val="18"/>
          <w:szCs w:val="18"/>
        </w:rPr>
      </w:pPr>
      <w:r w:rsidRPr="00A37195">
        <w:rPr>
          <w:rStyle w:val="ad"/>
          <w:sz w:val="18"/>
          <w:szCs w:val="18"/>
        </w:rPr>
        <w:footnoteRef/>
      </w:r>
      <w:r w:rsidRPr="00A37195">
        <w:rPr>
          <w:sz w:val="18"/>
          <w:szCs w:val="18"/>
        </w:rPr>
        <w:t xml:space="preserve"> Организационно-правовая форма и полное наименов</w:t>
      </w:r>
      <w:r w:rsidRPr="00E73B4E">
        <w:rPr>
          <w:sz w:val="18"/>
          <w:szCs w:val="18"/>
        </w:rPr>
        <w:t xml:space="preserve">ание организации </w:t>
      </w:r>
      <w:r>
        <w:rPr>
          <w:sz w:val="18"/>
          <w:szCs w:val="18"/>
        </w:rPr>
        <w:t>у</w:t>
      </w:r>
      <w:r w:rsidRPr="00E73B4E">
        <w:rPr>
          <w:sz w:val="18"/>
          <w:szCs w:val="18"/>
        </w:rPr>
        <w:t xml:space="preserve">частника </w:t>
      </w:r>
      <w:r w:rsidRPr="00A37195">
        <w:rPr>
          <w:sz w:val="18"/>
          <w:szCs w:val="18"/>
          <w:lang w:val="ru-RU"/>
        </w:rPr>
        <w:t>отбора получателей субсидий</w:t>
      </w:r>
      <w:r w:rsidRPr="00A37195">
        <w:rPr>
          <w:sz w:val="18"/>
          <w:szCs w:val="18"/>
        </w:rPr>
        <w:t>.</w:t>
      </w:r>
    </w:p>
  </w:footnote>
  <w:footnote w:id="54">
    <w:p w14:paraId="6A4A9BFB" w14:textId="77777777" w:rsidR="00C67DF2" w:rsidRPr="00E73B4E" w:rsidRDefault="00C67DF2"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55">
    <w:p w14:paraId="4B4ED42F" w14:textId="77777777" w:rsidR="00C67DF2" w:rsidRPr="00E73B4E" w:rsidRDefault="00C67DF2"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56">
    <w:p w14:paraId="2A2EED69" w14:textId="77777777" w:rsidR="00C67DF2" w:rsidRPr="00E73B4E" w:rsidRDefault="00C67DF2" w:rsidP="000905D0">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57">
    <w:p w14:paraId="6556A2EB" w14:textId="77777777" w:rsidR="00C67DF2" w:rsidRPr="00E73B4E" w:rsidRDefault="00C67DF2" w:rsidP="000905D0">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58">
    <w:p w14:paraId="47B5000A" w14:textId="77777777" w:rsidR="00C67DF2" w:rsidRPr="00E73B4E" w:rsidRDefault="00C67DF2" w:rsidP="000905D0">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59">
    <w:p w14:paraId="05CF6457" w14:textId="77777777" w:rsidR="00C67DF2" w:rsidRPr="00E73B4E" w:rsidRDefault="00C67DF2" w:rsidP="000905D0">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0">
    <w:p w14:paraId="6DE07D64" w14:textId="60145EC5" w:rsidR="00C67DF2" w:rsidRPr="00A37195" w:rsidRDefault="00C67DF2" w:rsidP="009338B9">
      <w:pPr>
        <w:pStyle w:val="ae"/>
        <w:spacing w:after="0"/>
        <w:rPr>
          <w:sz w:val="18"/>
          <w:szCs w:val="18"/>
        </w:rPr>
      </w:pPr>
      <w:r w:rsidRPr="00E878CA">
        <w:rPr>
          <w:rStyle w:val="ad"/>
          <w:sz w:val="18"/>
          <w:szCs w:val="18"/>
        </w:rPr>
        <w:footnoteRef/>
      </w:r>
      <w:r w:rsidRPr="00E878CA">
        <w:rPr>
          <w:sz w:val="18"/>
          <w:szCs w:val="18"/>
        </w:rPr>
        <w:t xml:space="preserve"> </w:t>
      </w:r>
      <w:r w:rsidRPr="00A37195">
        <w:rPr>
          <w:sz w:val="18"/>
          <w:szCs w:val="18"/>
        </w:rPr>
        <w:t xml:space="preserve">Должность физического лица, исполняющего обязанности исполнительного органа организации-участника </w:t>
      </w:r>
      <w:r w:rsidRPr="00A37195">
        <w:rPr>
          <w:sz w:val="18"/>
          <w:szCs w:val="18"/>
          <w:lang w:val="ru-RU"/>
        </w:rPr>
        <w:t>отбор</w:t>
      </w:r>
      <w:r w:rsidRPr="00A37195">
        <w:rPr>
          <w:sz w:val="18"/>
          <w:szCs w:val="18"/>
        </w:rPr>
        <w:t>а</w:t>
      </w:r>
      <w:r w:rsidRPr="00A37195">
        <w:rPr>
          <w:sz w:val="18"/>
          <w:szCs w:val="18"/>
          <w:lang w:val="ru-RU"/>
        </w:rPr>
        <w:t xml:space="preserve"> получателей субсидий</w:t>
      </w:r>
      <w:r w:rsidRPr="00A37195">
        <w:rPr>
          <w:sz w:val="18"/>
          <w:szCs w:val="18"/>
        </w:rPr>
        <w:t>.</w:t>
      </w:r>
    </w:p>
  </w:footnote>
  <w:footnote w:id="61">
    <w:p w14:paraId="58374CE1" w14:textId="77777777" w:rsidR="00C67DF2" w:rsidRPr="00E878CA" w:rsidRDefault="00C67DF2" w:rsidP="009338B9">
      <w:pPr>
        <w:pStyle w:val="ae"/>
        <w:spacing w:after="0"/>
        <w:rPr>
          <w:sz w:val="18"/>
          <w:szCs w:val="18"/>
        </w:rPr>
      </w:pPr>
      <w:r w:rsidRPr="00A37195">
        <w:rPr>
          <w:rStyle w:val="ad"/>
          <w:sz w:val="18"/>
          <w:szCs w:val="18"/>
        </w:rPr>
        <w:footnoteRef/>
      </w:r>
      <w:r w:rsidRPr="00A37195">
        <w:rPr>
          <w:sz w:val="18"/>
          <w:szCs w:val="18"/>
        </w:rPr>
        <w:t xml:space="preserve"> Должность физического</w:t>
      </w:r>
      <w:r w:rsidRPr="00E878CA">
        <w:rPr>
          <w:sz w:val="18"/>
          <w:szCs w:val="18"/>
        </w:rPr>
        <w:t xml:space="preserve"> лица, исполняющего обязанности исполнительного органа организации-Индустриального партнёра Проекта.</w:t>
      </w:r>
    </w:p>
  </w:footnote>
  <w:footnote w:id="62">
    <w:p w14:paraId="227CAA9A" w14:textId="6A15E958" w:rsidR="00C67DF2" w:rsidRPr="00C35887" w:rsidRDefault="00C67DF2">
      <w:pPr>
        <w:pStyle w:val="ae"/>
      </w:pPr>
      <w:r>
        <w:rPr>
          <w:rStyle w:val="ad"/>
        </w:rPr>
        <w:footnoteRef/>
      </w:r>
      <w:r>
        <w:t xml:space="preserve"> </w:t>
      </w:r>
      <w:r>
        <w:rPr>
          <w:lang w:val="ru-RU"/>
        </w:rPr>
        <w:t>Для однолетних проектов все требования для всех этапов реализации проектов, указанные в разделе 2.11., применяются к первому этапу реализации проекта (единственному)</w:t>
      </w:r>
    </w:p>
  </w:footnote>
  <w:footnote w:id="63">
    <w:p w14:paraId="5C8D2EC6" w14:textId="77777777" w:rsidR="00C67DF2" w:rsidRPr="00451C1B" w:rsidRDefault="00C67DF2"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4">
    <w:p w14:paraId="54B5B25A" w14:textId="17021191" w:rsidR="00C67DF2" w:rsidRPr="003744B2" w:rsidRDefault="00C67DF2">
      <w:pPr>
        <w:pStyle w:val="ae"/>
      </w:pPr>
      <w:r>
        <w:rPr>
          <w:rStyle w:val="ad"/>
        </w:rPr>
        <w:footnoteRef/>
      </w:r>
      <w:r>
        <w:t xml:space="preserve"> </w:t>
      </w:r>
      <w:r w:rsidRPr="00CA5CB0">
        <w:rPr>
          <w:lang w:val="ru-RU"/>
        </w:rPr>
        <w:t xml:space="preserve">Для однолетних проектов </w:t>
      </w:r>
      <w:r w:rsidRPr="005E1C43">
        <w:rPr>
          <w:lang w:val="ru-RU"/>
        </w:rPr>
        <w:t>проведение дополнительных патентных исследований не требуется</w:t>
      </w:r>
    </w:p>
  </w:footnote>
  <w:footnote w:id="65">
    <w:p w14:paraId="2F48565F" w14:textId="77777777" w:rsidR="00C67DF2" w:rsidRPr="007E62E0" w:rsidRDefault="00C67DF2"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5B890" w14:textId="77777777" w:rsidR="00C67DF2" w:rsidRPr="00457089" w:rsidRDefault="00C67DF2" w:rsidP="00457089">
    <w:pPr>
      <w:pStyle w:val="af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BBE0" w14:textId="77777777" w:rsidR="00C67DF2" w:rsidRDefault="00C67DF2">
    <w:pPr>
      <w:pStyle w:val="aff"/>
      <w:jc w:val="center"/>
    </w:pPr>
  </w:p>
  <w:p w14:paraId="22846109" w14:textId="77777777" w:rsidR="00C67DF2" w:rsidRDefault="00C67DF2">
    <w:pPr>
      <w:pStyle w:val="af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5540"/>
        </w:tabs>
        <w:ind w:left="55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6" w15:restartNumberingAfterBreak="0">
    <w:nsid w:val="63825039"/>
    <w:multiLevelType w:val="hybridMultilevel"/>
    <w:tmpl w:val="D6F62E86"/>
    <w:lvl w:ilvl="0" w:tplc="32A2F62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2"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5"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8"/>
  </w:num>
  <w:num w:numId="3">
    <w:abstractNumId w:val="35"/>
  </w:num>
  <w:num w:numId="4">
    <w:abstractNumId w:val="31"/>
  </w:num>
  <w:num w:numId="5">
    <w:abstractNumId w:val="10"/>
  </w:num>
  <w:num w:numId="6">
    <w:abstractNumId w:val="28"/>
  </w:num>
  <w:num w:numId="7">
    <w:abstractNumId w:val="11"/>
  </w:num>
  <w:num w:numId="8">
    <w:abstractNumId w:val="17"/>
  </w:num>
  <w:num w:numId="9">
    <w:abstractNumId w:val="12"/>
  </w:num>
  <w:num w:numId="10">
    <w:abstractNumId w:val="14"/>
  </w:num>
  <w:num w:numId="11">
    <w:abstractNumId w:val="29"/>
  </w:num>
  <w:num w:numId="12">
    <w:abstractNumId w:val="24"/>
  </w:num>
  <w:num w:numId="13">
    <w:abstractNumId w:val="32"/>
  </w:num>
  <w:num w:numId="14">
    <w:abstractNumId w:val="30"/>
  </w:num>
  <w:num w:numId="15">
    <w:abstractNumId w:val="18"/>
  </w:num>
  <w:num w:numId="16">
    <w:abstractNumId w:val="19"/>
  </w:num>
  <w:num w:numId="17">
    <w:abstractNumId w:val="15"/>
  </w:num>
  <w:num w:numId="18">
    <w:abstractNumId w:val="33"/>
  </w:num>
  <w:num w:numId="19">
    <w:abstractNumId w:val="23"/>
  </w:num>
  <w:num w:numId="20">
    <w:abstractNumId w:val="16"/>
  </w:num>
  <w:num w:numId="21">
    <w:abstractNumId w:val="22"/>
  </w:num>
  <w:num w:numId="22">
    <w:abstractNumId w:val="34"/>
  </w:num>
  <w:num w:numId="23">
    <w:abstractNumId w:val="1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num>
  <w:num w:numId="27">
    <w:abstractNumId w:val="21"/>
  </w:num>
  <w:num w:numId="28">
    <w:abstractNumId w:val="25"/>
  </w:num>
  <w:num w:numId="29">
    <w:abstractNumId w:val="27"/>
  </w:num>
  <w:num w:numId="3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doNotTrackFormatting/>
  <w:defaultTabStop w:val="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B3D"/>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07F13"/>
    <w:rsid w:val="00010988"/>
    <w:rsid w:val="00010E8C"/>
    <w:rsid w:val="00010F8B"/>
    <w:rsid w:val="000115E2"/>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387D"/>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008"/>
    <w:rsid w:val="00035102"/>
    <w:rsid w:val="00035566"/>
    <w:rsid w:val="00035D23"/>
    <w:rsid w:val="00035F6A"/>
    <w:rsid w:val="000366BC"/>
    <w:rsid w:val="00036B91"/>
    <w:rsid w:val="00036BAC"/>
    <w:rsid w:val="00036BE8"/>
    <w:rsid w:val="00036EA1"/>
    <w:rsid w:val="000370A5"/>
    <w:rsid w:val="00037F7C"/>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0EF"/>
    <w:rsid w:val="00061578"/>
    <w:rsid w:val="00061831"/>
    <w:rsid w:val="0006188F"/>
    <w:rsid w:val="00061F78"/>
    <w:rsid w:val="00062578"/>
    <w:rsid w:val="00062B20"/>
    <w:rsid w:val="00062B36"/>
    <w:rsid w:val="00063399"/>
    <w:rsid w:val="000634D5"/>
    <w:rsid w:val="000638C5"/>
    <w:rsid w:val="00063988"/>
    <w:rsid w:val="00063D30"/>
    <w:rsid w:val="00064353"/>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3A1"/>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5D60"/>
    <w:rsid w:val="00086654"/>
    <w:rsid w:val="00087148"/>
    <w:rsid w:val="00087861"/>
    <w:rsid w:val="000878DA"/>
    <w:rsid w:val="00087B08"/>
    <w:rsid w:val="00087F6D"/>
    <w:rsid w:val="000905D0"/>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C47"/>
    <w:rsid w:val="000B1DDA"/>
    <w:rsid w:val="000B1FA6"/>
    <w:rsid w:val="000B1FF1"/>
    <w:rsid w:val="000B295B"/>
    <w:rsid w:val="000B2C52"/>
    <w:rsid w:val="000B31F9"/>
    <w:rsid w:val="000B3515"/>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12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B53"/>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C0"/>
    <w:rsid w:val="000E66E5"/>
    <w:rsid w:val="000E6714"/>
    <w:rsid w:val="000E6D7D"/>
    <w:rsid w:val="000E7561"/>
    <w:rsid w:val="000E7DED"/>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613"/>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0D0D"/>
    <w:rsid w:val="00120E14"/>
    <w:rsid w:val="00121076"/>
    <w:rsid w:val="001212D9"/>
    <w:rsid w:val="001213DC"/>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4CB"/>
    <w:rsid w:val="001364F1"/>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6F49"/>
    <w:rsid w:val="001470AF"/>
    <w:rsid w:val="00147171"/>
    <w:rsid w:val="001472E6"/>
    <w:rsid w:val="0014730A"/>
    <w:rsid w:val="00147B33"/>
    <w:rsid w:val="00150243"/>
    <w:rsid w:val="001502CE"/>
    <w:rsid w:val="00150888"/>
    <w:rsid w:val="00150B5F"/>
    <w:rsid w:val="00150BD2"/>
    <w:rsid w:val="00150D39"/>
    <w:rsid w:val="001510BC"/>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39C4"/>
    <w:rsid w:val="0016410F"/>
    <w:rsid w:val="00164F8A"/>
    <w:rsid w:val="0016639F"/>
    <w:rsid w:val="00166943"/>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942"/>
    <w:rsid w:val="00171D8C"/>
    <w:rsid w:val="00172781"/>
    <w:rsid w:val="0017287D"/>
    <w:rsid w:val="001729F7"/>
    <w:rsid w:val="00172C20"/>
    <w:rsid w:val="00172C48"/>
    <w:rsid w:val="00172D19"/>
    <w:rsid w:val="00173195"/>
    <w:rsid w:val="001733C8"/>
    <w:rsid w:val="00173623"/>
    <w:rsid w:val="00173902"/>
    <w:rsid w:val="001742F1"/>
    <w:rsid w:val="0017438C"/>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EEF"/>
    <w:rsid w:val="00185F29"/>
    <w:rsid w:val="00186200"/>
    <w:rsid w:val="00186C08"/>
    <w:rsid w:val="00186D28"/>
    <w:rsid w:val="001870E4"/>
    <w:rsid w:val="0018729E"/>
    <w:rsid w:val="00187555"/>
    <w:rsid w:val="001879D9"/>
    <w:rsid w:val="00187BA4"/>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2CA"/>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443"/>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4598"/>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0E7F"/>
    <w:rsid w:val="001F10C6"/>
    <w:rsid w:val="001F13F2"/>
    <w:rsid w:val="001F2064"/>
    <w:rsid w:val="001F225B"/>
    <w:rsid w:val="001F2282"/>
    <w:rsid w:val="001F22D9"/>
    <w:rsid w:val="001F2A17"/>
    <w:rsid w:val="001F301F"/>
    <w:rsid w:val="001F3F94"/>
    <w:rsid w:val="001F46FD"/>
    <w:rsid w:val="001F48FD"/>
    <w:rsid w:val="001F555D"/>
    <w:rsid w:val="001F577E"/>
    <w:rsid w:val="001F57FF"/>
    <w:rsid w:val="001F60DC"/>
    <w:rsid w:val="001F63CC"/>
    <w:rsid w:val="001F67B0"/>
    <w:rsid w:val="001F68C9"/>
    <w:rsid w:val="001F6C80"/>
    <w:rsid w:val="001F7374"/>
    <w:rsid w:val="001F79B7"/>
    <w:rsid w:val="001F7A47"/>
    <w:rsid w:val="001F7C88"/>
    <w:rsid w:val="001F7D80"/>
    <w:rsid w:val="001F7FAD"/>
    <w:rsid w:val="00200085"/>
    <w:rsid w:val="00200513"/>
    <w:rsid w:val="002005E0"/>
    <w:rsid w:val="0020076D"/>
    <w:rsid w:val="00200956"/>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1130"/>
    <w:rsid w:val="002111CD"/>
    <w:rsid w:val="0021122B"/>
    <w:rsid w:val="002116CF"/>
    <w:rsid w:val="00211E36"/>
    <w:rsid w:val="00211FCD"/>
    <w:rsid w:val="00212169"/>
    <w:rsid w:val="002123B2"/>
    <w:rsid w:val="00212837"/>
    <w:rsid w:val="00212EFE"/>
    <w:rsid w:val="00213018"/>
    <w:rsid w:val="00213D1F"/>
    <w:rsid w:val="00214272"/>
    <w:rsid w:val="002146F8"/>
    <w:rsid w:val="00216838"/>
    <w:rsid w:val="00216B42"/>
    <w:rsid w:val="00216BE6"/>
    <w:rsid w:val="00216E43"/>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27D04"/>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7F6"/>
    <w:rsid w:val="002508C3"/>
    <w:rsid w:val="00250AED"/>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026"/>
    <w:rsid w:val="0026419C"/>
    <w:rsid w:val="0026445F"/>
    <w:rsid w:val="002644DD"/>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1FB5"/>
    <w:rsid w:val="002728A7"/>
    <w:rsid w:val="002729E3"/>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78E"/>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C41"/>
    <w:rsid w:val="00292EAC"/>
    <w:rsid w:val="002930E6"/>
    <w:rsid w:val="00293245"/>
    <w:rsid w:val="002939D0"/>
    <w:rsid w:val="00293B1C"/>
    <w:rsid w:val="002943C3"/>
    <w:rsid w:val="00294428"/>
    <w:rsid w:val="002949BF"/>
    <w:rsid w:val="00294D38"/>
    <w:rsid w:val="00294EB2"/>
    <w:rsid w:val="00294F42"/>
    <w:rsid w:val="00295255"/>
    <w:rsid w:val="002952B0"/>
    <w:rsid w:val="00295A8A"/>
    <w:rsid w:val="00295B39"/>
    <w:rsid w:val="00295BBA"/>
    <w:rsid w:val="00295D1B"/>
    <w:rsid w:val="00296707"/>
    <w:rsid w:val="00296EA5"/>
    <w:rsid w:val="00296EDE"/>
    <w:rsid w:val="002971C6"/>
    <w:rsid w:val="002972F9"/>
    <w:rsid w:val="00297CD8"/>
    <w:rsid w:val="00297CE9"/>
    <w:rsid w:val="002A0764"/>
    <w:rsid w:val="002A092A"/>
    <w:rsid w:val="002A0A52"/>
    <w:rsid w:val="002A0DCB"/>
    <w:rsid w:val="002A1384"/>
    <w:rsid w:val="002A19D0"/>
    <w:rsid w:val="002A1D2E"/>
    <w:rsid w:val="002A202C"/>
    <w:rsid w:val="002A213B"/>
    <w:rsid w:val="002A2CF4"/>
    <w:rsid w:val="002A30EC"/>
    <w:rsid w:val="002A3426"/>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3C4"/>
    <w:rsid w:val="002B3960"/>
    <w:rsid w:val="002B3A5F"/>
    <w:rsid w:val="002B3C8E"/>
    <w:rsid w:val="002B3EE7"/>
    <w:rsid w:val="002B3F42"/>
    <w:rsid w:val="002B4158"/>
    <w:rsid w:val="002B4514"/>
    <w:rsid w:val="002B4685"/>
    <w:rsid w:val="002B4B19"/>
    <w:rsid w:val="002B4F55"/>
    <w:rsid w:val="002B549B"/>
    <w:rsid w:val="002B5617"/>
    <w:rsid w:val="002B5644"/>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7F8"/>
    <w:rsid w:val="002E4B0D"/>
    <w:rsid w:val="002E4B50"/>
    <w:rsid w:val="002E55A6"/>
    <w:rsid w:val="002E5704"/>
    <w:rsid w:val="002E5888"/>
    <w:rsid w:val="002E59EE"/>
    <w:rsid w:val="002E5A5A"/>
    <w:rsid w:val="002E5B9F"/>
    <w:rsid w:val="002E5EEC"/>
    <w:rsid w:val="002E6170"/>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301"/>
    <w:rsid w:val="0030551E"/>
    <w:rsid w:val="00305CC4"/>
    <w:rsid w:val="00305D47"/>
    <w:rsid w:val="00305F19"/>
    <w:rsid w:val="00306031"/>
    <w:rsid w:val="003068DE"/>
    <w:rsid w:val="00306AF8"/>
    <w:rsid w:val="00306BDA"/>
    <w:rsid w:val="00306C9B"/>
    <w:rsid w:val="00306F9D"/>
    <w:rsid w:val="00306FF1"/>
    <w:rsid w:val="003072C2"/>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366"/>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6AEE"/>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830"/>
    <w:rsid w:val="00335B02"/>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5F73"/>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4F8B"/>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B2"/>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2AA"/>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2B11"/>
    <w:rsid w:val="00393391"/>
    <w:rsid w:val="003937CF"/>
    <w:rsid w:val="00393951"/>
    <w:rsid w:val="00393B6A"/>
    <w:rsid w:val="00393E2A"/>
    <w:rsid w:val="00393E95"/>
    <w:rsid w:val="0039418B"/>
    <w:rsid w:val="00394786"/>
    <w:rsid w:val="003948A3"/>
    <w:rsid w:val="00394D37"/>
    <w:rsid w:val="00394EFA"/>
    <w:rsid w:val="00394FA4"/>
    <w:rsid w:val="00395BDD"/>
    <w:rsid w:val="003962CF"/>
    <w:rsid w:val="0039683D"/>
    <w:rsid w:val="00396DA9"/>
    <w:rsid w:val="00396DAC"/>
    <w:rsid w:val="003977C5"/>
    <w:rsid w:val="00397A02"/>
    <w:rsid w:val="00397DB9"/>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C4D"/>
    <w:rsid w:val="003A7ECA"/>
    <w:rsid w:val="003B05D4"/>
    <w:rsid w:val="003B0B6F"/>
    <w:rsid w:val="003B0CBE"/>
    <w:rsid w:val="003B103B"/>
    <w:rsid w:val="003B1A02"/>
    <w:rsid w:val="003B1A81"/>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635F"/>
    <w:rsid w:val="003B6910"/>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9B1"/>
    <w:rsid w:val="003C3CBE"/>
    <w:rsid w:val="003C5562"/>
    <w:rsid w:val="003C6110"/>
    <w:rsid w:val="003C6464"/>
    <w:rsid w:val="003C6DB2"/>
    <w:rsid w:val="003C711E"/>
    <w:rsid w:val="003C7266"/>
    <w:rsid w:val="003C73F0"/>
    <w:rsid w:val="003C7502"/>
    <w:rsid w:val="003C7AB7"/>
    <w:rsid w:val="003C7F7E"/>
    <w:rsid w:val="003D012F"/>
    <w:rsid w:val="003D0BE8"/>
    <w:rsid w:val="003D0EE7"/>
    <w:rsid w:val="003D159E"/>
    <w:rsid w:val="003D1B45"/>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E1B"/>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A14"/>
    <w:rsid w:val="003E5AC6"/>
    <w:rsid w:val="003E6071"/>
    <w:rsid w:val="003E6235"/>
    <w:rsid w:val="003E6761"/>
    <w:rsid w:val="003E7102"/>
    <w:rsid w:val="003E742F"/>
    <w:rsid w:val="003E7CEB"/>
    <w:rsid w:val="003F02EF"/>
    <w:rsid w:val="003F068A"/>
    <w:rsid w:val="003F070D"/>
    <w:rsid w:val="003F074C"/>
    <w:rsid w:val="003F0A7E"/>
    <w:rsid w:val="003F0EC5"/>
    <w:rsid w:val="003F0FDE"/>
    <w:rsid w:val="003F1025"/>
    <w:rsid w:val="003F1DAE"/>
    <w:rsid w:val="003F22ED"/>
    <w:rsid w:val="003F2428"/>
    <w:rsid w:val="003F24FA"/>
    <w:rsid w:val="003F2B4C"/>
    <w:rsid w:val="003F2E6B"/>
    <w:rsid w:val="003F32A1"/>
    <w:rsid w:val="003F337F"/>
    <w:rsid w:val="003F34DC"/>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B9B"/>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8E5"/>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862"/>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1C97"/>
    <w:rsid w:val="0043294E"/>
    <w:rsid w:val="00432BE1"/>
    <w:rsid w:val="00432DF0"/>
    <w:rsid w:val="00432EEB"/>
    <w:rsid w:val="00433BFA"/>
    <w:rsid w:val="004340EA"/>
    <w:rsid w:val="0043417D"/>
    <w:rsid w:val="004342DF"/>
    <w:rsid w:val="00434879"/>
    <w:rsid w:val="00434BC6"/>
    <w:rsid w:val="00434E5A"/>
    <w:rsid w:val="00434F59"/>
    <w:rsid w:val="004351F2"/>
    <w:rsid w:val="004351F7"/>
    <w:rsid w:val="00435550"/>
    <w:rsid w:val="00435637"/>
    <w:rsid w:val="00435670"/>
    <w:rsid w:val="0043582C"/>
    <w:rsid w:val="00435C34"/>
    <w:rsid w:val="00435E80"/>
    <w:rsid w:val="004365E6"/>
    <w:rsid w:val="0043673D"/>
    <w:rsid w:val="00436F49"/>
    <w:rsid w:val="00436F7E"/>
    <w:rsid w:val="004375EC"/>
    <w:rsid w:val="004404E8"/>
    <w:rsid w:val="00440AFE"/>
    <w:rsid w:val="0044107B"/>
    <w:rsid w:val="0044117C"/>
    <w:rsid w:val="004413CA"/>
    <w:rsid w:val="004418B3"/>
    <w:rsid w:val="00442073"/>
    <w:rsid w:val="00442893"/>
    <w:rsid w:val="00443036"/>
    <w:rsid w:val="00443053"/>
    <w:rsid w:val="00443365"/>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BBB"/>
    <w:rsid w:val="00467E77"/>
    <w:rsid w:val="00470009"/>
    <w:rsid w:val="0047002A"/>
    <w:rsid w:val="00470646"/>
    <w:rsid w:val="004708B3"/>
    <w:rsid w:val="0047154E"/>
    <w:rsid w:val="00472AD0"/>
    <w:rsid w:val="00473420"/>
    <w:rsid w:val="00473569"/>
    <w:rsid w:val="00473601"/>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3B0"/>
    <w:rsid w:val="00483963"/>
    <w:rsid w:val="00483E7F"/>
    <w:rsid w:val="004842D1"/>
    <w:rsid w:val="0048439C"/>
    <w:rsid w:val="004849D1"/>
    <w:rsid w:val="00484B72"/>
    <w:rsid w:val="00484CBF"/>
    <w:rsid w:val="00485060"/>
    <w:rsid w:val="00485DD8"/>
    <w:rsid w:val="00486118"/>
    <w:rsid w:val="004868C0"/>
    <w:rsid w:val="00487ED4"/>
    <w:rsid w:val="0049003B"/>
    <w:rsid w:val="0049011C"/>
    <w:rsid w:val="00490258"/>
    <w:rsid w:val="00490420"/>
    <w:rsid w:val="0049113C"/>
    <w:rsid w:val="004916F3"/>
    <w:rsid w:val="00491CF6"/>
    <w:rsid w:val="00491D02"/>
    <w:rsid w:val="00491D80"/>
    <w:rsid w:val="00491DEB"/>
    <w:rsid w:val="00492190"/>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740"/>
    <w:rsid w:val="004B67FC"/>
    <w:rsid w:val="004B6A02"/>
    <w:rsid w:val="004B6D03"/>
    <w:rsid w:val="004B6FFE"/>
    <w:rsid w:val="004B702C"/>
    <w:rsid w:val="004B7728"/>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19C"/>
    <w:rsid w:val="004C55EC"/>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E60"/>
    <w:rsid w:val="004E53C0"/>
    <w:rsid w:val="004E55F5"/>
    <w:rsid w:val="004E5CB0"/>
    <w:rsid w:val="004E5DF2"/>
    <w:rsid w:val="004E60B4"/>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107"/>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C38"/>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B4"/>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09E"/>
    <w:rsid w:val="005458A4"/>
    <w:rsid w:val="005458DF"/>
    <w:rsid w:val="00545DA6"/>
    <w:rsid w:val="00545FAB"/>
    <w:rsid w:val="00546690"/>
    <w:rsid w:val="005467D8"/>
    <w:rsid w:val="00546CEC"/>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8EA"/>
    <w:rsid w:val="005649C5"/>
    <w:rsid w:val="00564A1C"/>
    <w:rsid w:val="00564A5F"/>
    <w:rsid w:val="00564ADA"/>
    <w:rsid w:val="00564D59"/>
    <w:rsid w:val="0056529E"/>
    <w:rsid w:val="0056555B"/>
    <w:rsid w:val="005655C0"/>
    <w:rsid w:val="00565940"/>
    <w:rsid w:val="00565FE9"/>
    <w:rsid w:val="0056604C"/>
    <w:rsid w:val="00566BBC"/>
    <w:rsid w:val="005672C8"/>
    <w:rsid w:val="0056765C"/>
    <w:rsid w:val="0056788D"/>
    <w:rsid w:val="00567943"/>
    <w:rsid w:val="00570082"/>
    <w:rsid w:val="005707BF"/>
    <w:rsid w:val="005712B6"/>
    <w:rsid w:val="005714EF"/>
    <w:rsid w:val="0057182E"/>
    <w:rsid w:val="0057219C"/>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9E9"/>
    <w:rsid w:val="005A4C74"/>
    <w:rsid w:val="005A4F10"/>
    <w:rsid w:val="005A5008"/>
    <w:rsid w:val="005A56D2"/>
    <w:rsid w:val="005A578E"/>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5F09"/>
    <w:rsid w:val="005D6987"/>
    <w:rsid w:val="005D6DE0"/>
    <w:rsid w:val="005D6F5F"/>
    <w:rsid w:val="005D71A8"/>
    <w:rsid w:val="005D7DF2"/>
    <w:rsid w:val="005D7EE3"/>
    <w:rsid w:val="005E0549"/>
    <w:rsid w:val="005E0820"/>
    <w:rsid w:val="005E0973"/>
    <w:rsid w:val="005E0CCF"/>
    <w:rsid w:val="005E0D43"/>
    <w:rsid w:val="005E104A"/>
    <w:rsid w:val="005E10F8"/>
    <w:rsid w:val="005E291E"/>
    <w:rsid w:val="005E2D48"/>
    <w:rsid w:val="005E3436"/>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B8D"/>
    <w:rsid w:val="005F0F5B"/>
    <w:rsid w:val="005F1259"/>
    <w:rsid w:val="005F1878"/>
    <w:rsid w:val="005F193C"/>
    <w:rsid w:val="005F1C16"/>
    <w:rsid w:val="005F1C19"/>
    <w:rsid w:val="005F1EA4"/>
    <w:rsid w:val="005F25D3"/>
    <w:rsid w:val="005F2634"/>
    <w:rsid w:val="005F2821"/>
    <w:rsid w:val="005F4074"/>
    <w:rsid w:val="005F464A"/>
    <w:rsid w:val="005F47F6"/>
    <w:rsid w:val="005F4C4C"/>
    <w:rsid w:val="005F4C70"/>
    <w:rsid w:val="005F593A"/>
    <w:rsid w:val="005F5B48"/>
    <w:rsid w:val="005F5E18"/>
    <w:rsid w:val="005F60FE"/>
    <w:rsid w:val="005F648B"/>
    <w:rsid w:val="005F695D"/>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03B"/>
    <w:rsid w:val="006123A2"/>
    <w:rsid w:val="0061253B"/>
    <w:rsid w:val="00612642"/>
    <w:rsid w:val="006126A8"/>
    <w:rsid w:val="006127FE"/>
    <w:rsid w:val="00612A6E"/>
    <w:rsid w:val="006130CD"/>
    <w:rsid w:val="00613158"/>
    <w:rsid w:val="00613274"/>
    <w:rsid w:val="006136D3"/>
    <w:rsid w:val="0061411B"/>
    <w:rsid w:val="00614253"/>
    <w:rsid w:val="0061460E"/>
    <w:rsid w:val="0061485C"/>
    <w:rsid w:val="00614C39"/>
    <w:rsid w:val="0061539A"/>
    <w:rsid w:val="00615A8A"/>
    <w:rsid w:val="00615B51"/>
    <w:rsid w:val="0061677D"/>
    <w:rsid w:val="006167E2"/>
    <w:rsid w:val="006168C2"/>
    <w:rsid w:val="00616A73"/>
    <w:rsid w:val="00616B4C"/>
    <w:rsid w:val="00617097"/>
    <w:rsid w:val="006178DB"/>
    <w:rsid w:val="00617B4A"/>
    <w:rsid w:val="00617B90"/>
    <w:rsid w:val="00617E32"/>
    <w:rsid w:val="00620329"/>
    <w:rsid w:val="006206A8"/>
    <w:rsid w:val="0062070A"/>
    <w:rsid w:val="006208B6"/>
    <w:rsid w:val="00620AFB"/>
    <w:rsid w:val="00620D00"/>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27E8E"/>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43FB"/>
    <w:rsid w:val="006357A6"/>
    <w:rsid w:val="0063588B"/>
    <w:rsid w:val="00635DA9"/>
    <w:rsid w:val="00636380"/>
    <w:rsid w:val="00636660"/>
    <w:rsid w:val="006366D8"/>
    <w:rsid w:val="00636717"/>
    <w:rsid w:val="00636C55"/>
    <w:rsid w:val="0063746C"/>
    <w:rsid w:val="00637CD6"/>
    <w:rsid w:val="006408E0"/>
    <w:rsid w:val="006409DE"/>
    <w:rsid w:val="00640DC2"/>
    <w:rsid w:val="00640EDB"/>
    <w:rsid w:val="00641535"/>
    <w:rsid w:val="006419C9"/>
    <w:rsid w:val="006425C8"/>
    <w:rsid w:val="0064328A"/>
    <w:rsid w:val="00643B1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4EC2"/>
    <w:rsid w:val="0065706F"/>
    <w:rsid w:val="00657191"/>
    <w:rsid w:val="00657272"/>
    <w:rsid w:val="00657465"/>
    <w:rsid w:val="00657747"/>
    <w:rsid w:val="00657A92"/>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2A"/>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009"/>
    <w:rsid w:val="006B733E"/>
    <w:rsid w:val="006B75C7"/>
    <w:rsid w:val="006B7601"/>
    <w:rsid w:val="006B7841"/>
    <w:rsid w:val="006B7EDA"/>
    <w:rsid w:val="006B7F53"/>
    <w:rsid w:val="006B7F73"/>
    <w:rsid w:val="006C00D7"/>
    <w:rsid w:val="006C0E8C"/>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B55"/>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406D"/>
    <w:rsid w:val="007342B9"/>
    <w:rsid w:val="00734566"/>
    <w:rsid w:val="00734E24"/>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A5"/>
    <w:rsid w:val="007433D4"/>
    <w:rsid w:val="00743B5D"/>
    <w:rsid w:val="00743BC2"/>
    <w:rsid w:val="00743BD1"/>
    <w:rsid w:val="00744098"/>
    <w:rsid w:val="00744711"/>
    <w:rsid w:val="007448D5"/>
    <w:rsid w:val="0074576D"/>
    <w:rsid w:val="00745969"/>
    <w:rsid w:val="00745C05"/>
    <w:rsid w:val="007460CB"/>
    <w:rsid w:val="007463A7"/>
    <w:rsid w:val="0074646F"/>
    <w:rsid w:val="0074654E"/>
    <w:rsid w:val="00746881"/>
    <w:rsid w:val="00746CAD"/>
    <w:rsid w:val="0074761C"/>
    <w:rsid w:val="007479F6"/>
    <w:rsid w:val="00747E17"/>
    <w:rsid w:val="007509CE"/>
    <w:rsid w:val="00750DCC"/>
    <w:rsid w:val="00750FFA"/>
    <w:rsid w:val="00751187"/>
    <w:rsid w:val="0075138E"/>
    <w:rsid w:val="007513C4"/>
    <w:rsid w:val="00751BF0"/>
    <w:rsid w:val="00752265"/>
    <w:rsid w:val="00752415"/>
    <w:rsid w:val="00752597"/>
    <w:rsid w:val="007526FE"/>
    <w:rsid w:val="00752AC0"/>
    <w:rsid w:val="00752FB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3C92"/>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4D"/>
    <w:rsid w:val="007774E4"/>
    <w:rsid w:val="007775FB"/>
    <w:rsid w:val="00777651"/>
    <w:rsid w:val="00777B42"/>
    <w:rsid w:val="007803B1"/>
    <w:rsid w:val="0078178E"/>
    <w:rsid w:val="00781B17"/>
    <w:rsid w:val="00781FD7"/>
    <w:rsid w:val="00782763"/>
    <w:rsid w:val="00782779"/>
    <w:rsid w:val="007827DA"/>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C73"/>
    <w:rsid w:val="00792CC3"/>
    <w:rsid w:val="00792F12"/>
    <w:rsid w:val="00793090"/>
    <w:rsid w:val="00793554"/>
    <w:rsid w:val="00793676"/>
    <w:rsid w:val="00793BC9"/>
    <w:rsid w:val="00793D87"/>
    <w:rsid w:val="0079542C"/>
    <w:rsid w:val="00795C7B"/>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E61"/>
    <w:rsid w:val="007C2FB1"/>
    <w:rsid w:val="007C3509"/>
    <w:rsid w:val="007C363C"/>
    <w:rsid w:val="007C3873"/>
    <w:rsid w:val="007C3C0A"/>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550"/>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78C"/>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CEF"/>
    <w:rsid w:val="007F2D50"/>
    <w:rsid w:val="007F3082"/>
    <w:rsid w:val="007F35A9"/>
    <w:rsid w:val="007F377A"/>
    <w:rsid w:val="007F37E3"/>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3FF"/>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F2D"/>
    <w:rsid w:val="008051E0"/>
    <w:rsid w:val="00806128"/>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5A"/>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A21"/>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865"/>
    <w:rsid w:val="008529B3"/>
    <w:rsid w:val="00852ED6"/>
    <w:rsid w:val="00852F3F"/>
    <w:rsid w:val="008532F5"/>
    <w:rsid w:val="0085394A"/>
    <w:rsid w:val="00853DB6"/>
    <w:rsid w:val="00854957"/>
    <w:rsid w:val="00855043"/>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617"/>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80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1DAA"/>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2EB0"/>
    <w:rsid w:val="008B35C7"/>
    <w:rsid w:val="008B361C"/>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12D"/>
    <w:rsid w:val="008C224B"/>
    <w:rsid w:val="008C24A2"/>
    <w:rsid w:val="008C2B78"/>
    <w:rsid w:val="008C2ED8"/>
    <w:rsid w:val="008C2FF4"/>
    <w:rsid w:val="008C30D2"/>
    <w:rsid w:val="008C331B"/>
    <w:rsid w:val="008C343F"/>
    <w:rsid w:val="008C3D3A"/>
    <w:rsid w:val="008C452F"/>
    <w:rsid w:val="008C473E"/>
    <w:rsid w:val="008C4B67"/>
    <w:rsid w:val="008C4BA4"/>
    <w:rsid w:val="008C4FD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B0"/>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E53"/>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404"/>
    <w:rsid w:val="00902844"/>
    <w:rsid w:val="00902BB2"/>
    <w:rsid w:val="00902F3A"/>
    <w:rsid w:val="0090328C"/>
    <w:rsid w:val="00903D24"/>
    <w:rsid w:val="009043B7"/>
    <w:rsid w:val="00904BE2"/>
    <w:rsid w:val="00904DCC"/>
    <w:rsid w:val="00905019"/>
    <w:rsid w:val="009053F7"/>
    <w:rsid w:val="00905450"/>
    <w:rsid w:val="00905EF2"/>
    <w:rsid w:val="00906791"/>
    <w:rsid w:val="00907199"/>
    <w:rsid w:val="009075F7"/>
    <w:rsid w:val="009078E2"/>
    <w:rsid w:val="00907D08"/>
    <w:rsid w:val="00910325"/>
    <w:rsid w:val="0091045F"/>
    <w:rsid w:val="0091049C"/>
    <w:rsid w:val="00910919"/>
    <w:rsid w:val="00910B10"/>
    <w:rsid w:val="00910D8A"/>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D06"/>
    <w:rsid w:val="00925482"/>
    <w:rsid w:val="00925871"/>
    <w:rsid w:val="0092589A"/>
    <w:rsid w:val="009261EB"/>
    <w:rsid w:val="00926CF8"/>
    <w:rsid w:val="00926E35"/>
    <w:rsid w:val="0093040E"/>
    <w:rsid w:val="00931091"/>
    <w:rsid w:val="00931E56"/>
    <w:rsid w:val="009320BA"/>
    <w:rsid w:val="0093223C"/>
    <w:rsid w:val="009324FD"/>
    <w:rsid w:val="00932769"/>
    <w:rsid w:val="00932DE1"/>
    <w:rsid w:val="009338B9"/>
    <w:rsid w:val="00933E01"/>
    <w:rsid w:val="00934158"/>
    <w:rsid w:val="0093416B"/>
    <w:rsid w:val="00934266"/>
    <w:rsid w:val="0093533E"/>
    <w:rsid w:val="009355E3"/>
    <w:rsid w:val="0093582E"/>
    <w:rsid w:val="00935A61"/>
    <w:rsid w:val="00935AB7"/>
    <w:rsid w:val="00935B13"/>
    <w:rsid w:val="00935CE7"/>
    <w:rsid w:val="00935FD3"/>
    <w:rsid w:val="009361FD"/>
    <w:rsid w:val="00936858"/>
    <w:rsid w:val="00936CCD"/>
    <w:rsid w:val="0093704B"/>
    <w:rsid w:val="0093719B"/>
    <w:rsid w:val="00937B47"/>
    <w:rsid w:val="00937C9A"/>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DB8"/>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8E4"/>
    <w:rsid w:val="00957B68"/>
    <w:rsid w:val="0096030C"/>
    <w:rsid w:val="00960AEE"/>
    <w:rsid w:val="00960E4E"/>
    <w:rsid w:val="00960ED8"/>
    <w:rsid w:val="009616C8"/>
    <w:rsid w:val="00961773"/>
    <w:rsid w:val="00961C22"/>
    <w:rsid w:val="00962359"/>
    <w:rsid w:val="00962539"/>
    <w:rsid w:val="0096255D"/>
    <w:rsid w:val="00962DCE"/>
    <w:rsid w:val="0096406C"/>
    <w:rsid w:val="00964306"/>
    <w:rsid w:val="00964348"/>
    <w:rsid w:val="009643C9"/>
    <w:rsid w:val="00964564"/>
    <w:rsid w:val="009647AE"/>
    <w:rsid w:val="009647E6"/>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61A5"/>
    <w:rsid w:val="00986848"/>
    <w:rsid w:val="00986A29"/>
    <w:rsid w:val="00986AA2"/>
    <w:rsid w:val="00986CF3"/>
    <w:rsid w:val="009877FD"/>
    <w:rsid w:val="00987892"/>
    <w:rsid w:val="00987C73"/>
    <w:rsid w:val="0099005F"/>
    <w:rsid w:val="009906EA"/>
    <w:rsid w:val="00990770"/>
    <w:rsid w:val="0099085C"/>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70E8"/>
    <w:rsid w:val="00997190"/>
    <w:rsid w:val="0099732A"/>
    <w:rsid w:val="00997549"/>
    <w:rsid w:val="00997EFE"/>
    <w:rsid w:val="009A079D"/>
    <w:rsid w:val="009A0B51"/>
    <w:rsid w:val="009A0F58"/>
    <w:rsid w:val="009A132F"/>
    <w:rsid w:val="009A15C5"/>
    <w:rsid w:val="009A231E"/>
    <w:rsid w:val="009A25E8"/>
    <w:rsid w:val="009A2CB4"/>
    <w:rsid w:val="009A2CBB"/>
    <w:rsid w:val="009A2DC6"/>
    <w:rsid w:val="009A3522"/>
    <w:rsid w:val="009A3A94"/>
    <w:rsid w:val="009A3D2A"/>
    <w:rsid w:val="009A40E8"/>
    <w:rsid w:val="009A465B"/>
    <w:rsid w:val="009A517D"/>
    <w:rsid w:val="009A59F6"/>
    <w:rsid w:val="009A6BFA"/>
    <w:rsid w:val="009A6C97"/>
    <w:rsid w:val="009A6D22"/>
    <w:rsid w:val="009A6F1B"/>
    <w:rsid w:val="009A7196"/>
    <w:rsid w:val="009B045D"/>
    <w:rsid w:val="009B0CE8"/>
    <w:rsid w:val="009B1170"/>
    <w:rsid w:val="009B120E"/>
    <w:rsid w:val="009B1484"/>
    <w:rsid w:val="009B18FF"/>
    <w:rsid w:val="009B1C3A"/>
    <w:rsid w:val="009B22B9"/>
    <w:rsid w:val="009B249A"/>
    <w:rsid w:val="009B3328"/>
    <w:rsid w:val="009B3878"/>
    <w:rsid w:val="009B3B37"/>
    <w:rsid w:val="009B4161"/>
    <w:rsid w:val="009B4344"/>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24C"/>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549"/>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2FC"/>
    <w:rsid w:val="009E54C4"/>
    <w:rsid w:val="009E5D95"/>
    <w:rsid w:val="009E691C"/>
    <w:rsid w:val="009E6BD7"/>
    <w:rsid w:val="009E7057"/>
    <w:rsid w:val="009E736C"/>
    <w:rsid w:val="009E7849"/>
    <w:rsid w:val="009F1167"/>
    <w:rsid w:val="009F137E"/>
    <w:rsid w:val="009F19AD"/>
    <w:rsid w:val="009F218A"/>
    <w:rsid w:val="009F2D61"/>
    <w:rsid w:val="009F3876"/>
    <w:rsid w:val="009F3DB2"/>
    <w:rsid w:val="009F409E"/>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2F0"/>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396"/>
    <w:rsid w:val="00A13423"/>
    <w:rsid w:val="00A13433"/>
    <w:rsid w:val="00A1374C"/>
    <w:rsid w:val="00A14905"/>
    <w:rsid w:val="00A1555D"/>
    <w:rsid w:val="00A15948"/>
    <w:rsid w:val="00A159AA"/>
    <w:rsid w:val="00A15C12"/>
    <w:rsid w:val="00A1651B"/>
    <w:rsid w:val="00A1683C"/>
    <w:rsid w:val="00A16995"/>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CC2"/>
    <w:rsid w:val="00A22DD4"/>
    <w:rsid w:val="00A22E02"/>
    <w:rsid w:val="00A23698"/>
    <w:rsid w:val="00A23AC2"/>
    <w:rsid w:val="00A23BF2"/>
    <w:rsid w:val="00A23DBB"/>
    <w:rsid w:val="00A23FFC"/>
    <w:rsid w:val="00A24BF1"/>
    <w:rsid w:val="00A252F2"/>
    <w:rsid w:val="00A2534E"/>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037"/>
    <w:rsid w:val="00A3621F"/>
    <w:rsid w:val="00A36740"/>
    <w:rsid w:val="00A36A65"/>
    <w:rsid w:val="00A36B82"/>
    <w:rsid w:val="00A37195"/>
    <w:rsid w:val="00A37752"/>
    <w:rsid w:val="00A37960"/>
    <w:rsid w:val="00A37D8F"/>
    <w:rsid w:val="00A37DDA"/>
    <w:rsid w:val="00A401B0"/>
    <w:rsid w:val="00A40368"/>
    <w:rsid w:val="00A406A7"/>
    <w:rsid w:val="00A41608"/>
    <w:rsid w:val="00A41B19"/>
    <w:rsid w:val="00A41D40"/>
    <w:rsid w:val="00A41D8A"/>
    <w:rsid w:val="00A41E30"/>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E77"/>
    <w:rsid w:val="00A51569"/>
    <w:rsid w:val="00A518FF"/>
    <w:rsid w:val="00A51B28"/>
    <w:rsid w:val="00A51ED1"/>
    <w:rsid w:val="00A51F9D"/>
    <w:rsid w:val="00A520AA"/>
    <w:rsid w:val="00A526BE"/>
    <w:rsid w:val="00A5282B"/>
    <w:rsid w:val="00A52854"/>
    <w:rsid w:val="00A528E2"/>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8D5"/>
    <w:rsid w:val="00A6295F"/>
    <w:rsid w:val="00A62E3B"/>
    <w:rsid w:val="00A630EF"/>
    <w:rsid w:val="00A633EF"/>
    <w:rsid w:val="00A63467"/>
    <w:rsid w:val="00A634A9"/>
    <w:rsid w:val="00A63502"/>
    <w:rsid w:val="00A6364C"/>
    <w:rsid w:val="00A6389C"/>
    <w:rsid w:val="00A63A13"/>
    <w:rsid w:val="00A63CD4"/>
    <w:rsid w:val="00A63CDF"/>
    <w:rsid w:val="00A6444B"/>
    <w:rsid w:val="00A64478"/>
    <w:rsid w:val="00A64485"/>
    <w:rsid w:val="00A64617"/>
    <w:rsid w:val="00A64680"/>
    <w:rsid w:val="00A64A75"/>
    <w:rsid w:val="00A64C94"/>
    <w:rsid w:val="00A64EF2"/>
    <w:rsid w:val="00A65203"/>
    <w:rsid w:val="00A653AD"/>
    <w:rsid w:val="00A654CE"/>
    <w:rsid w:val="00A65783"/>
    <w:rsid w:val="00A66369"/>
    <w:rsid w:val="00A669E7"/>
    <w:rsid w:val="00A66CB2"/>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78"/>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D6"/>
    <w:rsid w:val="00A80737"/>
    <w:rsid w:val="00A80EBC"/>
    <w:rsid w:val="00A810B8"/>
    <w:rsid w:val="00A811AD"/>
    <w:rsid w:val="00A811DA"/>
    <w:rsid w:val="00A8126C"/>
    <w:rsid w:val="00A81A1C"/>
    <w:rsid w:val="00A81EB1"/>
    <w:rsid w:val="00A824AE"/>
    <w:rsid w:val="00A827C4"/>
    <w:rsid w:val="00A82944"/>
    <w:rsid w:val="00A82C33"/>
    <w:rsid w:val="00A83744"/>
    <w:rsid w:val="00A83CAC"/>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34"/>
    <w:rsid w:val="00A92F53"/>
    <w:rsid w:val="00A9378C"/>
    <w:rsid w:val="00A9383C"/>
    <w:rsid w:val="00A93B71"/>
    <w:rsid w:val="00A93E36"/>
    <w:rsid w:val="00A940B7"/>
    <w:rsid w:val="00A943A0"/>
    <w:rsid w:val="00A94D96"/>
    <w:rsid w:val="00A94F78"/>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7E4"/>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6F5"/>
    <w:rsid w:val="00AB793B"/>
    <w:rsid w:val="00AB7E95"/>
    <w:rsid w:val="00AC0201"/>
    <w:rsid w:val="00AC11C9"/>
    <w:rsid w:val="00AC1406"/>
    <w:rsid w:val="00AC14F7"/>
    <w:rsid w:val="00AC1586"/>
    <w:rsid w:val="00AC168F"/>
    <w:rsid w:val="00AC1CDE"/>
    <w:rsid w:val="00AC212B"/>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4D20"/>
    <w:rsid w:val="00AD53F1"/>
    <w:rsid w:val="00AD5CD0"/>
    <w:rsid w:val="00AD60D5"/>
    <w:rsid w:val="00AD60D7"/>
    <w:rsid w:val="00AD61B5"/>
    <w:rsid w:val="00AD64AF"/>
    <w:rsid w:val="00AD6696"/>
    <w:rsid w:val="00AD722A"/>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023"/>
    <w:rsid w:val="00AF7C30"/>
    <w:rsid w:val="00AF7CB8"/>
    <w:rsid w:val="00AF7FB9"/>
    <w:rsid w:val="00B004FA"/>
    <w:rsid w:val="00B00AEB"/>
    <w:rsid w:val="00B00B21"/>
    <w:rsid w:val="00B011FF"/>
    <w:rsid w:val="00B01651"/>
    <w:rsid w:val="00B01730"/>
    <w:rsid w:val="00B017DF"/>
    <w:rsid w:val="00B01EFD"/>
    <w:rsid w:val="00B026E6"/>
    <w:rsid w:val="00B03128"/>
    <w:rsid w:val="00B03641"/>
    <w:rsid w:val="00B0384D"/>
    <w:rsid w:val="00B03CF1"/>
    <w:rsid w:val="00B03D31"/>
    <w:rsid w:val="00B03E79"/>
    <w:rsid w:val="00B044E8"/>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0B39"/>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1F17"/>
    <w:rsid w:val="00B324B5"/>
    <w:rsid w:val="00B3250F"/>
    <w:rsid w:val="00B329A9"/>
    <w:rsid w:val="00B32DC3"/>
    <w:rsid w:val="00B330E0"/>
    <w:rsid w:val="00B3319B"/>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19A1"/>
    <w:rsid w:val="00B523F3"/>
    <w:rsid w:val="00B5268D"/>
    <w:rsid w:val="00B52AB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85D"/>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024"/>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427"/>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70C7"/>
    <w:rsid w:val="00B97761"/>
    <w:rsid w:val="00B97C90"/>
    <w:rsid w:val="00BA03FB"/>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0D0"/>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197"/>
    <w:rsid w:val="00C0255A"/>
    <w:rsid w:val="00C0264F"/>
    <w:rsid w:val="00C026FC"/>
    <w:rsid w:val="00C02933"/>
    <w:rsid w:val="00C02A86"/>
    <w:rsid w:val="00C030B2"/>
    <w:rsid w:val="00C03A01"/>
    <w:rsid w:val="00C03BBE"/>
    <w:rsid w:val="00C03F5F"/>
    <w:rsid w:val="00C042AA"/>
    <w:rsid w:val="00C0490A"/>
    <w:rsid w:val="00C04A31"/>
    <w:rsid w:val="00C04B1D"/>
    <w:rsid w:val="00C04E7A"/>
    <w:rsid w:val="00C052ED"/>
    <w:rsid w:val="00C05617"/>
    <w:rsid w:val="00C05A82"/>
    <w:rsid w:val="00C05B1B"/>
    <w:rsid w:val="00C05C9A"/>
    <w:rsid w:val="00C0609B"/>
    <w:rsid w:val="00C0632B"/>
    <w:rsid w:val="00C063FC"/>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E4C"/>
    <w:rsid w:val="00C17445"/>
    <w:rsid w:val="00C176CE"/>
    <w:rsid w:val="00C17B63"/>
    <w:rsid w:val="00C17DE0"/>
    <w:rsid w:val="00C20104"/>
    <w:rsid w:val="00C2055A"/>
    <w:rsid w:val="00C20609"/>
    <w:rsid w:val="00C20B2E"/>
    <w:rsid w:val="00C20E33"/>
    <w:rsid w:val="00C21221"/>
    <w:rsid w:val="00C214FB"/>
    <w:rsid w:val="00C21599"/>
    <w:rsid w:val="00C21717"/>
    <w:rsid w:val="00C21A2B"/>
    <w:rsid w:val="00C21A5A"/>
    <w:rsid w:val="00C21D02"/>
    <w:rsid w:val="00C2234E"/>
    <w:rsid w:val="00C22439"/>
    <w:rsid w:val="00C228F6"/>
    <w:rsid w:val="00C22ABF"/>
    <w:rsid w:val="00C22C70"/>
    <w:rsid w:val="00C22F20"/>
    <w:rsid w:val="00C23250"/>
    <w:rsid w:val="00C23700"/>
    <w:rsid w:val="00C23E35"/>
    <w:rsid w:val="00C24007"/>
    <w:rsid w:val="00C24271"/>
    <w:rsid w:val="00C2449E"/>
    <w:rsid w:val="00C24B69"/>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887"/>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4E63"/>
    <w:rsid w:val="00C55401"/>
    <w:rsid w:val="00C55C3A"/>
    <w:rsid w:val="00C56B0C"/>
    <w:rsid w:val="00C56E02"/>
    <w:rsid w:val="00C57318"/>
    <w:rsid w:val="00C57553"/>
    <w:rsid w:val="00C57875"/>
    <w:rsid w:val="00C6041C"/>
    <w:rsid w:val="00C60764"/>
    <w:rsid w:val="00C60972"/>
    <w:rsid w:val="00C61313"/>
    <w:rsid w:val="00C613FB"/>
    <w:rsid w:val="00C61FFF"/>
    <w:rsid w:val="00C6214B"/>
    <w:rsid w:val="00C6266F"/>
    <w:rsid w:val="00C627AA"/>
    <w:rsid w:val="00C62E09"/>
    <w:rsid w:val="00C62FEC"/>
    <w:rsid w:val="00C632B9"/>
    <w:rsid w:val="00C632C5"/>
    <w:rsid w:val="00C63600"/>
    <w:rsid w:val="00C63BB9"/>
    <w:rsid w:val="00C63C4B"/>
    <w:rsid w:val="00C63DB8"/>
    <w:rsid w:val="00C63F57"/>
    <w:rsid w:val="00C63FAB"/>
    <w:rsid w:val="00C64277"/>
    <w:rsid w:val="00C645E6"/>
    <w:rsid w:val="00C65261"/>
    <w:rsid w:val="00C65412"/>
    <w:rsid w:val="00C65B03"/>
    <w:rsid w:val="00C65E9B"/>
    <w:rsid w:val="00C66248"/>
    <w:rsid w:val="00C66472"/>
    <w:rsid w:val="00C66B72"/>
    <w:rsid w:val="00C66D97"/>
    <w:rsid w:val="00C674EA"/>
    <w:rsid w:val="00C67DAF"/>
    <w:rsid w:val="00C67DF2"/>
    <w:rsid w:val="00C70053"/>
    <w:rsid w:val="00C702BB"/>
    <w:rsid w:val="00C70574"/>
    <w:rsid w:val="00C706BB"/>
    <w:rsid w:val="00C7091D"/>
    <w:rsid w:val="00C709AB"/>
    <w:rsid w:val="00C715D7"/>
    <w:rsid w:val="00C7195E"/>
    <w:rsid w:val="00C71A2D"/>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8CF"/>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9FD"/>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289"/>
    <w:rsid w:val="00CB139E"/>
    <w:rsid w:val="00CB145D"/>
    <w:rsid w:val="00CB24F9"/>
    <w:rsid w:val="00CB263C"/>
    <w:rsid w:val="00CB2821"/>
    <w:rsid w:val="00CB2F8D"/>
    <w:rsid w:val="00CB36F5"/>
    <w:rsid w:val="00CB3C10"/>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68F"/>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1AC"/>
    <w:rsid w:val="00CD5664"/>
    <w:rsid w:val="00CD5753"/>
    <w:rsid w:val="00CD588A"/>
    <w:rsid w:val="00CD681D"/>
    <w:rsid w:val="00CD6870"/>
    <w:rsid w:val="00CD6B87"/>
    <w:rsid w:val="00CD7400"/>
    <w:rsid w:val="00CD77E0"/>
    <w:rsid w:val="00CD7B2C"/>
    <w:rsid w:val="00CD7B8A"/>
    <w:rsid w:val="00CE0099"/>
    <w:rsid w:val="00CE06BC"/>
    <w:rsid w:val="00CE08D3"/>
    <w:rsid w:val="00CE1184"/>
    <w:rsid w:val="00CE1560"/>
    <w:rsid w:val="00CE1888"/>
    <w:rsid w:val="00CE3598"/>
    <w:rsid w:val="00CE3FD3"/>
    <w:rsid w:val="00CE400B"/>
    <w:rsid w:val="00CE4032"/>
    <w:rsid w:val="00CE45C8"/>
    <w:rsid w:val="00CE4812"/>
    <w:rsid w:val="00CE53DA"/>
    <w:rsid w:val="00CE5488"/>
    <w:rsid w:val="00CE5912"/>
    <w:rsid w:val="00CE5A9A"/>
    <w:rsid w:val="00CE6111"/>
    <w:rsid w:val="00CE72EB"/>
    <w:rsid w:val="00CE7587"/>
    <w:rsid w:val="00CE781D"/>
    <w:rsid w:val="00CE7D2E"/>
    <w:rsid w:val="00CF0145"/>
    <w:rsid w:val="00CF031D"/>
    <w:rsid w:val="00CF039B"/>
    <w:rsid w:val="00CF060F"/>
    <w:rsid w:val="00CF0784"/>
    <w:rsid w:val="00CF08BD"/>
    <w:rsid w:val="00CF0A7D"/>
    <w:rsid w:val="00CF0AD1"/>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58C"/>
    <w:rsid w:val="00CF7930"/>
    <w:rsid w:val="00CF7CD2"/>
    <w:rsid w:val="00D00616"/>
    <w:rsid w:val="00D008FA"/>
    <w:rsid w:val="00D00B2A"/>
    <w:rsid w:val="00D00CAE"/>
    <w:rsid w:val="00D00CC0"/>
    <w:rsid w:val="00D00F3F"/>
    <w:rsid w:val="00D01139"/>
    <w:rsid w:val="00D01288"/>
    <w:rsid w:val="00D012A1"/>
    <w:rsid w:val="00D01642"/>
    <w:rsid w:val="00D01C61"/>
    <w:rsid w:val="00D022E5"/>
    <w:rsid w:val="00D0263F"/>
    <w:rsid w:val="00D02CC1"/>
    <w:rsid w:val="00D0317C"/>
    <w:rsid w:val="00D0330B"/>
    <w:rsid w:val="00D03700"/>
    <w:rsid w:val="00D03845"/>
    <w:rsid w:val="00D039E3"/>
    <w:rsid w:val="00D03E64"/>
    <w:rsid w:val="00D03F1D"/>
    <w:rsid w:val="00D04322"/>
    <w:rsid w:val="00D043C6"/>
    <w:rsid w:val="00D04465"/>
    <w:rsid w:val="00D044B6"/>
    <w:rsid w:val="00D0490C"/>
    <w:rsid w:val="00D04B89"/>
    <w:rsid w:val="00D0547F"/>
    <w:rsid w:val="00D06175"/>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CA8"/>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344"/>
    <w:rsid w:val="00D224CD"/>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A8F"/>
    <w:rsid w:val="00D65C8A"/>
    <w:rsid w:val="00D663EE"/>
    <w:rsid w:val="00D671D1"/>
    <w:rsid w:val="00D67296"/>
    <w:rsid w:val="00D67CB8"/>
    <w:rsid w:val="00D67E13"/>
    <w:rsid w:val="00D67EF8"/>
    <w:rsid w:val="00D67F3B"/>
    <w:rsid w:val="00D67FE5"/>
    <w:rsid w:val="00D70935"/>
    <w:rsid w:val="00D70A72"/>
    <w:rsid w:val="00D7110F"/>
    <w:rsid w:val="00D715F7"/>
    <w:rsid w:val="00D71A66"/>
    <w:rsid w:val="00D71D16"/>
    <w:rsid w:val="00D71EC2"/>
    <w:rsid w:val="00D722D6"/>
    <w:rsid w:val="00D72701"/>
    <w:rsid w:val="00D728F6"/>
    <w:rsid w:val="00D72D05"/>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10E"/>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0D2"/>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31"/>
    <w:rsid w:val="00DA2CBA"/>
    <w:rsid w:val="00DA3218"/>
    <w:rsid w:val="00DA3394"/>
    <w:rsid w:val="00DA3516"/>
    <w:rsid w:val="00DA383F"/>
    <w:rsid w:val="00DA4A2B"/>
    <w:rsid w:val="00DA4A40"/>
    <w:rsid w:val="00DA4A41"/>
    <w:rsid w:val="00DA4ACE"/>
    <w:rsid w:val="00DA4B78"/>
    <w:rsid w:val="00DA4CA8"/>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5B57"/>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E69"/>
    <w:rsid w:val="00DC4FAF"/>
    <w:rsid w:val="00DC52AB"/>
    <w:rsid w:val="00DC55FA"/>
    <w:rsid w:val="00DC5E63"/>
    <w:rsid w:val="00DC5EB0"/>
    <w:rsid w:val="00DC5F1A"/>
    <w:rsid w:val="00DC6747"/>
    <w:rsid w:val="00DC6E83"/>
    <w:rsid w:val="00DC6EFC"/>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4B0"/>
    <w:rsid w:val="00E146C4"/>
    <w:rsid w:val="00E1542E"/>
    <w:rsid w:val="00E158F2"/>
    <w:rsid w:val="00E15F0A"/>
    <w:rsid w:val="00E162B5"/>
    <w:rsid w:val="00E163D1"/>
    <w:rsid w:val="00E16645"/>
    <w:rsid w:val="00E16969"/>
    <w:rsid w:val="00E16FBE"/>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19A"/>
    <w:rsid w:val="00E2623E"/>
    <w:rsid w:val="00E26243"/>
    <w:rsid w:val="00E262B7"/>
    <w:rsid w:val="00E264E9"/>
    <w:rsid w:val="00E26DCE"/>
    <w:rsid w:val="00E2791C"/>
    <w:rsid w:val="00E27A94"/>
    <w:rsid w:val="00E303CA"/>
    <w:rsid w:val="00E303D9"/>
    <w:rsid w:val="00E30936"/>
    <w:rsid w:val="00E30C69"/>
    <w:rsid w:val="00E31AA7"/>
    <w:rsid w:val="00E321E3"/>
    <w:rsid w:val="00E32485"/>
    <w:rsid w:val="00E326AF"/>
    <w:rsid w:val="00E32778"/>
    <w:rsid w:val="00E327CD"/>
    <w:rsid w:val="00E32FE7"/>
    <w:rsid w:val="00E33039"/>
    <w:rsid w:val="00E332DA"/>
    <w:rsid w:val="00E33488"/>
    <w:rsid w:val="00E3393E"/>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06C"/>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15B"/>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2EE9"/>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793"/>
    <w:rsid w:val="00EC29DA"/>
    <w:rsid w:val="00EC2BB0"/>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5B5"/>
    <w:rsid w:val="00EC7927"/>
    <w:rsid w:val="00EC7C1E"/>
    <w:rsid w:val="00EC7E7C"/>
    <w:rsid w:val="00EC7EAF"/>
    <w:rsid w:val="00ED01D1"/>
    <w:rsid w:val="00ED0279"/>
    <w:rsid w:val="00ED03EC"/>
    <w:rsid w:val="00ED072D"/>
    <w:rsid w:val="00ED0753"/>
    <w:rsid w:val="00ED0C4F"/>
    <w:rsid w:val="00ED15CA"/>
    <w:rsid w:val="00ED16A3"/>
    <w:rsid w:val="00ED1F41"/>
    <w:rsid w:val="00ED2A46"/>
    <w:rsid w:val="00ED2BC4"/>
    <w:rsid w:val="00ED2F90"/>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A3C"/>
    <w:rsid w:val="00EE6FFA"/>
    <w:rsid w:val="00EE7033"/>
    <w:rsid w:val="00EE71E4"/>
    <w:rsid w:val="00EE72A6"/>
    <w:rsid w:val="00EE7353"/>
    <w:rsid w:val="00EE7D87"/>
    <w:rsid w:val="00EF0A80"/>
    <w:rsid w:val="00EF0A83"/>
    <w:rsid w:val="00EF147D"/>
    <w:rsid w:val="00EF1CA3"/>
    <w:rsid w:val="00EF1EEB"/>
    <w:rsid w:val="00EF208B"/>
    <w:rsid w:val="00EF21DE"/>
    <w:rsid w:val="00EF2A7B"/>
    <w:rsid w:val="00EF30D1"/>
    <w:rsid w:val="00EF3971"/>
    <w:rsid w:val="00EF3AB4"/>
    <w:rsid w:val="00EF4674"/>
    <w:rsid w:val="00EF4711"/>
    <w:rsid w:val="00EF4E9C"/>
    <w:rsid w:val="00EF5640"/>
    <w:rsid w:val="00EF5E75"/>
    <w:rsid w:val="00EF60ED"/>
    <w:rsid w:val="00EF6199"/>
    <w:rsid w:val="00EF6712"/>
    <w:rsid w:val="00EF7092"/>
    <w:rsid w:val="00EF73AC"/>
    <w:rsid w:val="00EF7491"/>
    <w:rsid w:val="00EF782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8F7"/>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3177"/>
    <w:rsid w:val="00F233C4"/>
    <w:rsid w:val="00F23B61"/>
    <w:rsid w:val="00F23DD0"/>
    <w:rsid w:val="00F23ED3"/>
    <w:rsid w:val="00F2424E"/>
    <w:rsid w:val="00F24B8A"/>
    <w:rsid w:val="00F252C9"/>
    <w:rsid w:val="00F25543"/>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29A"/>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25E"/>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7498"/>
    <w:rsid w:val="00F674FC"/>
    <w:rsid w:val="00F67BE7"/>
    <w:rsid w:val="00F700CF"/>
    <w:rsid w:val="00F7057F"/>
    <w:rsid w:val="00F705B4"/>
    <w:rsid w:val="00F71123"/>
    <w:rsid w:val="00F71693"/>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4E9"/>
    <w:rsid w:val="00FA25E4"/>
    <w:rsid w:val="00FA273C"/>
    <w:rsid w:val="00FA27E9"/>
    <w:rsid w:val="00FA27F0"/>
    <w:rsid w:val="00FA32A4"/>
    <w:rsid w:val="00FA38D4"/>
    <w:rsid w:val="00FA3C5A"/>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56"/>
    <w:rsid w:val="00FA6FC0"/>
    <w:rsid w:val="00FA7502"/>
    <w:rsid w:val="00FB0783"/>
    <w:rsid w:val="00FB0EC4"/>
    <w:rsid w:val="00FB12DE"/>
    <w:rsid w:val="00FB12F0"/>
    <w:rsid w:val="00FB1572"/>
    <w:rsid w:val="00FB2241"/>
    <w:rsid w:val="00FB2293"/>
    <w:rsid w:val="00FB251A"/>
    <w:rsid w:val="00FB2E81"/>
    <w:rsid w:val="00FB3599"/>
    <w:rsid w:val="00FB35F3"/>
    <w:rsid w:val="00FB3669"/>
    <w:rsid w:val="00FB372C"/>
    <w:rsid w:val="00FB39AA"/>
    <w:rsid w:val="00FB46A3"/>
    <w:rsid w:val="00FB4709"/>
    <w:rsid w:val="00FB5034"/>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729"/>
    <w:rsid w:val="00FC3AE4"/>
    <w:rsid w:val="00FC3C3C"/>
    <w:rsid w:val="00FC3EE2"/>
    <w:rsid w:val="00FC4365"/>
    <w:rsid w:val="00FC46A5"/>
    <w:rsid w:val="00FC4E3C"/>
    <w:rsid w:val="00FC53DF"/>
    <w:rsid w:val="00FC6171"/>
    <w:rsid w:val="00FC6E52"/>
    <w:rsid w:val="00FC7E3C"/>
    <w:rsid w:val="00FD0D9F"/>
    <w:rsid w:val="00FD0EA4"/>
    <w:rsid w:val="00FD1382"/>
    <w:rsid w:val="00FD169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341"/>
    <w:rsid w:val="00FD767F"/>
    <w:rsid w:val="00FD76F6"/>
    <w:rsid w:val="00FD78CB"/>
    <w:rsid w:val="00FE0133"/>
    <w:rsid w:val="00FE031F"/>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8DF"/>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A866E"/>
  <w15:docId w15:val="{A5857D42-2FE7-442F-9FC0-864AE7AB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99"/>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s://login.consultant.ru/link/?req=doc&amp;base=LAW&amp;n=482777&amp;dst=5769"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login.consultant.ru/link/?req=doc&amp;base=LAW&amp;n=121087&amp;dst=100142"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999"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hyperlink" Target="https://login.consultant.ru/link/?req=doc&amp;base=LAW&amp;n=482777&amp;dst=5769"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konkurs@fcntp.ru" TargetMode="External"/><Relationship Id="rId14" Type="http://schemas.openxmlformats.org/officeDocument/2006/relationships/hyperlink" Target="https://promote.budget.gov.ru/" TargetMode="Externa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elibrary.ru/" TargetMode="External"/><Relationship Id="rId1"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92298-D8C7-4F30-A4C2-ADAB99334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20875</Words>
  <Characters>118993</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139589</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Пользователь Windows</cp:lastModifiedBy>
  <cp:revision>2</cp:revision>
  <cp:lastPrinted>2026-01-28T06:55:00Z</cp:lastPrinted>
  <dcterms:created xsi:type="dcterms:W3CDTF">2026-01-28T06:56:00Z</dcterms:created>
  <dcterms:modified xsi:type="dcterms:W3CDTF">2026-01-28T06:56:00Z</dcterms:modified>
</cp:coreProperties>
</file>