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458"/>
        <w:gridCol w:w="8558"/>
      </w:tblGrid>
      <w:tr w:rsidR="00937069" w:rsidRPr="00292139" w:rsidTr="00937069">
        <w:trPr>
          <w:jc w:val="center"/>
        </w:trPr>
        <w:tc>
          <w:tcPr>
            <w:tcW w:w="728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37069" w:rsidRPr="00292139" w:rsidRDefault="00937069" w:rsidP="00D147A1">
            <w:pPr>
              <w:ind w:right="-163"/>
            </w:pPr>
            <w:r w:rsidRPr="00292139">
              <w:rPr>
                <w:noProof/>
              </w:rPr>
              <w:drawing>
                <wp:inline distT="0" distB="0" distL="0" distR="0">
                  <wp:extent cx="807720" cy="80772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069" w:rsidRPr="00292139" w:rsidRDefault="00937069" w:rsidP="00E92269">
            <w:pPr>
              <w:pStyle w:val="1"/>
              <w:ind w:hanging="142"/>
              <w:jc w:val="left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left w:val="nil"/>
              <w:bottom w:val="double" w:sz="4" w:space="0" w:color="auto"/>
              <w:right w:val="nil"/>
            </w:tcBorders>
          </w:tcPr>
          <w:p w:rsidR="00937069" w:rsidRPr="00292139" w:rsidRDefault="00937069" w:rsidP="00D147A1">
            <w:pPr>
              <w:pStyle w:val="4"/>
              <w:spacing w:after="20"/>
              <w:rPr>
                <w:caps/>
                <w:szCs w:val="22"/>
              </w:rPr>
            </w:pPr>
            <w:r w:rsidRPr="00292139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937069" w:rsidRPr="00292139" w:rsidRDefault="00937069" w:rsidP="00D147A1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292139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937069" w:rsidRPr="00292139" w:rsidRDefault="00937069" w:rsidP="00D147A1">
            <w:pPr>
              <w:jc w:val="center"/>
              <w:rPr>
                <w:b/>
                <w:bCs/>
                <w:caps/>
                <w:spacing w:val="-6"/>
              </w:rPr>
            </w:pPr>
            <w:r w:rsidRPr="00292139">
              <w:rPr>
                <w:b/>
                <w:bCs/>
                <w:caps/>
              </w:rPr>
              <w:t>«</w:t>
            </w:r>
            <w:r w:rsidRPr="00292139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937069" w:rsidRPr="00292139" w:rsidRDefault="00937069" w:rsidP="00E92269">
            <w:pPr>
              <w:jc w:val="center"/>
              <w:rPr>
                <w:sz w:val="8"/>
                <w:szCs w:val="8"/>
              </w:rPr>
            </w:pPr>
            <w:r w:rsidRPr="00292139">
              <w:rPr>
                <w:b/>
                <w:bCs/>
                <w:caps/>
                <w:spacing w:val="-6"/>
              </w:rPr>
              <w:t xml:space="preserve">МСха </w:t>
            </w:r>
            <w:r w:rsidRPr="00292139">
              <w:rPr>
                <w:b/>
                <w:bCs/>
                <w:spacing w:val="-6"/>
              </w:rPr>
              <w:t>имени</w:t>
            </w:r>
            <w:r w:rsidRPr="00292139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292139">
              <w:rPr>
                <w:caps/>
              </w:rPr>
              <w:br/>
            </w:r>
            <w:r w:rsidRPr="00292139">
              <w:rPr>
                <w:b/>
                <w:bCs/>
                <w:caps/>
              </w:rPr>
              <w:t xml:space="preserve"> (ФГБОУ ВО ргау - МСХА </w:t>
            </w:r>
            <w:r w:rsidRPr="00292139">
              <w:rPr>
                <w:b/>
                <w:bCs/>
              </w:rPr>
              <w:t>имени К.А. Тимирязева</w:t>
            </w:r>
            <w:r w:rsidRPr="00292139">
              <w:rPr>
                <w:b/>
                <w:bCs/>
                <w:caps/>
              </w:rPr>
              <w:t>)</w:t>
            </w:r>
          </w:p>
        </w:tc>
      </w:tr>
    </w:tbl>
    <w:p w:rsidR="00937069" w:rsidRPr="00A2105A" w:rsidRDefault="00A2105A" w:rsidP="00937069">
      <w:pPr>
        <w:pStyle w:val="1"/>
        <w:spacing w:before="0"/>
        <w:jc w:val="left"/>
        <w:rPr>
          <w:b w:val="0"/>
          <w:spacing w:val="0"/>
          <w:sz w:val="28"/>
          <w:szCs w:val="28"/>
        </w:rPr>
      </w:pPr>
      <w:r w:rsidRPr="00A2105A">
        <w:rPr>
          <w:b w:val="0"/>
          <w:spacing w:val="0"/>
          <w:sz w:val="28"/>
          <w:szCs w:val="28"/>
        </w:rPr>
        <w:t>Институт мелиорации, водного хозяйства и строительства имени А.Н. Костякова</w:t>
      </w:r>
    </w:p>
    <w:p w:rsidR="00937069" w:rsidRPr="00A2105A" w:rsidRDefault="00937069" w:rsidP="00937069">
      <w:pPr>
        <w:rPr>
          <w:sz w:val="28"/>
          <w:szCs w:val="28"/>
        </w:rPr>
      </w:pPr>
      <w:r w:rsidRPr="00A2105A">
        <w:rPr>
          <w:sz w:val="28"/>
          <w:szCs w:val="28"/>
        </w:rPr>
        <w:t>Кафедра</w:t>
      </w:r>
      <w:r w:rsidR="00FF7076" w:rsidRPr="00A2105A">
        <w:rPr>
          <w:sz w:val="28"/>
          <w:szCs w:val="28"/>
        </w:rPr>
        <w:t xml:space="preserve"> информационных технологий в строительстве</w:t>
      </w:r>
    </w:p>
    <w:p w:rsidR="00937069" w:rsidRPr="00F56904" w:rsidRDefault="00937069" w:rsidP="00F56904">
      <w:pPr>
        <w:pStyle w:val="3"/>
        <w:rPr>
          <w:sz w:val="20"/>
          <w:lang w:val="ru-RU"/>
        </w:rPr>
      </w:pPr>
    </w:p>
    <w:p w:rsidR="00014914" w:rsidRPr="00F56904" w:rsidRDefault="00014914" w:rsidP="00F56904">
      <w:pPr>
        <w:jc w:val="center"/>
        <w:rPr>
          <w:sz w:val="20"/>
          <w:szCs w:val="20"/>
        </w:rPr>
      </w:pPr>
    </w:p>
    <w:p w:rsidR="00A2105A" w:rsidRPr="00F3368D" w:rsidRDefault="00F3368D" w:rsidP="00937069">
      <w:pPr>
        <w:pStyle w:val="3"/>
        <w:rPr>
          <w:sz w:val="28"/>
          <w:szCs w:val="28"/>
          <w:lang w:val="ru-RU"/>
        </w:rPr>
      </w:pPr>
      <w:r w:rsidRPr="00F3368D">
        <w:rPr>
          <w:sz w:val="28"/>
          <w:szCs w:val="28"/>
          <w:lang w:val="ru-RU"/>
        </w:rPr>
        <w:t xml:space="preserve">  Примерный перечень вопросов к кандидатскому экзамену по дисциплине</w:t>
      </w:r>
      <w:r w:rsidR="0008673C" w:rsidRPr="00F3368D">
        <w:rPr>
          <w:sz w:val="28"/>
          <w:szCs w:val="28"/>
          <w:lang w:val="ru-RU"/>
        </w:rPr>
        <w:t xml:space="preserve"> </w:t>
      </w:r>
    </w:p>
    <w:p w:rsidR="00937069" w:rsidRPr="00825DDB" w:rsidRDefault="00A2105A" w:rsidP="00937069">
      <w:pPr>
        <w:pStyle w:val="3"/>
        <w:rPr>
          <w:b w:val="0"/>
          <w:sz w:val="28"/>
          <w:szCs w:val="28"/>
          <w:lang w:val="ru-RU"/>
        </w:rPr>
      </w:pPr>
      <w:r w:rsidRPr="00F3368D">
        <w:rPr>
          <w:sz w:val="28"/>
          <w:szCs w:val="28"/>
          <w:lang w:val="ru-RU"/>
        </w:rPr>
        <w:t>«</w:t>
      </w:r>
      <w:r w:rsidR="00F3368D" w:rsidRPr="00F3368D">
        <w:rPr>
          <w:sz w:val="28"/>
          <w:szCs w:val="28"/>
          <w:lang w:val="ru-RU"/>
        </w:rPr>
        <w:t>ГИДРАВЛИКА И ИНЖЕНЕРНАЯ ГИДРОЛОГИЯ</w:t>
      </w:r>
      <w:r w:rsidRPr="00F3368D">
        <w:rPr>
          <w:sz w:val="28"/>
          <w:szCs w:val="28"/>
          <w:lang w:val="ru-RU"/>
        </w:rPr>
        <w:t>»</w:t>
      </w:r>
    </w:p>
    <w:p w:rsidR="00937069" w:rsidRPr="00A2105A" w:rsidRDefault="00937069" w:rsidP="00937069">
      <w:pPr>
        <w:pStyle w:val="3"/>
        <w:rPr>
          <w:b w:val="0"/>
          <w:bCs/>
          <w:sz w:val="28"/>
          <w:szCs w:val="28"/>
          <w:lang w:val="ru-RU"/>
        </w:rPr>
      </w:pPr>
    </w:p>
    <w:p w:rsidR="00292139" w:rsidRDefault="0008673C" w:rsidP="00AF3A24">
      <w:pPr>
        <w:rPr>
          <w:bCs/>
          <w:sz w:val="28"/>
          <w:szCs w:val="28"/>
        </w:rPr>
      </w:pPr>
      <w:r w:rsidRPr="00A2105A">
        <w:rPr>
          <w:bCs/>
          <w:sz w:val="28"/>
          <w:szCs w:val="28"/>
        </w:rPr>
        <w:t>НАПРАВЛЕНИЕ</w:t>
      </w:r>
      <w:r w:rsidR="00937069" w:rsidRPr="00A2105A">
        <w:rPr>
          <w:bCs/>
          <w:sz w:val="28"/>
          <w:szCs w:val="28"/>
        </w:rPr>
        <w:t xml:space="preserve"> ПОДГОТОВКИ</w:t>
      </w:r>
      <w:r w:rsidR="00FF7076" w:rsidRPr="00A2105A">
        <w:rPr>
          <w:bCs/>
          <w:sz w:val="28"/>
          <w:szCs w:val="28"/>
        </w:rPr>
        <w:t xml:space="preserve"> 08.06.01 – Техника и технологии строительства</w:t>
      </w:r>
    </w:p>
    <w:p w:rsidR="00AF3A24" w:rsidRDefault="00AF3A24" w:rsidP="00AF3A24">
      <w:pPr>
        <w:rPr>
          <w:bCs/>
          <w:sz w:val="28"/>
          <w:szCs w:val="28"/>
        </w:rPr>
      </w:pPr>
    </w:p>
    <w:p w:rsidR="00AF3A24" w:rsidRPr="00D8045D" w:rsidRDefault="00AF3A24" w:rsidP="00AF3A24">
      <w:pPr>
        <w:spacing w:line="276" w:lineRule="auto"/>
        <w:rPr>
          <w:sz w:val="28"/>
          <w:szCs w:val="28"/>
        </w:rPr>
      </w:pPr>
      <w:r w:rsidRPr="00D8045D">
        <w:rPr>
          <w:sz w:val="28"/>
          <w:szCs w:val="28"/>
        </w:rPr>
        <w:t>1. Понятия установившегося и неустановившегося движения жидкости. Пар</w:t>
      </w:r>
      <w:r w:rsidRPr="00D8045D">
        <w:rPr>
          <w:sz w:val="28"/>
          <w:szCs w:val="28"/>
        </w:rPr>
        <w:t>а</w:t>
      </w:r>
      <w:r w:rsidRPr="00D8045D">
        <w:rPr>
          <w:sz w:val="28"/>
          <w:szCs w:val="28"/>
        </w:rPr>
        <w:t xml:space="preserve">метры и критерии. </w:t>
      </w:r>
    </w:p>
    <w:p w:rsidR="00AF3A24" w:rsidRPr="00D8045D" w:rsidRDefault="00AF3A24" w:rsidP="00AF3A24">
      <w:pPr>
        <w:spacing w:line="276" w:lineRule="auto"/>
        <w:rPr>
          <w:sz w:val="28"/>
          <w:szCs w:val="28"/>
        </w:rPr>
      </w:pPr>
      <w:r w:rsidRPr="00D8045D">
        <w:rPr>
          <w:sz w:val="28"/>
          <w:szCs w:val="28"/>
        </w:rPr>
        <w:t>2. Бурное и спокойное состояние потока. Число Фруда и его роль в моделир</w:t>
      </w:r>
      <w:r w:rsidRPr="00D8045D">
        <w:rPr>
          <w:sz w:val="28"/>
          <w:szCs w:val="28"/>
        </w:rPr>
        <w:t>о</w:t>
      </w:r>
      <w:r w:rsidRPr="00D8045D">
        <w:rPr>
          <w:sz w:val="28"/>
          <w:szCs w:val="28"/>
        </w:rPr>
        <w:t>вании гидравлических процессов.</w:t>
      </w:r>
    </w:p>
    <w:p w:rsidR="00AF3A24" w:rsidRPr="00D8045D" w:rsidRDefault="00AF3A24" w:rsidP="00AF3A24">
      <w:pPr>
        <w:spacing w:line="276" w:lineRule="auto"/>
        <w:rPr>
          <w:sz w:val="28"/>
          <w:szCs w:val="28"/>
        </w:rPr>
      </w:pPr>
      <w:r w:rsidRPr="00D8045D">
        <w:rPr>
          <w:sz w:val="28"/>
          <w:szCs w:val="28"/>
        </w:rPr>
        <w:t xml:space="preserve">3. Число </w:t>
      </w:r>
      <w:proofErr w:type="spellStart"/>
      <w:r w:rsidRPr="00D8045D">
        <w:rPr>
          <w:sz w:val="28"/>
          <w:szCs w:val="28"/>
        </w:rPr>
        <w:t>Рейнольдса</w:t>
      </w:r>
      <w:proofErr w:type="spellEnd"/>
      <w:r w:rsidRPr="00D8045D">
        <w:rPr>
          <w:sz w:val="28"/>
          <w:szCs w:val="28"/>
        </w:rPr>
        <w:t>, физический смысл, область применения</w:t>
      </w:r>
    </w:p>
    <w:p w:rsidR="00AF3A24" w:rsidRPr="00D8045D" w:rsidRDefault="00AF3A24" w:rsidP="00AF3A24">
      <w:pPr>
        <w:spacing w:line="276" w:lineRule="auto"/>
        <w:rPr>
          <w:sz w:val="28"/>
          <w:szCs w:val="28"/>
        </w:rPr>
      </w:pPr>
      <w:r w:rsidRPr="00D8045D">
        <w:rPr>
          <w:sz w:val="28"/>
          <w:szCs w:val="28"/>
        </w:rPr>
        <w:t>4. Неустановившееся движение в реках и каналах. Цель и задачи расчета.</w:t>
      </w:r>
    </w:p>
    <w:p w:rsidR="00AF3A24" w:rsidRPr="00D8045D" w:rsidRDefault="00AF3A24" w:rsidP="00AF3A24">
      <w:pPr>
        <w:spacing w:line="276" w:lineRule="auto"/>
        <w:rPr>
          <w:sz w:val="28"/>
          <w:szCs w:val="28"/>
        </w:rPr>
      </w:pPr>
      <w:r w:rsidRPr="00D8045D">
        <w:rPr>
          <w:sz w:val="28"/>
          <w:szCs w:val="28"/>
        </w:rPr>
        <w:t>5. Гидравлический удар и его значение для проектирования сооружений</w:t>
      </w:r>
    </w:p>
    <w:p w:rsidR="00AF3A24" w:rsidRPr="00D8045D" w:rsidRDefault="00AF3A24" w:rsidP="00AF3A24">
      <w:pPr>
        <w:spacing w:line="276" w:lineRule="auto"/>
        <w:rPr>
          <w:sz w:val="28"/>
          <w:szCs w:val="28"/>
        </w:rPr>
      </w:pPr>
      <w:r w:rsidRPr="00D8045D">
        <w:rPr>
          <w:sz w:val="28"/>
          <w:szCs w:val="28"/>
        </w:rPr>
        <w:t>6. Уравнение гидравлического удара</w:t>
      </w:r>
    </w:p>
    <w:p w:rsidR="00AF3A24" w:rsidRPr="00D8045D" w:rsidRDefault="00AF3A24" w:rsidP="00AF3A24">
      <w:pPr>
        <w:spacing w:line="276" w:lineRule="auto"/>
        <w:rPr>
          <w:sz w:val="28"/>
          <w:szCs w:val="28"/>
        </w:rPr>
      </w:pPr>
      <w:r w:rsidRPr="00D8045D">
        <w:rPr>
          <w:sz w:val="28"/>
          <w:szCs w:val="28"/>
        </w:rPr>
        <w:t>7. Движение жидкости в пористой среде. Уравнение движения грунтовых вод.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8. Основные дифференциальные уравнения движения жидкостей.</w:t>
      </w:r>
    </w:p>
    <w:p w:rsidR="00AF3A24" w:rsidRPr="00206EB3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9. Уравнение</w:t>
      </w:r>
      <w:r w:rsidRPr="00206EB3">
        <w:rPr>
          <w:sz w:val="28"/>
          <w:szCs w:val="28"/>
        </w:rPr>
        <w:t xml:space="preserve"> Сен-Венана, интерпретация, методы решения. </w:t>
      </w:r>
    </w:p>
    <w:p w:rsidR="00AF3A24" w:rsidRPr="00206EB3" w:rsidRDefault="00AF3A24" w:rsidP="00AF3A24">
      <w:pPr>
        <w:spacing w:line="276" w:lineRule="auto"/>
        <w:jc w:val="both"/>
        <w:rPr>
          <w:sz w:val="28"/>
          <w:szCs w:val="28"/>
        </w:rPr>
      </w:pPr>
      <w:r w:rsidRPr="00206EB3">
        <w:rPr>
          <w:sz w:val="28"/>
          <w:szCs w:val="28"/>
        </w:rPr>
        <w:t xml:space="preserve">10. Уравнение движения идеальной жидкости </w:t>
      </w:r>
      <w:proofErr w:type="spellStart"/>
      <w:r w:rsidRPr="00206EB3">
        <w:rPr>
          <w:sz w:val="28"/>
          <w:szCs w:val="28"/>
        </w:rPr>
        <w:t>Громеки-Лэмба</w:t>
      </w:r>
      <w:proofErr w:type="spellEnd"/>
    </w:p>
    <w:p w:rsidR="00AF3A24" w:rsidRPr="00206EB3" w:rsidRDefault="00AF3A24" w:rsidP="00AF3A24">
      <w:pPr>
        <w:spacing w:line="276" w:lineRule="auto"/>
        <w:jc w:val="both"/>
        <w:rPr>
          <w:sz w:val="28"/>
          <w:szCs w:val="28"/>
        </w:rPr>
      </w:pPr>
      <w:r w:rsidRPr="00206EB3">
        <w:rPr>
          <w:sz w:val="28"/>
          <w:szCs w:val="28"/>
        </w:rPr>
        <w:t xml:space="preserve">11. Уравнение движения невязкой жидкости (Эйлера), метод решения </w:t>
      </w:r>
    </w:p>
    <w:p w:rsidR="00AF3A24" w:rsidRPr="00206EB3" w:rsidRDefault="00AF3A24" w:rsidP="00AF3A24">
      <w:pPr>
        <w:spacing w:line="276" w:lineRule="auto"/>
        <w:jc w:val="both"/>
        <w:rPr>
          <w:sz w:val="28"/>
          <w:szCs w:val="28"/>
        </w:rPr>
      </w:pPr>
      <w:r w:rsidRPr="00206EB3">
        <w:rPr>
          <w:sz w:val="28"/>
          <w:szCs w:val="28"/>
        </w:rPr>
        <w:t>12. Уравнение вязкой жидкости (Навье – Стокса), метод решения движения 13. Движение грунтовых вод – решение плоской задачи фильтрации.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14. Схемы сопряжения бьефов и методика расчет гидравлического прыжка. Типовые задачи проектной практики и научных исследований.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15. Теория водосливов, общие аспекты, направление научных исследований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16. Гидравлическое обоснование водосбросных сооружений гидроузлов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17. Гидравлический расчет каналов. Классификация каналов, оценка методик. Особенности расчета больших каналов с учетом фильтрации по трассе.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18. Моделирование процессов в нижнем бьефе гидроузлов с целью обоснов</w:t>
      </w:r>
      <w:r w:rsidRPr="00D8045D">
        <w:rPr>
          <w:sz w:val="28"/>
          <w:szCs w:val="28"/>
        </w:rPr>
        <w:t>а</w:t>
      </w:r>
      <w:r w:rsidRPr="00D8045D">
        <w:rPr>
          <w:sz w:val="28"/>
          <w:szCs w:val="28"/>
        </w:rPr>
        <w:t xml:space="preserve">ния параметров гашения энергии. </w:t>
      </w:r>
    </w:p>
    <w:p w:rsidR="00AF3A24" w:rsidRPr="00D8045D" w:rsidRDefault="00AF3A24" w:rsidP="00AF3A24">
      <w:pPr>
        <w:spacing w:line="276" w:lineRule="auto"/>
        <w:rPr>
          <w:sz w:val="28"/>
          <w:szCs w:val="28"/>
        </w:rPr>
      </w:pPr>
      <w:r w:rsidRPr="00D8045D">
        <w:rPr>
          <w:sz w:val="28"/>
          <w:szCs w:val="28"/>
        </w:rPr>
        <w:t xml:space="preserve">19. Методология современных гидравлических исследований. </w:t>
      </w:r>
    </w:p>
    <w:p w:rsidR="00AF3A24" w:rsidRPr="00D8045D" w:rsidRDefault="00AF3A24" w:rsidP="00AF3A24">
      <w:pPr>
        <w:spacing w:line="276" w:lineRule="auto"/>
        <w:rPr>
          <w:sz w:val="28"/>
          <w:szCs w:val="28"/>
        </w:rPr>
      </w:pPr>
      <w:r w:rsidRPr="00D8045D">
        <w:rPr>
          <w:sz w:val="28"/>
          <w:szCs w:val="28"/>
        </w:rPr>
        <w:t xml:space="preserve">20. Современный инструментарий для измерения физических характеристик движения жидкости, компьютерные пакеты для обработки данных измерений.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21. Мониторинг водных объектов и его значение для водного хозяйства.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22. </w:t>
      </w:r>
      <w:proofErr w:type="spellStart"/>
      <w:r w:rsidRPr="00D8045D">
        <w:rPr>
          <w:sz w:val="28"/>
          <w:szCs w:val="28"/>
        </w:rPr>
        <w:t>Водообеспеченность</w:t>
      </w:r>
      <w:proofErr w:type="spellEnd"/>
      <w:r w:rsidRPr="00D8045D">
        <w:rPr>
          <w:sz w:val="28"/>
          <w:szCs w:val="28"/>
        </w:rPr>
        <w:t xml:space="preserve"> регионов России, проблемы и пути решения.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23. Системы мониторинга водных объектов. Состав режимных наблюдений и методика их проведения.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24. Структура и общий порядок ведения водного кадастра.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lastRenderedPageBreak/>
        <w:t xml:space="preserve">25. Классификация водных объектов и водопользователей.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26. Современные методы обработки и анализа кадастровой информации.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27. Автоматизированная информационная система ведения кадастра.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28. Основные показатели и критерии, используемые при анализе и оценке с</w:t>
      </w:r>
      <w:r w:rsidRPr="00D8045D">
        <w:rPr>
          <w:sz w:val="28"/>
          <w:szCs w:val="28"/>
        </w:rPr>
        <w:t>о</w:t>
      </w:r>
      <w:r w:rsidRPr="00D8045D">
        <w:rPr>
          <w:sz w:val="28"/>
          <w:szCs w:val="28"/>
        </w:rPr>
        <w:t xml:space="preserve">стояния водных объектов.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29. Методы оценки изменения состояния водных объектов под влиянием ест</w:t>
      </w:r>
      <w:r w:rsidRPr="00D8045D">
        <w:rPr>
          <w:sz w:val="28"/>
          <w:szCs w:val="28"/>
        </w:rPr>
        <w:t>е</w:t>
      </w:r>
      <w:r w:rsidRPr="00D8045D">
        <w:rPr>
          <w:sz w:val="28"/>
          <w:szCs w:val="28"/>
        </w:rPr>
        <w:t xml:space="preserve">ственных и антропогенных факторов. </w:t>
      </w:r>
    </w:p>
    <w:p w:rsidR="00AF3A24" w:rsidRPr="00206EB3" w:rsidRDefault="00AF3A24" w:rsidP="00AF3A24">
      <w:pPr>
        <w:spacing w:line="276" w:lineRule="auto"/>
        <w:jc w:val="both"/>
        <w:rPr>
          <w:sz w:val="28"/>
          <w:szCs w:val="28"/>
        </w:rPr>
      </w:pPr>
      <w:r w:rsidRPr="00206EB3">
        <w:rPr>
          <w:sz w:val="28"/>
          <w:szCs w:val="28"/>
        </w:rPr>
        <w:t>30. Использование ГИС – технологий в мониторинге водных объектов и их в</w:t>
      </w:r>
      <w:r w:rsidRPr="00206EB3">
        <w:rPr>
          <w:sz w:val="28"/>
          <w:szCs w:val="28"/>
        </w:rPr>
        <w:t>о</w:t>
      </w:r>
      <w:r w:rsidRPr="00206EB3">
        <w:rPr>
          <w:sz w:val="28"/>
          <w:szCs w:val="28"/>
        </w:rPr>
        <w:t>досборов.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31. Функционирование водохозяйственных систем. Факторы </w:t>
      </w:r>
      <w:proofErr w:type="spellStart"/>
      <w:r w:rsidRPr="00D8045D">
        <w:rPr>
          <w:sz w:val="28"/>
          <w:szCs w:val="28"/>
        </w:rPr>
        <w:t>водообеспече</w:t>
      </w:r>
      <w:r w:rsidRPr="00D8045D">
        <w:rPr>
          <w:sz w:val="28"/>
          <w:szCs w:val="28"/>
        </w:rPr>
        <w:t>н</w:t>
      </w:r>
      <w:r w:rsidRPr="00D8045D">
        <w:rPr>
          <w:sz w:val="28"/>
          <w:szCs w:val="28"/>
        </w:rPr>
        <w:t>ности</w:t>
      </w:r>
      <w:proofErr w:type="spellEnd"/>
      <w:r w:rsidRPr="00D8045D">
        <w:rPr>
          <w:sz w:val="28"/>
          <w:szCs w:val="28"/>
        </w:rPr>
        <w:t>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32. Регулирование речного стока, факторы влияния, проблемы водохранилищ.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33. Территориальное перераспределение стока, положительный эффект и п</w:t>
      </w:r>
      <w:r w:rsidRPr="00D8045D">
        <w:rPr>
          <w:sz w:val="28"/>
          <w:szCs w:val="28"/>
        </w:rPr>
        <w:t>о</w:t>
      </w:r>
      <w:r w:rsidRPr="00D8045D">
        <w:rPr>
          <w:sz w:val="28"/>
          <w:szCs w:val="28"/>
        </w:rPr>
        <w:t xml:space="preserve">следствия. 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34. Факторы загрязнения природных вод, долевое участие источников загря</w:t>
      </w:r>
      <w:r w:rsidRPr="00D8045D">
        <w:rPr>
          <w:sz w:val="28"/>
          <w:szCs w:val="28"/>
        </w:rPr>
        <w:t>з</w:t>
      </w:r>
      <w:r w:rsidRPr="00D8045D">
        <w:rPr>
          <w:sz w:val="28"/>
          <w:szCs w:val="28"/>
        </w:rPr>
        <w:t xml:space="preserve">нения.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35. Современное состояние качества вод России и тенденции его изменения.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36. Основные принципы и задачи охраны водных  ресурсов в свете государс</w:t>
      </w:r>
      <w:r w:rsidRPr="00D8045D">
        <w:rPr>
          <w:sz w:val="28"/>
          <w:szCs w:val="28"/>
        </w:rPr>
        <w:t>т</w:t>
      </w:r>
      <w:r w:rsidRPr="00D8045D">
        <w:rPr>
          <w:sz w:val="28"/>
          <w:szCs w:val="28"/>
        </w:rPr>
        <w:t>венной водной политики.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37. Водное законодательство. Требования к охране  водных объектов от з</w:t>
      </w:r>
      <w:r w:rsidRPr="00D8045D">
        <w:rPr>
          <w:sz w:val="28"/>
          <w:szCs w:val="28"/>
        </w:rPr>
        <w:t>а</w:t>
      </w:r>
      <w:r w:rsidRPr="00D8045D">
        <w:rPr>
          <w:sz w:val="28"/>
          <w:szCs w:val="28"/>
        </w:rPr>
        <w:t xml:space="preserve">грязнения, засорения и истощения. Нормативные показатели качества воды </w:t>
      </w:r>
      <w:r w:rsidRPr="00D8045D">
        <w:rPr>
          <w:smallCaps/>
          <w:sz w:val="28"/>
          <w:szCs w:val="28"/>
        </w:rPr>
        <w:t xml:space="preserve"> </w:t>
      </w:r>
      <w:r w:rsidRPr="00D8045D">
        <w:rPr>
          <w:sz w:val="28"/>
          <w:szCs w:val="28"/>
        </w:rPr>
        <w:t>и предельно допустимые безвозвратные изъятия воды из источников.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38. Мероприятия по охране природных вод от загрязнения и истощения.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39. Негативное воздействие вод, факторы влияния, средства предотвращения.</w:t>
      </w:r>
    </w:p>
    <w:p w:rsidR="00AF3A24" w:rsidRPr="00206EB3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40. Бассейновые соглашения о восстановлении и охране водных</w:t>
      </w:r>
      <w:r w:rsidRPr="00206EB3">
        <w:rPr>
          <w:sz w:val="28"/>
          <w:szCs w:val="28"/>
        </w:rPr>
        <w:t xml:space="preserve"> ресурсов.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41. Влияние антропогенных факторов на водные ресурсы. Факторы, хозяйс</w:t>
      </w:r>
      <w:r w:rsidRPr="00D8045D">
        <w:rPr>
          <w:sz w:val="28"/>
          <w:szCs w:val="28"/>
        </w:rPr>
        <w:t>т</w:t>
      </w:r>
      <w:r w:rsidRPr="00D8045D">
        <w:rPr>
          <w:sz w:val="28"/>
          <w:szCs w:val="28"/>
        </w:rPr>
        <w:t>венной деятельности, оказывающие влияние на водные ресурсы.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42. Региональные и глобальные изменения климата. Суть вероятных измен</w:t>
      </w:r>
      <w:r w:rsidRPr="00D8045D">
        <w:rPr>
          <w:sz w:val="28"/>
          <w:szCs w:val="28"/>
        </w:rPr>
        <w:t>е</w:t>
      </w:r>
      <w:r w:rsidRPr="00D8045D">
        <w:rPr>
          <w:sz w:val="28"/>
          <w:szCs w:val="28"/>
        </w:rPr>
        <w:t>ний и возможность их учета в проектной деятельности.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43. Опасные природные и техногенные процессы. Климатические и гидрол</w:t>
      </w:r>
      <w:r w:rsidRPr="00D8045D">
        <w:rPr>
          <w:sz w:val="28"/>
          <w:szCs w:val="28"/>
        </w:rPr>
        <w:t>о</w:t>
      </w:r>
      <w:r w:rsidRPr="00D8045D">
        <w:rPr>
          <w:sz w:val="28"/>
          <w:szCs w:val="28"/>
        </w:rPr>
        <w:t>гические риски.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44. Классификация опасных природных и техногенных процессов. Опасные процессы, характерные для России в настоящее время и в перспективе.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45. Опасные процессы, связанные с водным фактором, их роль в общей карт</w:t>
      </w:r>
      <w:r w:rsidRPr="00D8045D">
        <w:rPr>
          <w:sz w:val="28"/>
          <w:szCs w:val="28"/>
        </w:rPr>
        <w:t>и</w:t>
      </w:r>
      <w:r w:rsidRPr="00D8045D">
        <w:rPr>
          <w:sz w:val="28"/>
          <w:szCs w:val="28"/>
        </w:rPr>
        <w:t>не естественных и техногенных аварий и катастроф.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46. Атмосферные опасные природные процессы. Проблемы прогнозирования, цикличность и возможность сокращения ущербов.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47. Гидрологические и гидрогеологические опасные природные процессы.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48. Гидравлическая связь поверхностных и подземных вод.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49. Наводнения, причины и условия формирования, способы предотвращения ущербов.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50. Причины антропогенных наводнений и пути их предотвращения.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lastRenderedPageBreak/>
        <w:t>51. Методика обоснования мероприятий по защите территорий от затопления и подтопления.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52. Предупредительные и инженерные мероприятия для сокращения социал</w:t>
      </w:r>
      <w:r w:rsidRPr="00D8045D">
        <w:rPr>
          <w:sz w:val="28"/>
          <w:szCs w:val="28"/>
        </w:rPr>
        <w:t>ь</w:t>
      </w:r>
      <w:r w:rsidRPr="00D8045D">
        <w:rPr>
          <w:sz w:val="28"/>
          <w:szCs w:val="28"/>
        </w:rPr>
        <w:t>но-экономических ущербов и предотвращения гибели людей и инфрастру</w:t>
      </w:r>
      <w:r w:rsidRPr="00D8045D">
        <w:rPr>
          <w:sz w:val="28"/>
          <w:szCs w:val="28"/>
        </w:rPr>
        <w:t>к</w:t>
      </w:r>
      <w:r w:rsidRPr="00D8045D">
        <w:rPr>
          <w:sz w:val="28"/>
          <w:szCs w:val="28"/>
        </w:rPr>
        <w:t xml:space="preserve">турных катастроф.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53. Прогнозы опасных явлений (сели и лавины). Научная достоверность и э</w:t>
      </w:r>
      <w:r w:rsidRPr="00D8045D">
        <w:rPr>
          <w:sz w:val="28"/>
          <w:szCs w:val="28"/>
        </w:rPr>
        <w:t>ф</w:t>
      </w:r>
      <w:r w:rsidRPr="00D8045D">
        <w:rPr>
          <w:sz w:val="28"/>
          <w:szCs w:val="28"/>
        </w:rPr>
        <w:t xml:space="preserve">фективность прогнозов.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54. Механизмы государственного регулирования природной и техногенной безопасности.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55. Водная политика РФ. Критерии и факторы безопасности сооружений вод</w:t>
      </w:r>
      <w:r w:rsidRPr="00D8045D">
        <w:rPr>
          <w:sz w:val="28"/>
          <w:szCs w:val="28"/>
        </w:rPr>
        <w:t>о</w:t>
      </w:r>
      <w:r w:rsidRPr="00D8045D">
        <w:rPr>
          <w:sz w:val="28"/>
          <w:szCs w:val="28"/>
        </w:rPr>
        <w:t xml:space="preserve">хозяйственных систем.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56. Гидрологические прогнозы. Основные виды прогнозов и их научная кла</w:t>
      </w:r>
      <w:r w:rsidRPr="00D8045D">
        <w:rPr>
          <w:sz w:val="28"/>
          <w:szCs w:val="28"/>
        </w:rPr>
        <w:t>с</w:t>
      </w:r>
      <w:r w:rsidRPr="00D8045D">
        <w:rPr>
          <w:sz w:val="28"/>
          <w:szCs w:val="28"/>
        </w:rPr>
        <w:t>сификация.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57. Методы гидрологического прогнозирования и требования к гидрологич</w:t>
      </w:r>
      <w:r w:rsidRPr="00D8045D">
        <w:rPr>
          <w:sz w:val="28"/>
          <w:szCs w:val="28"/>
        </w:rPr>
        <w:t>е</w:t>
      </w:r>
      <w:r w:rsidRPr="00D8045D">
        <w:rPr>
          <w:sz w:val="28"/>
          <w:szCs w:val="28"/>
        </w:rPr>
        <w:t xml:space="preserve">ской информации.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58. Организация службы </w:t>
      </w:r>
      <w:proofErr w:type="spellStart"/>
      <w:r w:rsidRPr="00D8045D">
        <w:rPr>
          <w:sz w:val="28"/>
          <w:szCs w:val="28"/>
        </w:rPr>
        <w:t>гидропрогнозов</w:t>
      </w:r>
      <w:proofErr w:type="spellEnd"/>
      <w:r w:rsidRPr="00D8045D">
        <w:rPr>
          <w:sz w:val="28"/>
          <w:szCs w:val="28"/>
        </w:rPr>
        <w:t>. Научно-методические основы ги</w:t>
      </w:r>
      <w:r w:rsidRPr="00D8045D">
        <w:rPr>
          <w:sz w:val="28"/>
          <w:szCs w:val="28"/>
        </w:rPr>
        <w:t>д</w:t>
      </w:r>
      <w:r w:rsidRPr="00D8045D">
        <w:rPr>
          <w:sz w:val="28"/>
          <w:szCs w:val="28"/>
        </w:rPr>
        <w:t xml:space="preserve">рологических прогнозов.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59. Прогнозы расходов воды и уровней рек на основе движения речного пот</w:t>
      </w:r>
      <w:r w:rsidRPr="00D8045D">
        <w:rPr>
          <w:sz w:val="28"/>
          <w:szCs w:val="28"/>
        </w:rPr>
        <w:t>о</w:t>
      </w:r>
      <w:r w:rsidRPr="00D8045D">
        <w:rPr>
          <w:sz w:val="28"/>
          <w:szCs w:val="28"/>
        </w:rPr>
        <w:t xml:space="preserve">ка. Физические основы прогнозов.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60. Теория движения </w:t>
      </w:r>
      <w:proofErr w:type="spellStart"/>
      <w:r w:rsidRPr="00D8045D">
        <w:rPr>
          <w:sz w:val="28"/>
          <w:szCs w:val="28"/>
        </w:rPr>
        <w:t>паводочных</w:t>
      </w:r>
      <w:proofErr w:type="spellEnd"/>
      <w:r w:rsidRPr="00D8045D">
        <w:rPr>
          <w:sz w:val="28"/>
          <w:szCs w:val="28"/>
        </w:rPr>
        <w:t xml:space="preserve"> волн. Прогнозы по методу соответственных уровней.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61. Теория прогноза половодий и паводков. Прогнозы элементов весеннего половодья.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62. Общие закономерности и факторы формирования весеннего стока в естес</w:t>
      </w:r>
      <w:r w:rsidRPr="00D8045D">
        <w:rPr>
          <w:sz w:val="28"/>
          <w:szCs w:val="28"/>
        </w:rPr>
        <w:t>т</w:t>
      </w:r>
      <w:r w:rsidRPr="00D8045D">
        <w:rPr>
          <w:sz w:val="28"/>
          <w:szCs w:val="28"/>
        </w:rPr>
        <w:t xml:space="preserve">венных условиях и в условиях регулирования.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63. Долгосрочный прогноз максимальных расходов (уровней) весеннего пол</w:t>
      </w:r>
      <w:r w:rsidRPr="00D8045D">
        <w:rPr>
          <w:sz w:val="28"/>
          <w:szCs w:val="28"/>
        </w:rPr>
        <w:t>о</w:t>
      </w:r>
      <w:r w:rsidRPr="00D8045D">
        <w:rPr>
          <w:sz w:val="28"/>
          <w:szCs w:val="28"/>
        </w:rPr>
        <w:t>водья. Модель формирования талого и дождевого стока.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64. Приближенная теория движения паводков на основе понятия «</w:t>
      </w:r>
      <w:proofErr w:type="spellStart"/>
      <w:r w:rsidRPr="00D8045D">
        <w:rPr>
          <w:sz w:val="28"/>
          <w:szCs w:val="28"/>
        </w:rPr>
        <w:t>распласт</w:t>
      </w:r>
      <w:r w:rsidRPr="00D8045D">
        <w:rPr>
          <w:sz w:val="28"/>
          <w:szCs w:val="28"/>
        </w:rPr>
        <w:t>ы</w:t>
      </w:r>
      <w:r w:rsidRPr="00D8045D">
        <w:rPr>
          <w:sz w:val="28"/>
          <w:szCs w:val="28"/>
        </w:rPr>
        <w:t>ваемости</w:t>
      </w:r>
      <w:proofErr w:type="spellEnd"/>
      <w:r w:rsidRPr="00D8045D">
        <w:rPr>
          <w:sz w:val="28"/>
          <w:szCs w:val="28"/>
        </w:rPr>
        <w:t xml:space="preserve">».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65. Прогноз расходов и уровней на основе линейных модели трансформации </w:t>
      </w:r>
      <w:proofErr w:type="spellStart"/>
      <w:r w:rsidRPr="00D8045D">
        <w:rPr>
          <w:sz w:val="28"/>
          <w:szCs w:val="28"/>
        </w:rPr>
        <w:t>паводочных</w:t>
      </w:r>
      <w:proofErr w:type="spellEnd"/>
      <w:r w:rsidRPr="00D8045D">
        <w:rPr>
          <w:sz w:val="28"/>
          <w:szCs w:val="28"/>
        </w:rPr>
        <w:t xml:space="preserve">  волн. Модель Калинина-Милюкова. Способ </w:t>
      </w:r>
      <w:proofErr w:type="spellStart"/>
      <w:r w:rsidRPr="00D8045D">
        <w:rPr>
          <w:sz w:val="28"/>
          <w:szCs w:val="28"/>
        </w:rPr>
        <w:t>Маскингам</w:t>
      </w:r>
      <w:proofErr w:type="spellEnd"/>
      <w:r w:rsidRPr="00D8045D">
        <w:rPr>
          <w:sz w:val="28"/>
          <w:szCs w:val="28"/>
        </w:rPr>
        <w:t>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66. Прогнозы стока по данным о запасах воды в русловой сети. Методы те</w:t>
      </w:r>
      <w:r w:rsidRPr="00D8045D">
        <w:rPr>
          <w:sz w:val="28"/>
          <w:szCs w:val="28"/>
        </w:rPr>
        <w:t>н</w:t>
      </w:r>
      <w:r w:rsidRPr="00D8045D">
        <w:rPr>
          <w:sz w:val="28"/>
          <w:szCs w:val="28"/>
        </w:rPr>
        <w:t xml:space="preserve">денции. Прогноз по кривым спада паводков и половодий. </w:t>
      </w:r>
    </w:p>
    <w:p w:rsidR="00AF3A24" w:rsidRPr="00D8045D" w:rsidRDefault="00AF3A24" w:rsidP="00AF3A24">
      <w:pPr>
        <w:pStyle w:val="a6"/>
        <w:spacing w:line="276" w:lineRule="auto"/>
        <w:ind w:left="0"/>
        <w:rPr>
          <w:sz w:val="28"/>
          <w:szCs w:val="28"/>
        </w:rPr>
      </w:pPr>
      <w:r w:rsidRPr="00D8045D">
        <w:rPr>
          <w:sz w:val="28"/>
          <w:szCs w:val="28"/>
        </w:rPr>
        <w:t xml:space="preserve">67. Долгосрочный прогноз речного стока и притока воды к водохранилищам. Цель данного прогноза. </w:t>
      </w:r>
    </w:p>
    <w:p w:rsidR="00AF3A24" w:rsidRPr="00D8045D" w:rsidRDefault="00AF3A24" w:rsidP="00AF3A24">
      <w:pPr>
        <w:pStyle w:val="ab"/>
        <w:spacing w:after="0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68. Прогнозы  ледовых явлений на реках, озерах и водохранилищах. Технол</w:t>
      </w:r>
      <w:r w:rsidRPr="00D8045D">
        <w:rPr>
          <w:sz w:val="28"/>
          <w:szCs w:val="28"/>
        </w:rPr>
        <w:t>о</w:t>
      </w:r>
      <w:r w:rsidRPr="00D8045D">
        <w:rPr>
          <w:sz w:val="28"/>
          <w:szCs w:val="28"/>
        </w:rPr>
        <w:t xml:space="preserve">гия прогноза и его достоверность. Прогноз сроков появления плавучего льда, </w:t>
      </w:r>
      <w:proofErr w:type="spellStart"/>
      <w:r w:rsidRPr="00D8045D">
        <w:rPr>
          <w:sz w:val="28"/>
          <w:szCs w:val="28"/>
        </w:rPr>
        <w:t>шугохода</w:t>
      </w:r>
      <w:proofErr w:type="spellEnd"/>
      <w:r w:rsidRPr="00D8045D">
        <w:rPr>
          <w:sz w:val="28"/>
          <w:szCs w:val="28"/>
        </w:rPr>
        <w:t xml:space="preserve">, ледохода, начала ледостава на реках. </w:t>
      </w:r>
    </w:p>
    <w:p w:rsidR="00AF3A24" w:rsidRPr="00D8045D" w:rsidRDefault="00AF3A24" w:rsidP="00AF3A24">
      <w:pPr>
        <w:pStyle w:val="ab"/>
        <w:spacing w:after="0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69. Расчет и прогноз толщины ледяного покрова. Прогноз вскрытия рек, озер и водохранилищ. Условия образования заторов и зажоров в верхних и нижних бьефах. </w:t>
      </w:r>
    </w:p>
    <w:p w:rsidR="00AF3A24" w:rsidRPr="00D8045D" w:rsidRDefault="00AF3A24" w:rsidP="00AF3A24">
      <w:pPr>
        <w:pStyle w:val="ab"/>
        <w:spacing w:after="0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70. Моделирование ледовых процессов.</w:t>
      </w:r>
    </w:p>
    <w:p w:rsidR="00AF3A24" w:rsidRPr="00D8045D" w:rsidRDefault="00AF3A24" w:rsidP="00AF3A24">
      <w:pPr>
        <w:pStyle w:val="ab"/>
        <w:spacing w:after="0"/>
        <w:jc w:val="both"/>
        <w:rPr>
          <w:sz w:val="28"/>
          <w:szCs w:val="28"/>
        </w:rPr>
      </w:pPr>
      <w:r w:rsidRPr="00D8045D">
        <w:rPr>
          <w:sz w:val="28"/>
          <w:szCs w:val="28"/>
        </w:rPr>
        <w:lastRenderedPageBreak/>
        <w:t>71. Управление речным стоком, отечественная история вопроса, проблемы п</w:t>
      </w:r>
      <w:r w:rsidRPr="00D8045D">
        <w:rPr>
          <w:sz w:val="28"/>
          <w:szCs w:val="28"/>
        </w:rPr>
        <w:t>у</w:t>
      </w:r>
      <w:r w:rsidRPr="00D8045D">
        <w:rPr>
          <w:sz w:val="28"/>
          <w:szCs w:val="28"/>
        </w:rPr>
        <w:t xml:space="preserve">ти решения.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72. Общая постановка целей и задач управления речным стоком. </w:t>
      </w:r>
      <w:proofErr w:type="spellStart"/>
      <w:r w:rsidRPr="00D8045D">
        <w:rPr>
          <w:sz w:val="28"/>
          <w:szCs w:val="28"/>
        </w:rPr>
        <w:t>Воднор</w:t>
      </w:r>
      <w:r w:rsidRPr="00D8045D">
        <w:rPr>
          <w:sz w:val="28"/>
          <w:szCs w:val="28"/>
        </w:rPr>
        <w:t>е</w:t>
      </w:r>
      <w:r w:rsidRPr="00D8045D">
        <w:rPr>
          <w:sz w:val="28"/>
          <w:szCs w:val="28"/>
        </w:rPr>
        <w:t>сурсные</w:t>
      </w:r>
      <w:proofErr w:type="spellEnd"/>
      <w:r w:rsidRPr="00D8045D">
        <w:rPr>
          <w:sz w:val="28"/>
          <w:szCs w:val="28"/>
        </w:rPr>
        <w:t xml:space="preserve"> системы как иерархические системы согласования стратегий вод</w:t>
      </w:r>
      <w:r w:rsidRPr="00D8045D">
        <w:rPr>
          <w:sz w:val="28"/>
          <w:szCs w:val="28"/>
        </w:rPr>
        <w:t>о</w:t>
      </w:r>
      <w:r w:rsidRPr="00D8045D">
        <w:rPr>
          <w:sz w:val="28"/>
          <w:szCs w:val="28"/>
        </w:rPr>
        <w:t xml:space="preserve">пользования в речном бассейне.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73. Особенности водопользователей с точки зрения требований к водным р</w:t>
      </w:r>
      <w:r w:rsidRPr="00D8045D">
        <w:rPr>
          <w:sz w:val="28"/>
          <w:szCs w:val="28"/>
        </w:rPr>
        <w:t>е</w:t>
      </w:r>
      <w:r w:rsidRPr="00D8045D">
        <w:rPr>
          <w:sz w:val="28"/>
          <w:szCs w:val="28"/>
        </w:rPr>
        <w:t>сурсам.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74. </w:t>
      </w:r>
      <w:proofErr w:type="spellStart"/>
      <w:r w:rsidRPr="00D8045D">
        <w:rPr>
          <w:sz w:val="28"/>
          <w:szCs w:val="28"/>
        </w:rPr>
        <w:t>Водообеспеченность</w:t>
      </w:r>
      <w:proofErr w:type="spellEnd"/>
      <w:r w:rsidRPr="00D8045D">
        <w:rPr>
          <w:sz w:val="28"/>
          <w:szCs w:val="28"/>
        </w:rPr>
        <w:t xml:space="preserve"> и состояние окружающей среды. 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>75. Закономерности колебания речного стока, основные гидрологические характеристики. Проверка стационарности временных рядов речного стока в у</w:t>
      </w:r>
      <w:r w:rsidRPr="00D8045D">
        <w:rPr>
          <w:sz w:val="28"/>
          <w:szCs w:val="28"/>
        </w:rPr>
        <w:t>с</w:t>
      </w:r>
      <w:r w:rsidRPr="00D8045D">
        <w:rPr>
          <w:sz w:val="28"/>
          <w:szCs w:val="28"/>
        </w:rPr>
        <w:t>ловиях антропогенной нагрузки на речные системы.</w:t>
      </w:r>
    </w:p>
    <w:p w:rsidR="00AF3A24" w:rsidRPr="00D8045D" w:rsidRDefault="00AF3A24" w:rsidP="00AF3A24">
      <w:pPr>
        <w:pStyle w:val="a6"/>
        <w:spacing w:line="276" w:lineRule="auto"/>
        <w:ind w:left="0"/>
        <w:rPr>
          <w:sz w:val="28"/>
          <w:szCs w:val="28"/>
        </w:rPr>
      </w:pPr>
      <w:r w:rsidRPr="00D8045D">
        <w:rPr>
          <w:sz w:val="28"/>
          <w:szCs w:val="28"/>
        </w:rPr>
        <w:t>76. Правила использования водных ресурсов водохранилищ и их гидрологич</w:t>
      </w:r>
      <w:r w:rsidRPr="00D8045D">
        <w:rPr>
          <w:sz w:val="28"/>
          <w:szCs w:val="28"/>
        </w:rPr>
        <w:t>е</w:t>
      </w:r>
      <w:r w:rsidRPr="00D8045D">
        <w:rPr>
          <w:sz w:val="28"/>
          <w:szCs w:val="28"/>
        </w:rPr>
        <w:t xml:space="preserve">ское обоснование </w:t>
      </w:r>
    </w:p>
    <w:p w:rsidR="00AF3A24" w:rsidRPr="00D8045D" w:rsidRDefault="00AF3A24" w:rsidP="00AF3A24">
      <w:pPr>
        <w:pStyle w:val="a6"/>
        <w:spacing w:line="276" w:lineRule="auto"/>
        <w:ind w:left="0"/>
        <w:rPr>
          <w:sz w:val="28"/>
          <w:szCs w:val="28"/>
        </w:rPr>
      </w:pPr>
      <w:r w:rsidRPr="00D8045D">
        <w:rPr>
          <w:sz w:val="28"/>
          <w:szCs w:val="28"/>
        </w:rPr>
        <w:t xml:space="preserve">77. Диспетчерские правила управления работой изолированных водохранилищ и их каскадов, расположенных на главной реке и ее основных притоках. </w:t>
      </w:r>
    </w:p>
    <w:p w:rsidR="00AF3A24" w:rsidRPr="00D8045D" w:rsidRDefault="00AF3A24" w:rsidP="00AF3A24">
      <w:pPr>
        <w:pStyle w:val="a6"/>
        <w:spacing w:line="276" w:lineRule="auto"/>
        <w:ind w:left="0"/>
        <w:rPr>
          <w:sz w:val="28"/>
          <w:szCs w:val="28"/>
        </w:rPr>
      </w:pPr>
      <w:r w:rsidRPr="00D8045D">
        <w:rPr>
          <w:sz w:val="28"/>
          <w:szCs w:val="28"/>
        </w:rPr>
        <w:t>78. Совместное использование поверхностных и подземных вод.</w:t>
      </w:r>
    </w:p>
    <w:p w:rsidR="00AF3A24" w:rsidRPr="00D8045D" w:rsidRDefault="00AF3A24" w:rsidP="00AF3A24">
      <w:pPr>
        <w:pStyle w:val="a6"/>
        <w:spacing w:line="276" w:lineRule="auto"/>
        <w:ind w:left="0"/>
        <w:rPr>
          <w:sz w:val="28"/>
          <w:szCs w:val="28"/>
        </w:rPr>
      </w:pPr>
      <w:r w:rsidRPr="00D8045D">
        <w:rPr>
          <w:sz w:val="28"/>
          <w:szCs w:val="28"/>
        </w:rPr>
        <w:t xml:space="preserve">79. Математические методы оптимального использования поверхностных вод. Имитационные и оптимизационные методы, используемые при управлении речным стоком. </w:t>
      </w:r>
    </w:p>
    <w:p w:rsidR="00AF3A24" w:rsidRPr="00D8045D" w:rsidRDefault="00AF3A24" w:rsidP="00AF3A24">
      <w:pPr>
        <w:pStyle w:val="a6"/>
        <w:spacing w:line="276" w:lineRule="auto"/>
        <w:ind w:left="0"/>
        <w:rPr>
          <w:sz w:val="28"/>
          <w:szCs w:val="28"/>
        </w:rPr>
      </w:pPr>
      <w:r w:rsidRPr="00D8045D">
        <w:rPr>
          <w:sz w:val="28"/>
          <w:szCs w:val="28"/>
        </w:rPr>
        <w:t>80. Применение многокритериальной векторной оптимизации к управлению поверхностными водами.</w:t>
      </w:r>
    </w:p>
    <w:p w:rsidR="00AF3A24" w:rsidRPr="00D8045D" w:rsidRDefault="00AF3A24" w:rsidP="00AF3A24">
      <w:pPr>
        <w:pStyle w:val="a6"/>
        <w:spacing w:line="276" w:lineRule="auto"/>
        <w:ind w:left="0"/>
        <w:rPr>
          <w:sz w:val="28"/>
          <w:szCs w:val="28"/>
        </w:rPr>
      </w:pPr>
      <w:r w:rsidRPr="00D8045D">
        <w:rPr>
          <w:sz w:val="28"/>
          <w:szCs w:val="28"/>
        </w:rPr>
        <w:t xml:space="preserve">81. Регулирование качеством поверхностных вод. </w:t>
      </w:r>
      <w:proofErr w:type="spellStart"/>
      <w:r w:rsidRPr="00D8045D">
        <w:rPr>
          <w:sz w:val="28"/>
          <w:szCs w:val="28"/>
        </w:rPr>
        <w:t>Водоохранные</w:t>
      </w:r>
      <w:proofErr w:type="spellEnd"/>
      <w:r w:rsidRPr="00D8045D">
        <w:rPr>
          <w:sz w:val="28"/>
          <w:szCs w:val="28"/>
        </w:rPr>
        <w:t xml:space="preserve"> комплексы как основы управления качеством поверхностных вод. </w:t>
      </w:r>
    </w:p>
    <w:p w:rsidR="00AF3A24" w:rsidRPr="00D8045D" w:rsidRDefault="00AF3A24" w:rsidP="00AF3A24">
      <w:pPr>
        <w:pStyle w:val="a6"/>
        <w:spacing w:line="276" w:lineRule="auto"/>
        <w:ind w:left="0"/>
        <w:rPr>
          <w:sz w:val="28"/>
          <w:szCs w:val="28"/>
        </w:rPr>
      </w:pPr>
      <w:r w:rsidRPr="00D8045D">
        <w:rPr>
          <w:sz w:val="28"/>
          <w:szCs w:val="28"/>
        </w:rPr>
        <w:t>82. Модель управления сосредоточенными и рассредоточенными сбросами в водоток.</w:t>
      </w:r>
    </w:p>
    <w:p w:rsidR="00AF3A24" w:rsidRPr="00D8045D" w:rsidRDefault="00AF3A24" w:rsidP="00AF3A24">
      <w:pPr>
        <w:spacing w:line="276" w:lineRule="auto"/>
        <w:jc w:val="both"/>
        <w:rPr>
          <w:sz w:val="28"/>
          <w:szCs w:val="28"/>
        </w:rPr>
      </w:pPr>
      <w:r w:rsidRPr="00D8045D">
        <w:rPr>
          <w:sz w:val="28"/>
          <w:szCs w:val="28"/>
        </w:rPr>
        <w:t xml:space="preserve">83. Оценка воздействия </w:t>
      </w:r>
      <w:proofErr w:type="spellStart"/>
      <w:r w:rsidRPr="00D8045D">
        <w:rPr>
          <w:sz w:val="28"/>
          <w:szCs w:val="28"/>
        </w:rPr>
        <w:t>водноресурсных</w:t>
      </w:r>
      <w:proofErr w:type="spellEnd"/>
      <w:r w:rsidRPr="00D8045D">
        <w:rPr>
          <w:sz w:val="28"/>
          <w:szCs w:val="28"/>
        </w:rPr>
        <w:t xml:space="preserve"> систем на окружающую среду.</w:t>
      </w:r>
    </w:p>
    <w:p w:rsidR="00AF3A24" w:rsidRPr="00AF3A24" w:rsidRDefault="00AF3A24" w:rsidP="00AF3A24">
      <w:pPr>
        <w:spacing w:line="276" w:lineRule="auto"/>
        <w:jc w:val="both"/>
        <w:rPr>
          <w:rFonts w:ascii="Lucida Grande" w:eastAsia="ヒラギノ角ゴ Pro W3" w:hAnsi="Lucida Grande"/>
          <w:color w:val="000000"/>
          <w:sz w:val="28"/>
          <w:szCs w:val="28"/>
          <w:lang w:eastAsia="en-US"/>
        </w:rPr>
      </w:pPr>
      <w:r w:rsidRPr="00D8045D">
        <w:rPr>
          <w:sz w:val="28"/>
          <w:szCs w:val="28"/>
        </w:rPr>
        <w:t>84. Влияние водохранилищ на затопление и подтопление земель, трансформ</w:t>
      </w:r>
      <w:r w:rsidRPr="00D8045D">
        <w:rPr>
          <w:sz w:val="28"/>
          <w:szCs w:val="28"/>
        </w:rPr>
        <w:t>а</w:t>
      </w:r>
      <w:r w:rsidRPr="00D8045D">
        <w:rPr>
          <w:sz w:val="28"/>
          <w:szCs w:val="28"/>
        </w:rPr>
        <w:t xml:space="preserve">цию максимального и минимального стока. </w:t>
      </w:r>
    </w:p>
    <w:sectPr w:rsidR="00AF3A24" w:rsidRPr="00AF3A24" w:rsidSect="003C1153">
      <w:pgSz w:w="11907" w:h="16840" w:code="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939"/>
    <w:multiLevelType w:val="hybridMultilevel"/>
    <w:tmpl w:val="A03EDDA4"/>
    <w:lvl w:ilvl="0" w:tplc="BA5A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3651C"/>
    <w:multiLevelType w:val="multilevel"/>
    <w:tmpl w:val="641C10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44356"/>
    <w:multiLevelType w:val="multilevel"/>
    <w:tmpl w:val="CD3AD78C"/>
    <w:lvl w:ilvl="0">
      <w:start w:val="1"/>
      <w:numFmt w:val="decimal"/>
      <w:lvlText w:val="2.%1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42827"/>
    <w:multiLevelType w:val="multilevel"/>
    <w:tmpl w:val="16B8F1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810B3"/>
    <w:multiLevelType w:val="multilevel"/>
    <w:tmpl w:val="C4D836A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11BE4"/>
    <w:multiLevelType w:val="multilevel"/>
    <w:tmpl w:val="4BE295C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16E82"/>
    <w:multiLevelType w:val="multilevel"/>
    <w:tmpl w:val="AC525A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67636"/>
    <w:multiLevelType w:val="multilevel"/>
    <w:tmpl w:val="4A2607D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34597"/>
    <w:multiLevelType w:val="multilevel"/>
    <w:tmpl w:val="5C1AD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1A537E"/>
    <w:multiLevelType w:val="multilevel"/>
    <w:tmpl w:val="45AC36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982711"/>
    <w:multiLevelType w:val="multilevel"/>
    <w:tmpl w:val="FBD2628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06510"/>
    <w:multiLevelType w:val="hybridMultilevel"/>
    <w:tmpl w:val="AACE35C0"/>
    <w:lvl w:ilvl="0" w:tplc="DEB09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75899"/>
    <w:multiLevelType w:val="multilevel"/>
    <w:tmpl w:val="8176EA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71574"/>
    <w:multiLevelType w:val="multilevel"/>
    <w:tmpl w:val="0DC478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39"/>
    <w:rsid w:val="00014914"/>
    <w:rsid w:val="000501AC"/>
    <w:rsid w:val="00062DBA"/>
    <w:rsid w:val="0006724B"/>
    <w:rsid w:val="0008673C"/>
    <w:rsid w:val="000937A1"/>
    <w:rsid w:val="000A7F48"/>
    <w:rsid w:val="000C678B"/>
    <w:rsid w:val="000D2610"/>
    <w:rsid w:val="000F65B7"/>
    <w:rsid w:val="00151027"/>
    <w:rsid w:val="00160DA5"/>
    <w:rsid w:val="001E1F07"/>
    <w:rsid w:val="001E2320"/>
    <w:rsid w:val="002013B6"/>
    <w:rsid w:val="0020570B"/>
    <w:rsid w:val="00292139"/>
    <w:rsid w:val="002A73D7"/>
    <w:rsid w:val="002C54D7"/>
    <w:rsid w:val="0031240F"/>
    <w:rsid w:val="00363EBA"/>
    <w:rsid w:val="00393ABE"/>
    <w:rsid w:val="003C1153"/>
    <w:rsid w:val="003C335C"/>
    <w:rsid w:val="003F230F"/>
    <w:rsid w:val="004354D7"/>
    <w:rsid w:val="00461D9A"/>
    <w:rsid w:val="00465F77"/>
    <w:rsid w:val="004A7A8C"/>
    <w:rsid w:val="004B274F"/>
    <w:rsid w:val="004B39E9"/>
    <w:rsid w:val="004D7D1F"/>
    <w:rsid w:val="004D7F5D"/>
    <w:rsid w:val="005119B3"/>
    <w:rsid w:val="005309DA"/>
    <w:rsid w:val="005338E8"/>
    <w:rsid w:val="00551363"/>
    <w:rsid w:val="00551A50"/>
    <w:rsid w:val="00575720"/>
    <w:rsid w:val="005851D4"/>
    <w:rsid w:val="005910CF"/>
    <w:rsid w:val="005A07DD"/>
    <w:rsid w:val="005B2991"/>
    <w:rsid w:val="005C5DA1"/>
    <w:rsid w:val="005F6C62"/>
    <w:rsid w:val="00601189"/>
    <w:rsid w:val="00654612"/>
    <w:rsid w:val="00687E23"/>
    <w:rsid w:val="006A02DE"/>
    <w:rsid w:val="006A5B39"/>
    <w:rsid w:val="006C4699"/>
    <w:rsid w:val="006D76F8"/>
    <w:rsid w:val="0073279F"/>
    <w:rsid w:val="007412AA"/>
    <w:rsid w:val="00750638"/>
    <w:rsid w:val="0075356E"/>
    <w:rsid w:val="00754509"/>
    <w:rsid w:val="00763907"/>
    <w:rsid w:val="00792400"/>
    <w:rsid w:val="007A230A"/>
    <w:rsid w:val="00814FBF"/>
    <w:rsid w:val="00825DDB"/>
    <w:rsid w:val="0089221B"/>
    <w:rsid w:val="00892C3C"/>
    <w:rsid w:val="008A631B"/>
    <w:rsid w:val="008C32CD"/>
    <w:rsid w:val="008E6033"/>
    <w:rsid w:val="008F0C95"/>
    <w:rsid w:val="00902497"/>
    <w:rsid w:val="009224EC"/>
    <w:rsid w:val="00937069"/>
    <w:rsid w:val="009532AD"/>
    <w:rsid w:val="00961920"/>
    <w:rsid w:val="00972BCF"/>
    <w:rsid w:val="009D6DEA"/>
    <w:rsid w:val="00A2105A"/>
    <w:rsid w:val="00A530FD"/>
    <w:rsid w:val="00A77AE3"/>
    <w:rsid w:val="00AF3A24"/>
    <w:rsid w:val="00B06EE4"/>
    <w:rsid w:val="00B07CF2"/>
    <w:rsid w:val="00B81519"/>
    <w:rsid w:val="00BC4C96"/>
    <w:rsid w:val="00BD5888"/>
    <w:rsid w:val="00C01909"/>
    <w:rsid w:val="00C076DA"/>
    <w:rsid w:val="00C12907"/>
    <w:rsid w:val="00C2769A"/>
    <w:rsid w:val="00D147A1"/>
    <w:rsid w:val="00D163F8"/>
    <w:rsid w:val="00D24A2D"/>
    <w:rsid w:val="00D2721F"/>
    <w:rsid w:val="00D313C6"/>
    <w:rsid w:val="00D70654"/>
    <w:rsid w:val="00D82467"/>
    <w:rsid w:val="00DC659F"/>
    <w:rsid w:val="00DD413D"/>
    <w:rsid w:val="00E2208C"/>
    <w:rsid w:val="00E92269"/>
    <w:rsid w:val="00EA7571"/>
    <w:rsid w:val="00EC4FF8"/>
    <w:rsid w:val="00F215FC"/>
    <w:rsid w:val="00F3368D"/>
    <w:rsid w:val="00F402F3"/>
    <w:rsid w:val="00F41EE2"/>
    <w:rsid w:val="00F56904"/>
    <w:rsid w:val="00F64982"/>
    <w:rsid w:val="00F83C4C"/>
    <w:rsid w:val="00F83F1B"/>
    <w:rsid w:val="00F92641"/>
    <w:rsid w:val="00FB7E07"/>
    <w:rsid w:val="00FF3EAA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C3C"/>
    <w:pPr>
      <w:keepNext/>
      <w:spacing w:before="60"/>
      <w:jc w:val="center"/>
      <w:outlineLvl w:val="0"/>
    </w:pPr>
    <w:rPr>
      <w:b/>
      <w:spacing w:val="-20"/>
      <w:sz w:val="26"/>
      <w:szCs w:val="20"/>
    </w:rPr>
  </w:style>
  <w:style w:type="paragraph" w:styleId="3">
    <w:name w:val="heading 3"/>
    <w:basedOn w:val="a"/>
    <w:next w:val="a"/>
    <w:link w:val="30"/>
    <w:qFormat/>
    <w:rsid w:val="00892C3C"/>
    <w:pPr>
      <w:keepNext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892C3C"/>
    <w:pPr>
      <w:keepNext/>
      <w:ind w:right="-10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92C3C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5B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6A5B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5DA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1A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2C3C"/>
    <w:rPr>
      <w:rFonts w:ascii="Times New Roman" w:eastAsia="Times New Roman" w:hAnsi="Times New Roman" w:cs="Times New Roman"/>
      <w:b/>
      <w:spacing w:val="-2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C3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92C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2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C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29213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292139"/>
    <w:pPr>
      <w:shd w:val="clear" w:color="auto" w:fill="FFFFFF"/>
      <w:spacing w:after="360" w:line="0" w:lineRule="atLeast"/>
      <w:ind w:hanging="54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292139"/>
    <w:rPr>
      <w:sz w:val="24"/>
      <w:szCs w:val="24"/>
      <w:shd w:val="clear" w:color="auto" w:fill="FFFFFF"/>
    </w:rPr>
  </w:style>
  <w:style w:type="character" w:customStyle="1" w:styleId="aa">
    <w:name w:val="Основной текст_"/>
    <w:basedOn w:val="a0"/>
    <w:link w:val="13"/>
    <w:rsid w:val="00292139"/>
    <w:rPr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292139"/>
    <w:pPr>
      <w:shd w:val="clear" w:color="auto" w:fill="FFFFFF"/>
      <w:spacing w:before="360" w:after="240" w:line="283" w:lineRule="exact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13">
    <w:name w:val="Основной текст1"/>
    <w:basedOn w:val="a"/>
    <w:link w:val="aa"/>
    <w:rsid w:val="00292139"/>
    <w:pPr>
      <w:shd w:val="clear" w:color="auto" w:fill="FFFFFF"/>
      <w:spacing w:line="547" w:lineRule="exact"/>
      <w:ind w:hanging="540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(2)_"/>
    <w:basedOn w:val="a0"/>
    <w:link w:val="22"/>
    <w:rsid w:val="00292139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2139"/>
    <w:pPr>
      <w:shd w:val="clear" w:color="auto" w:fill="FFFFFF"/>
      <w:spacing w:before="540" w:line="413" w:lineRule="exact"/>
    </w:pPr>
    <w:rPr>
      <w:rFonts w:asciiTheme="minorHAnsi" w:eastAsiaTheme="minorHAnsi" w:hAnsiTheme="minorHAnsi" w:cstheme="minorBidi"/>
      <w:lang w:eastAsia="en-US"/>
    </w:rPr>
  </w:style>
  <w:style w:type="paragraph" w:styleId="ab">
    <w:name w:val="header"/>
    <w:basedOn w:val="a"/>
    <w:link w:val="ac"/>
    <w:rsid w:val="00AF3A24"/>
    <w:pPr>
      <w:tabs>
        <w:tab w:val="center" w:pos="4677"/>
        <w:tab w:val="right" w:pos="9355"/>
      </w:tabs>
      <w:spacing w:after="200" w:line="276" w:lineRule="auto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AF3A24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lcherepanova</dc:creator>
  <cp:lastModifiedBy>Administrator</cp:lastModifiedBy>
  <cp:revision>18</cp:revision>
  <cp:lastPrinted>2019-02-15T11:53:00Z</cp:lastPrinted>
  <dcterms:created xsi:type="dcterms:W3CDTF">2016-04-14T17:46:00Z</dcterms:created>
  <dcterms:modified xsi:type="dcterms:W3CDTF">2019-04-05T13:26:00Z</dcterms:modified>
</cp:coreProperties>
</file>