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9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26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4BB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081C9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A26F8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научный сотрудник</w:t>
      </w:r>
    </w:p>
    <w:p w:rsidR="00204C0F" w:rsidRPr="00081C98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081C98" w:rsidRPr="00081C98">
        <w:rPr>
          <w:rFonts w:ascii="Times New Roman" w:hAnsi="Times New Roman" w:cs="Times New Roman"/>
          <w:sz w:val="28"/>
          <w:szCs w:val="28"/>
        </w:rPr>
        <w:t>группы биологических испытаний</w:t>
      </w:r>
      <w:r w:rsidR="0079207D" w:rsidRPr="0079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98"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 «Агроэкология пестицидов и агрохимикатов»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1C9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</w:t>
      </w:r>
      <w:r w:rsidR="00081C98" w:rsidRPr="006C2C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081C9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081C98" w:rsidRPr="006C2C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</w:t>
      </w:r>
      <w:r w:rsidR="00081C9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защита растений, экология.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C0F" w:rsidRPr="00935D67" w:rsidRDefault="00935D67" w:rsidP="00081C98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C98" w:rsidRPr="00A55FC3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по вопросам </w:t>
      </w:r>
      <w:r w:rsidR="00081C98">
        <w:rPr>
          <w:rFonts w:ascii="Times New Roman" w:hAnsi="Times New Roman" w:cs="Times New Roman"/>
          <w:sz w:val="28"/>
          <w:szCs w:val="28"/>
        </w:rPr>
        <w:t xml:space="preserve">биологической эффективности и </w:t>
      </w:r>
      <w:r w:rsidR="00081C98" w:rsidRPr="00A55FC3">
        <w:rPr>
          <w:rFonts w:ascii="Times New Roman" w:hAnsi="Times New Roman" w:cs="Times New Roman"/>
          <w:sz w:val="28"/>
          <w:szCs w:val="28"/>
        </w:rPr>
        <w:t>безопасности пестицидов в рамках государственных регистрационных испытаний, в том числе, в соответствии с принципами надлежащей лабораторной практики.</w:t>
      </w:r>
      <w:r w:rsidR="00081C98">
        <w:rPr>
          <w:rFonts w:ascii="Times New Roman" w:hAnsi="Times New Roman" w:cs="Times New Roman"/>
          <w:sz w:val="28"/>
          <w:szCs w:val="28"/>
        </w:rPr>
        <w:t xml:space="preserve"> Совершенствование методов защиты растений в сельскохозяйственном производстве.</w:t>
      </w:r>
    </w:p>
    <w:p w:rsidR="00081C98" w:rsidRDefault="00081C98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935D67" w:rsidRDefault="00D50905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935D67"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биологической эффективности пестицидов и агрохимикатов в условиях полевых испытаний.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полевой части испытаний по определению остаточных количеств пестицидов</w:t>
      </w:r>
      <w:r w:rsidRPr="00081C98">
        <w:rPr>
          <w:rFonts w:ascii="Times New Roman" w:hAnsi="Times New Roman" w:cs="Times New Roman"/>
          <w:sz w:val="28"/>
          <w:szCs w:val="28"/>
        </w:rPr>
        <w:t xml:space="preserve"> в объектах окружающей среды и </w:t>
      </w: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сельскохозяйственного производства, в том числе в соответствии с </w:t>
      </w:r>
      <w:r w:rsidRPr="00081C98">
        <w:rPr>
          <w:rFonts w:ascii="Times New Roman" w:hAnsi="Times New Roman" w:cs="Times New Roman"/>
          <w:sz w:val="28"/>
          <w:szCs w:val="28"/>
        </w:rPr>
        <w:t>принципами надлежащей лабораторной практики.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материалами, предоставленными </w:t>
      </w:r>
      <w:proofErr w:type="spellStart"/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регистрантами</w:t>
      </w:r>
      <w:proofErr w:type="spellEnd"/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 объектов и мест проведения регистрационных испытаний.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рабочих программ по проведению регистрационных испытаний пестицидов и агрохимикатов в области биологической эффективности и безопасности.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пестицидов и агрохимикатов и организация их доставки в места проведения полевых исследований в соответствии с рабочими программами регистрационных испытаний.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отчётов по результатам регистрационных испытаний пестицидов и агрохимикатов в области биологической эффективности.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исследований с целью совершенствования методов и средств защиты растений.</w:t>
      </w:r>
    </w:p>
    <w:p w:rsidR="00081C98" w:rsidRPr="00081C98" w:rsidRDefault="00081C98" w:rsidP="00081C98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 ИЦ (СОП и др.).</w:t>
      </w:r>
    </w:p>
    <w:p w:rsidR="00D50905" w:rsidRDefault="00D50905" w:rsidP="00A26F86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Default="00935D67" w:rsidP="00A26F86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Квалификационные требования: </w:t>
      </w:r>
    </w:p>
    <w:p w:rsidR="00081C98" w:rsidRPr="00081C98" w:rsidRDefault="00081C98" w:rsidP="00081C9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ученая степень кандидата биологических /сельскохозяйственных наук; </w:t>
      </w:r>
    </w:p>
    <w:p w:rsidR="00081C98" w:rsidRDefault="00081C98" w:rsidP="00081C9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обладать знаниями в области государственной регистрации и применении химических средств защиты растений, современных методов анализа их остаточных количеств, проведения исследований в соответствии с принципами надлежащей лабораторной практики </w:t>
      </w:r>
      <w:r w:rsidRPr="00081C9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ГОСТ 33044-2014 </w:t>
      </w: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>и согласно требованиям ГОСТ ИСО/МЭК 17025-2009;</w:t>
      </w:r>
    </w:p>
    <w:p w:rsidR="00345DA3" w:rsidRDefault="00345DA3" w:rsidP="00081C9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знаний в области проведения исследований в соответствии с принципами надлежащей лабораторной практики (</w:t>
      </w:r>
      <w:r w:rsidRPr="00081C9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GLP</w:t>
      </w:r>
      <w:r w:rsidRPr="00081C98">
        <w:rPr>
          <w:rFonts w:ascii="Times New Roman" w:hAnsi="Times New Roman" w:cs="Times New Roman"/>
          <w:color w:val="000000" w:themeColor="text1"/>
          <w:sz w:val="28"/>
          <w:szCs w:val="28"/>
        </w:rPr>
        <w:t>), подтверждённых сертифик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атами обучения в данной области;</w:t>
      </w:r>
    </w:p>
    <w:p w:rsidR="0079207D" w:rsidRPr="0079207D" w:rsidRDefault="0079207D" w:rsidP="0079207D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в организациях, участвующих в проведении государственных регистрационных испытаниях пестицидов не менее 2 лет;</w:t>
      </w:r>
    </w:p>
    <w:p w:rsidR="00081C98" w:rsidRPr="00470880" w:rsidRDefault="00081C98" w:rsidP="00081C9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0880">
        <w:rPr>
          <w:rFonts w:ascii="Times New Roman" w:hAnsi="Times New Roman" w:cs="Times New Roman"/>
          <w:sz w:val="28"/>
          <w:szCs w:val="28"/>
        </w:rPr>
        <w:t>наличие публикаций (из списка ВАК) в области защиты растений, не менее 10 публикаций за последние 5 лет</w:t>
      </w:r>
      <w:r w:rsidR="0079207D">
        <w:rPr>
          <w:rFonts w:ascii="Times New Roman" w:hAnsi="Times New Roman" w:cs="Times New Roman"/>
          <w:sz w:val="28"/>
          <w:szCs w:val="28"/>
        </w:rPr>
        <w:t>.</w:t>
      </w:r>
    </w:p>
    <w:p w:rsidR="00345DA3" w:rsidRDefault="00345DA3" w:rsidP="001445E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1445EA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79207D" w:rsidRDefault="00151B8A" w:rsidP="001445EA">
      <w:pPr>
        <w:pStyle w:val="a3"/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7D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79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07D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>568</w:t>
      </w:r>
      <w:r w:rsidR="00470880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79207D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1445EA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79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92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эффективности;</w:t>
      </w:r>
    </w:p>
    <w:p w:rsidR="0087679F" w:rsidRPr="00032999" w:rsidRDefault="00032999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1445EA">
      <w:pPr>
        <w:numPr>
          <w:ilvl w:val="0"/>
          <w:numId w:val="23"/>
        </w:numPr>
        <w:spacing w:after="0" w:line="300" w:lineRule="auto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445EA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C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144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1445EA" w:rsidRDefault="001445E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8F0B7F" w:rsidRPr="004937FD" w:rsidRDefault="008F0B7F" w:rsidP="008F0B7F">
      <w:pPr>
        <w:numPr>
          <w:ilvl w:val="0"/>
          <w:numId w:val="30"/>
        </w:numPr>
        <w:tabs>
          <w:tab w:val="clear" w:pos="720"/>
          <w:tab w:val="num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отчество: </w:t>
      </w:r>
      <w:r w:rsidR="00381AF9"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Довгилевич Анатолий Владиславович</w:t>
      </w:r>
      <w:r w:rsidR="00381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уководитель УНКЦ «Агроэкология пестицидов и агрохимикатов» </w:t>
      </w:r>
    </w:p>
    <w:p w:rsidR="008F0B7F" w:rsidRPr="004937FD" w:rsidRDefault="008F0B7F" w:rsidP="008F0B7F">
      <w:pPr>
        <w:numPr>
          <w:ilvl w:val="0"/>
          <w:numId w:val="30"/>
        </w:numPr>
        <w:tabs>
          <w:tab w:val="clear" w:pos="720"/>
          <w:tab w:val="num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E-mail: aepa@yandex.ru</w:t>
      </w:r>
    </w:p>
    <w:p w:rsidR="002A3EE9" w:rsidRPr="008F0B7F" w:rsidRDefault="008F0B7F" w:rsidP="008F0B7F">
      <w:pPr>
        <w:numPr>
          <w:ilvl w:val="0"/>
          <w:numId w:val="30"/>
        </w:numPr>
        <w:tabs>
          <w:tab w:val="clear" w:pos="720"/>
          <w:tab w:val="num" w:pos="709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Телефон: </w:t>
      </w:r>
      <w:r w:rsidRPr="004937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976-43-26</w:t>
      </w:r>
      <w:bookmarkStart w:id="0" w:name="_GoBack"/>
      <w:bookmarkEnd w:id="0"/>
    </w:p>
    <w:sectPr w:rsidR="002A3EE9" w:rsidRPr="008F0B7F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6B5DD7"/>
    <w:multiLevelType w:val="multilevel"/>
    <w:tmpl w:val="9A4CF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0223E"/>
    <w:multiLevelType w:val="hybridMultilevel"/>
    <w:tmpl w:val="CA8E43DE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833C6"/>
    <w:multiLevelType w:val="hybridMultilevel"/>
    <w:tmpl w:val="E07CAEA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528E5"/>
    <w:multiLevelType w:val="hybridMultilevel"/>
    <w:tmpl w:val="1D664B38"/>
    <w:lvl w:ilvl="0" w:tplc="1D86FD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D0AD9"/>
    <w:multiLevelType w:val="hybridMultilevel"/>
    <w:tmpl w:val="C12415B8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21"/>
  </w:num>
  <w:num w:numId="4">
    <w:abstractNumId w:val="8"/>
  </w:num>
  <w:num w:numId="5">
    <w:abstractNumId w:val="29"/>
  </w:num>
  <w:num w:numId="6">
    <w:abstractNumId w:val="19"/>
  </w:num>
  <w:num w:numId="7">
    <w:abstractNumId w:val="2"/>
  </w:num>
  <w:num w:numId="8">
    <w:abstractNumId w:val="24"/>
  </w:num>
  <w:num w:numId="9">
    <w:abstractNumId w:val="16"/>
  </w:num>
  <w:num w:numId="10">
    <w:abstractNumId w:val="12"/>
  </w:num>
  <w:num w:numId="11">
    <w:abstractNumId w:val="4"/>
  </w:num>
  <w:num w:numId="12">
    <w:abstractNumId w:val="27"/>
  </w:num>
  <w:num w:numId="13">
    <w:abstractNumId w:val="11"/>
  </w:num>
  <w:num w:numId="14">
    <w:abstractNumId w:val="6"/>
  </w:num>
  <w:num w:numId="15">
    <w:abstractNumId w:val="13"/>
  </w:num>
  <w:num w:numId="16">
    <w:abstractNumId w:val="26"/>
  </w:num>
  <w:num w:numId="17">
    <w:abstractNumId w:val="14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8"/>
  </w:num>
  <w:num w:numId="22">
    <w:abstractNumId w:val="23"/>
  </w:num>
  <w:num w:numId="23">
    <w:abstractNumId w:val="10"/>
  </w:num>
  <w:num w:numId="24">
    <w:abstractNumId w:val="7"/>
  </w:num>
  <w:num w:numId="25">
    <w:abstractNumId w:val="17"/>
  </w:num>
  <w:num w:numId="26">
    <w:abstractNumId w:val="15"/>
  </w:num>
  <w:num w:numId="27">
    <w:abstractNumId w:val="9"/>
  </w:num>
  <w:num w:numId="28">
    <w:abstractNumId w:val="18"/>
  </w:num>
  <w:num w:numId="29">
    <w:abstractNumId w:val="3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34864"/>
    <w:rsid w:val="00057213"/>
    <w:rsid w:val="00081C98"/>
    <w:rsid w:val="00114C24"/>
    <w:rsid w:val="00125C3B"/>
    <w:rsid w:val="00132FC1"/>
    <w:rsid w:val="00142220"/>
    <w:rsid w:val="00143C3F"/>
    <w:rsid w:val="001445EA"/>
    <w:rsid w:val="00151B8A"/>
    <w:rsid w:val="001619B1"/>
    <w:rsid w:val="00166E2B"/>
    <w:rsid w:val="001843D3"/>
    <w:rsid w:val="001C0746"/>
    <w:rsid w:val="001F399D"/>
    <w:rsid w:val="001F40D0"/>
    <w:rsid w:val="00204C0F"/>
    <w:rsid w:val="00220D10"/>
    <w:rsid w:val="002959BB"/>
    <w:rsid w:val="002A3EE9"/>
    <w:rsid w:val="002A594A"/>
    <w:rsid w:val="002C5E4C"/>
    <w:rsid w:val="002D30DC"/>
    <w:rsid w:val="002E671A"/>
    <w:rsid w:val="00302615"/>
    <w:rsid w:val="00345DA3"/>
    <w:rsid w:val="003569A8"/>
    <w:rsid w:val="00360FC9"/>
    <w:rsid w:val="00381AF9"/>
    <w:rsid w:val="0038306E"/>
    <w:rsid w:val="0038566F"/>
    <w:rsid w:val="003A4D14"/>
    <w:rsid w:val="00421669"/>
    <w:rsid w:val="00431339"/>
    <w:rsid w:val="004353F5"/>
    <w:rsid w:val="00467794"/>
    <w:rsid w:val="00470880"/>
    <w:rsid w:val="0047231F"/>
    <w:rsid w:val="004F0DB9"/>
    <w:rsid w:val="00524BB9"/>
    <w:rsid w:val="00534194"/>
    <w:rsid w:val="005345F7"/>
    <w:rsid w:val="00536F20"/>
    <w:rsid w:val="00550800"/>
    <w:rsid w:val="005B7BEC"/>
    <w:rsid w:val="005D549F"/>
    <w:rsid w:val="00680684"/>
    <w:rsid w:val="007059A7"/>
    <w:rsid w:val="00744792"/>
    <w:rsid w:val="00753867"/>
    <w:rsid w:val="00764432"/>
    <w:rsid w:val="0079207D"/>
    <w:rsid w:val="007940EA"/>
    <w:rsid w:val="007A4083"/>
    <w:rsid w:val="007F0BBC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8F0B7F"/>
    <w:rsid w:val="00916994"/>
    <w:rsid w:val="00935D67"/>
    <w:rsid w:val="00977398"/>
    <w:rsid w:val="009B26CD"/>
    <w:rsid w:val="00A26F86"/>
    <w:rsid w:val="00A55FC3"/>
    <w:rsid w:val="00A84445"/>
    <w:rsid w:val="00A93C6B"/>
    <w:rsid w:val="00AD0291"/>
    <w:rsid w:val="00AD2D6F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9062D"/>
    <w:rsid w:val="00CB09F1"/>
    <w:rsid w:val="00CD25AC"/>
    <w:rsid w:val="00D120CE"/>
    <w:rsid w:val="00D17064"/>
    <w:rsid w:val="00D50905"/>
    <w:rsid w:val="00D662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9483E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A2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1A86-62CD-428B-AFE4-C738CE13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2021-05-12T11:51:00Z</cp:lastPrinted>
  <dcterms:created xsi:type="dcterms:W3CDTF">2021-05-12T08:55:00Z</dcterms:created>
  <dcterms:modified xsi:type="dcterms:W3CDTF">2021-05-12T13:12:00Z</dcterms:modified>
</cp:coreProperties>
</file>